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MONDELĒZ INTERNATIONAL,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1-16483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52-2284372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400"/>
        <w:spacing w:after="0"/>
        <w:rPr>
          <w:sz w:val="20"/>
          <w:szCs w:val="20"/>
          <w:color w:val="auto"/>
        </w:rPr>
      </w:pPr>
      <w:r>
        <w:rPr>
          <w:rFonts w:ascii="Arial" w:cs="Arial" w:eastAsia="Arial" w:hAnsi="Arial"/>
          <w:sz w:val="13"/>
          <w:szCs w:val="13"/>
          <w:b w:val="1"/>
          <w:bCs w:val="1"/>
          <w:color w:val="auto"/>
        </w:rPr>
        <w:t>(State or other jurisdiction</w:t>
      </w:r>
    </w:p>
    <w:p>
      <w:pPr>
        <w:jc w:val="center"/>
        <w:ind w:right="4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2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Three Parkway North, Deerfield, Illinois 60015</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(847) 943-4000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right="2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Current Report on Form 8-K filed with the SEC on February 13, 2018, we reported that we appointed Debra A. Crew and Peter W. May to the Mondelēz International, Inc. Board of Directors, effective March 1, 2018. We are filing this Amendment No. 1 to that Form 8-K to report that our Board of Directors appointed Ms. Crew a member of the Audit Committee and the Finance Committee and appointed Mr. May a member of the Finance Committee and the Human Resources and Compensation Committee, all effective May 16, 2018.</w:t>
      </w:r>
    </w:p>
    <w:p>
      <w:pPr>
        <w:sectPr>
          <w:pgSz w:w="11900" w:h="16838" w:orient="portrait"/>
          <w:cols w:equalWidth="0" w:num="1">
            <w:col w:w="11180"/>
          </w:cols>
          <w:pgMar w:left="240" w:top="270" w:right="4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MONDELĒZ INTERNATIONAL,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Carol J. Ward</w:t>
      </w:r>
    </w:p>
    <w:p>
      <w:pPr>
        <w:spacing w:after="0" w:line="2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Carol J.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tabs>
          <w:tab w:leader="none" w:pos="7480" w:val="left"/>
        </w:tabs>
        <w:rPr>
          <w:sz w:val="20"/>
          <w:szCs w:val="20"/>
          <w:color w:val="auto"/>
        </w:rPr>
      </w:pPr>
      <w:r>
        <w:rPr>
          <w:rFonts w:ascii="Arial" w:cs="Arial" w:eastAsia="Arial" w:hAnsi="Arial"/>
          <w:sz w:val="18"/>
          <w:szCs w:val="18"/>
          <w:color w:val="auto"/>
        </w:rPr>
        <w:t>Title:</w:t>
        <w:tab/>
        <w:t>Vice President and Corporate</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2018</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2019-12-06T16:01:05Z</dcterms:created>
  <dcterms:modified xsi:type="dcterms:W3CDTF">2019-12-06T16:01:05Z</dcterms:modified>
</cp:coreProperties>
</file>