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44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jc w:val="center"/>
        <w:ind w:right="154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-1035685</wp:posOffset>
            </wp:positionH>
            <wp:positionV relativeFrom="paragraph">
              <wp:posOffset>-214630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15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540"/>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ind w:left="3200"/>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7" w:lineRule="exact"/>
        <w:rPr>
          <w:sz w:val="24"/>
          <w:szCs w:val="24"/>
          <w:color w:val="auto"/>
        </w:rPr>
      </w:pPr>
    </w:p>
    <w:p>
      <w:pPr>
        <w:spacing w:after="0" w:line="276"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59"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OR</w:t>
      </w:r>
    </w:p>
    <w:p>
      <w:pPr>
        <w:spacing w:after="0" w:line="151" w:lineRule="exact"/>
        <w:rPr>
          <w:sz w:val="24"/>
          <w:szCs w:val="24"/>
          <w:color w:val="auto"/>
        </w:rPr>
      </w:pPr>
    </w:p>
    <w:p>
      <w:pPr>
        <w:spacing w:after="0" w:line="276"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2140"/>
        <w:spacing w:after="0"/>
        <w:tabs>
          <w:tab w:leader="none" w:pos="5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ind w:left="2800"/>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ectPr>
          <w:pgSz w:w="11900" w:h="16838" w:orient="portrait"/>
          <w:cols w:equalWidth="0" w:num="2">
            <w:col w:w="920" w:space="720"/>
            <w:col w:w="9680"/>
          </w:cols>
          <w:pgMar w:left="240" w:top="441" w:right="339" w:bottom="1440" w:gutter="0" w:footer="0" w:header="0"/>
          <w:type w:val="continuous"/>
        </w:sectPr>
      </w:pPr>
    </w:p>
    <w:p>
      <w:pPr>
        <w:spacing w:after="0" w:line="33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Mondelēz International,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20"/>
          </w:cols>
          <w:pgMar w:left="240" w:top="441" w:right="339" w:bottom="1440" w:gutter="0" w:footer="0" w:header="0"/>
          <w:type w:val="continuous"/>
        </w:sectPr>
      </w:pPr>
    </w:p>
    <w:p>
      <w:pPr>
        <w:spacing w:after="0" w:line="152"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Virginia</w:t>
      </w:r>
    </w:p>
    <w:p>
      <w:pPr>
        <w:spacing w:after="0" w:line="88"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25"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52-2284372</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6"/>
          <w:szCs w:val="16"/>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59" w:lineRule="exact"/>
        <w:rPr>
          <w:sz w:val="24"/>
          <w:szCs w:val="24"/>
          <w:color w:val="auto"/>
        </w:rPr>
      </w:pPr>
    </w:p>
    <w:p>
      <w:pPr>
        <w:sectPr>
          <w:pgSz w:w="11900" w:h="16838" w:orient="portrait"/>
          <w:cols w:equalWidth="0" w:num="2">
            <w:col w:w="7280" w:space="720"/>
            <w:col w:w="3320"/>
          </w:cols>
          <w:pgMar w:left="240" w:top="441" w:right="339" w:bottom="1440" w:gutter="0" w:footer="0" w:header="0"/>
          <w:type w:val="continuous"/>
        </w:sectPr>
      </w:pPr>
    </w:p>
    <w:tbl>
      <w:tblPr>
        <w:tblLayout w:type="fixed"/>
        <w:tblInd w:w="1360" w:type="dxa"/>
        <w:tblCellMar>
          <w:top w:w="0" w:type="dxa"/>
          <w:left w:w="0" w:type="dxa"/>
          <w:bottom w:w="0" w:type="dxa"/>
          <w:right w:w="0" w:type="dxa"/>
        </w:tblCellMar>
      </w:tblPr>
      <w:tr>
        <w:trPr>
          <w:trHeight w:val="189"/>
        </w:trPr>
        <w:tc>
          <w:tcPr>
            <w:tcW w:w="6860" w:type="dxa"/>
            <w:vAlign w:val="bottom"/>
          </w:tcPr>
          <w:p>
            <w:pPr>
              <w:jc w:val="center"/>
              <w:ind w:right="3999"/>
              <w:spacing w:after="0"/>
              <w:rPr>
                <w:sz w:val="20"/>
                <w:szCs w:val="20"/>
                <w:color w:val="auto"/>
              </w:rPr>
            </w:pPr>
            <w:r>
              <w:rPr>
                <w:rFonts w:ascii="Arial" w:cs="Arial" w:eastAsia="Arial" w:hAnsi="Arial"/>
                <w:sz w:val="16"/>
                <w:szCs w:val="16"/>
                <w:b w:val="1"/>
                <w:bCs w:val="1"/>
                <w:color w:val="auto"/>
              </w:rPr>
              <w:t>Three Parkway North,</w:t>
            </w:r>
          </w:p>
        </w:tc>
        <w:tc>
          <w:tcPr>
            <w:tcW w:w="780" w:type="dxa"/>
            <w:vAlign w:val="bottom"/>
          </w:tcPr>
          <w:p>
            <w:pPr>
              <w:spacing w:after="0"/>
              <w:rPr>
                <w:sz w:val="16"/>
                <w:szCs w:val="16"/>
                <w:color w:val="auto"/>
              </w:rPr>
            </w:pPr>
          </w:p>
        </w:tc>
      </w:tr>
      <w:tr>
        <w:trPr>
          <w:trHeight w:val="229"/>
        </w:trPr>
        <w:tc>
          <w:tcPr>
            <w:tcW w:w="6860" w:type="dxa"/>
            <w:vAlign w:val="bottom"/>
          </w:tcPr>
          <w:p>
            <w:pPr>
              <w:jc w:val="center"/>
              <w:ind w:right="3999"/>
              <w:spacing w:after="0"/>
              <w:rPr>
                <w:sz w:val="20"/>
                <w:szCs w:val="20"/>
                <w:color w:val="auto"/>
              </w:rPr>
            </w:pPr>
            <w:r>
              <w:rPr>
                <w:rFonts w:ascii="Arial" w:cs="Arial" w:eastAsia="Arial" w:hAnsi="Arial"/>
                <w:sz w:val="16"/>
                <w:szCs w:val="16"/>
                <w:b w:val="1"/>
                <w:bCs w:val="1"/>
                <w:color w:val="auto"/>
              </w:rPr>
              <w:t>Deerfield, Illinois</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60015</w:t>
            </w:r>
          </w:p>
        </w:tc>
      </w:tr>
      <w:tr>
        <w:trPr>
          <w:trHeight w:val="262"/>
        </w:trPr>
        <w:tc>
          <w:tcPr>
            <w:tcW w:w="6860" w:type="dxa"/>
            <w:vAlign w:val="bottom"/>
          </w:tcPr>
          <w:p>
            <w:pPr>
              <w:jc w:val="center"/>
              <w:ind w:right="3999"/>
              <w:spacing w:after="0"/>
              <w:rPr>
                <w:sz w:val="20"/>
                <w:szCs w:val="20"/>
                <w:color w:val="auto"/>
              </w:rPr>
            </w:pPr>
            <w:r>
              <w:rPr>
                <w:rFonts w:ascii="Arial" w:cs="Arial" w:eastAsia="Arial" w:hAnsi="Arial"/>
                <w:sz w:val="16"/>
                <w:szCs w:val="16"/>
                <w:color w:val="auto"/>
              </w:rPr>
              <w:t>(Address of principal executive offices)</w:t>
            </w:r>
          </w:p>
        </w:tc>
        <w:tc>
          <w:tcPr>
            <w:tcW w:w="78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278"/>
        </w:trPr>
        <w:tc>
          <w:tcPr>
            <w:tcW w:w="6860" w:type="dxa"/>
            <w:vAlign w:val="bottom"/>
          </w:tcPr>
          <w:p>
            <w:pPr>
              <w:jc w:val="center"/>
              <w:ind w:left="17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tc>
        <w:tc>
          <w:tcPr>
            <w:tcW w:w="780" w:type="dxa"/>
            <w:vAlign w:val="bottom"/>
          </w:tcPr>
          <w:p>
            <w:pPr>
              <w:spacing w:after="0"/>
              <w:rPr>
                <w:sz w:val="24"/>
                <w:szCs w:val="24"/>
                <w:color w:val="auto"/>
              </w:rPr>
            </w:pPr>
          </w:p>
        </w:tc>
      </w:tr>
      <w:tr>
        <w:trPr>
          <w:trHeight w:val="226"/>
        </w:trPr>
        <w:tc>
          <w:tcPr>
            <w:tcW w:w="6860" w:type="dxa"/>
            <w:vAlign w:val="bottom"/>
          </w:tcPr>
          <w:p>
            <w:pPr>
              <w:jc w:val="center"/>
              <w:ind w:left="1759"/>
              <w:spacing w:after="0"/>
              <w:rPr>
                <w:sz w:val="20"/>
                <w:szCs w:val="20"/>
                <w:color w:val="auto"/>
              </w:rPr>
            </w:pPr>
            <w:r>
              <w:rPr>
                <w:rFonts w:ascii="Arial" w:cs="Arial" w:eastAsia="Arial" w:hAnsi="Arial"/>
                <w:sz w:val="16"/>
                <w:szCs w:val="16"/>
                <w:b w:val="1"/>
                <w:bCs w:val="1"/>
                <w:color w:val="auto"/>
              </w:rPr>
              <w:t>Not Applicable</w:t>
            </w:r>
          </w:p>
        </w:tc>
        <w:tc>
          <w:tcPr>
            <w:tcW w:w="780" w:type="dxa"/>
            <w:vAlign w:val="bottom"/>
          </w:tcPr>
          <w:p>
            <w:pPr>
              <w:spacing w:after="0"/>
              <w:rPr>
                <w:sz w:val="19"/>
                <w:szCs w:val="19"/>
                <w:color w:val="auto"/>
              </w:rPr>
            </w:pPr>
          </w:p>
        </w:tc>
      </w:tr>
    </w:tbl>
    <w:p>
      <w:pPr>
        <w:jc w:val="center"/>
        <w:ind w:right="-9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3" w:lineRule="exact"/>
        <w:rPr>
          <w:sz w:val="24"/>
          <w:szCs w:val="24"/>
          <w:color w:val="auto"/>
        </w:rPr>
      </w:pPr>
    </w:p>
    <w:p>
      <w:pPr>
        <w:jc w:val="both"/>
        <w:ind w:right="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56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10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ind w:left="40"/>
        <w:spacing w:after="0" w:line="184" w:lineRule="exact"/>
        <w:tabs>
          <w:tab w:leader="none" w:pos="7900" w:val="left"/>
          <w:tab w:leader="none" w:pos="9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ind w:left="40"/>
        <w:spacing w:after="0" w:line="184" w:lineRule="exact"/>
        <w:tabs>
          <w:tab w:leader="none" w:pos="7900" w:val="left"/>
          <w:tab w:leader="none" w:pos="998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ind w:left="7920"/>
        <w:spacing w:after="0" w:line="184" w:lineRule="exact"/>
        <w:tabs>
          <w:tab w:leader="none" w:pos="99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5" w:lineRule="exact"/>
        <w:rPr>
          <w:sz w:val="24"/>
          <w:szCs w:val="24"/>
          <w:color w:val="auto"/>
        </w:rPr>
      </w:pPr>
    </w:p>
    <w:p>
      <w:pPr>
        <w:ind w:right="2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3" w:lineRule="exact"/>
        <w:rPr>
          <w:sz w:val="24"/>
          <w:szCs w:val="24"/>
          <w:color w:val="auto"/>
        </w:rPr>
      </w:pPr>
    </w:p>
    <w:p>
      <w:pPr>
        <w:spacing w:after="0"/>
        <w:rPr>
          <w:sz w:val="20"/>
          <w:szCs w:val="20"/>
          <w:color w:val="auto"/>
        </w:rPr>
      </w:pPr>
      <w:r>
        <w:rPr>
          <w:rFonts w:ascii="Arial" w:cs="Arial" w:eastAsia="Arial" w:hAnsi="Arial"/>
          <w:sz w:val="16"/>
          <w:szCs w:val="16"/>
          <w:color w:val="auto"/>
        </w:rPr>
        <w:t>At April 26, 2019, there were 1,440,435,771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41"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6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8880" w:type="dxa"/>
            <w:vAlign w:val="bottom"/>
            <w:gridSpan w:val="16"/>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Earnings</w:t>
              </w:r>
            </w:hyperlink>
          </w:p>
        </w:tc>
        <w:tc>
          <w:tcPr>
            <w:tcW w:w="4940" w:type="dxa"/>
            <w:vAlign w:val="bottom"/>
            <w:gridSpan w:val="7"/>
          </w:tcPr>
          <w:p>
            <w:pPr>
              <w:spacing w:after="0"/>
              <w:rPr>
                <w:sz w:val="24"/>
                <w:szCs w:val="24"/>
                <w:color w:val="auto"/>
              </w:rPr>
            </w:pPr>
          </w:p>
        </w:tc>
        <w:tc>
          <w:tcPr>
            <w:tcW w:w="124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5"/>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for the Three Months Ended March 31, 2019 and 2018</w:t>
              </w:r>
            </w:hyperlink>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Earnings</w:t>
              </w:r>
            </w:hyperlink>
          </w:p>
        </w:tc>
        <w:tc>
          <w:tcPr>
            <w:tcW w:w="124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1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Months Ended March 31, 2019 and 2018</w:t>
              </w:r>
            </w:hyperlink>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24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at March 31, 2019 and December 31, 2018</w:t>
              </w:r>
            </w:hyperlink>
          </w:p>
        </w:tc>
        <w:tc>
          <w:tcPr>
            <w:tcW w:w="5300" w:type="dxa"/>
            <w:vAlign w:val="bottom"/>
            <w:gridSpan w:val="9"/>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124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5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for the Three Months Ended March 31, 2019</w:t>
              </w:r>
            </w:hyperlink>
          </w:p>
        </w:tc>
        <w:tc>
          <w:tcPr>
            <w:tcW w:w="5160" w:type="dxa"/>
            <w:vAlign w:val="bottom"/>
            <w:gridSpan w:val="8"/>
          </w:tcPr>
          <w:p>
            <w:pPr>
              <w:jc w:val="right"/>
              <w:ind w:right="4400"/>
              <w:spacing w:after="0" w:line="18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and 2018</w:t>
              </w:r>
            </w:hyperlink>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1240" w:type="dxa"/>
            <w:vAlign w:val="bottom"/>
            <w:vMerge w:val="restart"/>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for the Three Months Ended March 31, 2019 and</w:t>
              </w:r>
            </w:hyperlink>
          </w:p>
        </w:tc>
        <w:tc>
          <w:tcPr>
            <w:tcW w:w="520" w:type="dxa"/>
            <w:vAlign w:val="bottom"/>
            <w:gridSpan w:val="2"/>
          </w:tcPr>
          <w:p>
            <w:pPr>
              <w:jc w:val="right"/>
              <w:ind w:right="200"/>
              <w:spacing w:after="0" w:line="182" w:lineRule="exact"/>
              <w:rPr>
                <w:rFonts w:ascii="Arial" w:cs="Arial" w:eastAsia="Arial" w:hAnsi="Arial"/>
                <w:sz w:val="18"/>
                <w:szCs w:val="18"/>
                <w:color w:val="0000EE"/>
                <w:w w:val="74"/>
              </w:rPr>
            </w:pPr>
            <w:hyperlink w:anchor="page7">
              <w:r>
                <w:rPr>
                  <w:rFonts w:ascii="Arial" w:cs="Arial" w:eastAsia="Arial" w:hAnsi="Arial"/>
                  <w:sz w:val="18"/>
                  <w:szCs w:val="18"/>
                  <w:color w:val="0000EE"/>
                  <w:w w:val="74"/>
                </w:rPr>
                <w:t>2018</w:t>
              </w:r>
            </w:hyperlink>
          </w:p>
        </w:tc>
        <w:tc>
          <w:tcPr>
            <w:tcW w:w="160" w:type="dxa"/>
            <w:vAlign w:val="bottom"/>
          </w:tcPr>
          <w:p>
            <w:pPr>
              <w:spacing w:after="0"/>
              <w:rPr>
                <w:sz w:val="15"/>
                <w:szCs w:val="15"/>
                <w:color w:val="auto"/>
              </w:rPr>
            </w:pPr>
          </w:p>
        </w:tc>
        <w:tc>
          <w:tcPr>
            <w:tcW w:w="2240" w:type="dxa"/>
            <w:vAlign w:val="bottom"/>
            <w:gridSpan w:val="2"/>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Management’s Discussion and Analysis of Financial Condition and Results of Operations</w:t>
              </w:r>
            </w:hyperlink>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4200" w:type="dxa"/>
            <w:vAlign w:val="bottom"/>
            <w:gridSpan w:val="4"/>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42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900" w:type="dxa"/>
            <w:vAlign w:val="bottom"/>
            <w:gridSpan w:val="11"/>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12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4"/>
                <w:szCs w:val="24"/>
                <w:color w:val="auto"/>
              </w:rPr>
            </w:pPr>
          </w:p>
        </w:tc>
        <w:tc>
          <w:tcPr>
            <w:tcW w:w="7400" w:type="dxa"/>
            <w:vAlign w:val="bottom"/>
            <w:gridSpan w:val="12"/>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12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4040" w:type="dxa"/>
            <w:vAlign w:val="bottom"/>
            <w:gridSpan w:val="3"/>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358"/>
        </w:trPr>
        <w:tc>
          <w:tcPr>
            <w:tcW w:w="126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w:t>
              </w:r>
            </w:hyperlink>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80"/>
        <w:spacing w:after="0" w:line="289"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420"/>
          </w:cols>
          <w:pgMar w:left="240" w:top="3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5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6,765</w:t>
            </w: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3,916</w:t>
            </w:r>
          </w:p>
        </w:tc>
      </w:tr>
      <w:tr>
        <w:trPr>
          <w:trHeight w:val="255"/>
        </w:trPr>
        <w:tc>
          <w:tcPr>
            <w:tcW w:w="7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2,849</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1,527</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r>
      <w:tr>
        <w:trPr>
          <w:trHeight w:val="255"/>
        </w:trPr>
        <w:tc>
          <w:tcPr>
            <w:tcW w:w="7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Benefit plan non-service income</w:t>
            </w:r>
          </w:p>
        </w:tc>
        <w:tc>
          <w:tcPr>
            <w:tcW w:w="1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5"/>
        </w:trPr>
        <w:tc>
          <w:tcPr>
            <w:tcW w:w="7640" w:type="dxa"/>
            <w:vAlign w:val="bottom"/>
          </w:tcPr>
          <w:p>
            <w:pPr>
              <w:ind w:left="260"/>
              <w:spacing w:after="0"/>
              <w:rPr>
                <w:sz w:val="20"/>
                <w:szCs w:val="20"/>
                <w:color w:val="auto"/>
              </w:rPr>
            </w:pPr>
            <w:r>
              <w:rPr>
                <w:rFonts w:ascii="Arial" w:cs="Arial" w:eastAsia="Arial" w:hAnsi="Arial"/>
                <w:sz w:val="18"/>
                <w:szCs w:val="18"/>
                <w:color w:val="auto"/>
              </w:rPr>
              <w:t>Earnings before income taxes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1,157</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Gain on equity method investment transaction</w:t>
            </w:r>
          </w:p>
        </w:tc>
        <w:tc>
          <w:tcPr>
            <w:tcW w:w="11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45"/>
        </w:trPr>
        <w:tc>
          <w:tcPr>
            <w:tcW w:w="7640" w:type="dxa"/>
            <w:vAlign w:val="bottom"/>
          </w:tcPr>
          <w:p>
            <w:pPr>
              <w:ind w:left="260"/>
              <w:spacing w:after="0"/>
              <w:rPr>
                <w:sz w:val="20"/>
                <w:szCs w:val="20"/>
                <w:color w:val="auto"/>
              </w:rPr>
            </w:pPr>
            <w:r>
              <w:rPr>
                <w:rFonts w:ascii="Arial" w:cs="Arial" w:eastAsia="Arial" w:hAnsi="Arial"/>
                <w:sz w:val="18"/>
                <w:szCs w:val="18"/>
                <w:color w:val="auto"/>
              </w:rPr>
              <w:t>Net earnings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1,052</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 earnings</w:t>
            </w: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85"/>
        </w:trPr>
        <w:tc>
          <w:tcPr>
            <w:tcW w:w="7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earnings attributable to Mondelēz International</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r>
      <w:tr>
        <w:trPr>
          <w:trHeight w:val="235"/>
        </w:trPr>
        <w:tc>
          <w:tcPr>
            <w:tcW w:w="7640" w:type="dxa"/>
            <w:vAlign w:val="bottom"/>
            <w:tcBorders>
              <w:bottom w:val="single" w:sz="8" w:color="CCEEFF"/>
            </w:tcBorders>
            <w:shd w:val="clear" w:color="auto" w:fill="CCEEFF"/>
          </w:tcPr>
          <w:p>
            <w:pPr>
              <w:ind w:left="40"/>
              <w:spacing w:after="0" w:line="206" w:lineRule="exact"/>
              <w:rPr>
                <w:sz w:val="20"/>
                <w:szCs w:val="20"/>
                <w:color w:val="auto"/>
              </w:rPr>
            </w:pPr>
            <w:r>
              <w:rPr>
                <w:rFonts w:ascii="Arial" w:cs="Arial" w:eastAsia="Arial" w:hAnsi="Arial"/>
                <w:sz w:val="18"/>
                <w:szCs w:val="18"/>
                <w:color w:val="auto"/>
              </w:rPr>
              <w:t>Per share data:</w:t>
            </w:r>
          </w:p>
        </w:tc>
        <w:tc>
          <w:tcPr>
            <w:tcW w:w="1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92"/>
        </w:trPr>
        <w:tc>
          <w:tcPr>
            <w:tcW w:w="76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 earnings per share attributable to Mondelēz International</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0.70</w:t>
            </w:r>
          </w:p>
        </w:tc>
      </w:tr>
      <w:tr>
        <w:trPr>
          <w:trHeight w:val="237"/>
        </w:trPr>
        <w:tc>
          <w:tcPr>
            <w:tcW w:w="7640" w:type="dxa"/>
            <w:vAlign w:val="bottom"/>
            <w:tcBorders>
              <w:bottom w:val="single" w:sz="8" w:color="CCEEFF"/>
            </w:tcBorders>
            <w:shd w:val="clear" w:color="auto" w:fill="CCEEFF"/>
          </w:tcPr>
          <w:p>
            <w:pPr>
              <w:ind w:left="260"/>
              <w:spacing w:after="0" w:line="206" w:lineRule="exact"/>
              <w:rPr>
                <w:sz w:val="20"/>
                <w:szCs w:val="20"/>
                <w:color w:val="auto"/>
              </w:rPr>
            </w:pPr>
            <w:r>
              <w:rPr>
                <w:rFonts w:ascii="Arial" w:cs="Arial" w:eastAsia="Arial" w:hAnsi="Arial"/>
                <w:sz w:val="18"/>
                <w:szCs w:val="18"/>
                <w:color w:val="auto"/>
              </w:rPr>
              <w:t>Diluted earnings per share attributable to Mondelēz International</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r>
      <w:tr>
        <w:trPr>
          <w:trHeight w:val="20"/>
        </w:trPr>
        <w:tc>
          <w:tcPr>
            <w:tcW w:w="7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5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r>
      <w:tr>
        <w:trPr>
          <w:trHeight w:val="247"/>
        </w:trPr>
        <w:tc>
          <w:tcPr>
            <w:tcW w:w="764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11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5"/>
        </w:trPr>
        <w:tc>
          <w:tcPr>
            <w:tcW w:w="764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158</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1,210</w:t>
            </w:r>
          </w:p>
        </w:tc>
      </w:tr>
      <w:tr>
        <w:trPr>
          <w:trHeight w:val="207"/>
        </w:trPr>
        <w:tc>
          <w:tcPr>
            <w:tcW w:w="7640" w:type="dxa"/>
            <w:vAlign w:val="bottom"/>
          </w:tcPr>
          <w:p>
            <w:pPr>
              <w:ind w:left="180"/>
              <w:spacing w:after="0"/>
              <w:rPr>
                <w:sz w:val="20"/>
                <w:szCs w:val="20"/>
                <w:color w:val="auto"/>
              </w:rPr>
            </w:pPr>
            <w:r>
              <w:rPr>
                <w:rFonts w:ascii="Arial" w:cs="Arial" w:eastAsia="Arial" w:hAnsi="Arial"/>
                <w:sz w:val="18"/>
                <w:szCs w:val="18"/>
                <w:color w:val="auto"/>
              </w:rPr>
              <w:t>less: Comprehensive earnings/(losses) attributable to</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8"/>
        </w:trPr>
        <w:tc>
          <w:tcPr>
            <w:tcW w:w="7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noncontrolling interests</w:t>
            </w:r>
          </w:p>
        </w:tc>
        <w:tc>
          <w:tcPr>
            <w:tcW w:w="1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r>
      <w:tr>
        <w:trPr>
          <w:trHeight w:val="25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earnings/(losses) attributable to Mondelēz International</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1,189</w:t>
            </w:r>
          </w:p>
        </w:tc>
      </w:tr>
      <w:tr>
        <w:trPr>
          <w:trHeight w:val="20"/>
        </w:trPr>
        <w:tc>
          <w:tcPr>
            <w:tcW w:w="7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5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76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4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3"/>
                <w:szCs w:val="23"/>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1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$40 at March 31, 2019</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52"/>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$40 at December 31, 2018)</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2,262</w:t>
            </w:r>
          </w:p>
        </w:tc>
      </w:tr>
      <w:tr>
        <w:trPr>
          <w:trHeight w:val="207"/>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$46 at March 31, 2019</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8"/>
        </w:trPr>
        <w:tc>
          <w:tcPr>
            <w:tcW w:w="7640" w:type="dxa"/>
            <w:vAlign w:val="bottom"/>
          </w:tcPr>
          <w:p>
            <w:pPr>
              <w:ind w:left="420"/>
              <w:spacing w:after="0"/>
              <w:rPr>
                <w:sz w:val="20"/>
                <w:szCs w:val="20"/>
                <w:color w:val="auto"/>
              </w:rPr>
            </w:pPr>
            <w:r>
              <w:rPr>
                <w:rFonts w:ascii="Arial" w:cs="Arial" w:eastAsia="Arial" w:hAnsi="Arial"/>
                <w:sz w:val="18"/>
                <w:szCs w:val="18"/>
                <w:color w:val="auto"/>
              </w:rPr>
              <w:t>and $47 at December 31, 2018)</w:t>
            </w:r>
          </w:p>
        </w:tc>
        <w:tc>
          <w:tcPr>
            <w:tcW w:w="3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744</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2,592</w:t>
            </w:r>
          </w:p>
        </w:tc>
      </w:tr>
      <w:tr>
        <w:trPr>
          <w:trHeight w:val="265"/>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906</w:t>
            </w:r>
          </w:p>
        </w:tc>
      </w:tr>
      <w:tr>
        <w:trPr>
          <w:trHeight w:val="25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7,604</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8,482</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20,725</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18,002</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Prepaid pension assets</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7,123</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r>
      <w:tr>
        <w:trPr>
          <w:trHeight w:val="285"/>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64,162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62,729</w:t>
            </w:r>
          </w:p>
        </w:tc>
      </w:tr>
      <w:tr>
        <w:trPr>
          <w:trHeight w:val="235"/>
        </w:trPr>
        <w:tc>
          <w:tcPr>
            <w:tcW w:w="7640" w:type="dxa"/>
            <w:vAlign w:val="bottom"/>
            <w:tcBorders>
              <w:bottom w:val="single" w:sz="8" w:color="CCEEFF"/>
            </w:tcBorders>
            <w:shd w:val="clear" w:color="auto" w:fill="CCEEFF"/>
          </w:tcPr>
          <w:p>
            <w:pPr>
              <w:ind w:left="40"/>
              <w:spacing w:after="0" w:line="206" w:lineRule="exact"/>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3"/>
                <w:szCs w:val="23"/>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3,192</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5,794</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marketing</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1,756</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Accrued employment costs</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701</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2,646</w:t>
            </w:r>
          </w:p>
        </w:tc>
      </w:tr>
      <w:tr>
        <w:trPr>
          <w:trHeight w:val="245"/>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16,737</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12,532</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3,552</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1,221</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65"/>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2,623</w:t>
            </w:r>
          </w:p>
        </w:tc>
      </w:tr>
      <w:tr>
        <w:trPr>
          <w:trHeight w:val="25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38,253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37,016</w:t>
            </w:r>
          </w:p>
        </w:tc>
      </w:tr>
      <w:tr>
        <w:trPr>
          <w:trHeight w:val="247"/>
        </w:trPr>
        <w:tc>
          <w:tcPr>
            <w:tcW w:w="764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7"/>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8"/>
        </w:trPr>
        <w:tc>
          <w:tcPr>
            <w:tcW w:w="7640" w:type="dxa"/>
            <w:vAlign w:val="bottom"/>
          </w:tcPr>
          <w:p>
            <w:pPr>
              <w:ind w:left="280"/>
              <w:spacing w:after="0"/>
              <w:rPr>
                <w:sz w:val="20"/>
                <w:szCs w:val="20"/>
                <w:color w:val="auto"/>
              </w:rPr>
            </w:pPr>
            <w:r>
              <w:rPr>
                <w:rFonts w:ascii="Arial" w:cs="Arial" w:eastAsia="Arial" w:hAnsi="Arial"/>
                <w:sz w:val="18"/>
                <w:szCs w:val="18"/>
                <w:color w:val="auto"/>
              </w:rPr>
              <w:t>1,996,537,778 shares issued at March 31, 2019 and December 31, 2018)</w:t>
            </w:r>
          </w:p>
        </w:tc>
        <w:tc>
          <w:tcPr>
            <w:tcW w:w="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31,961</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24,954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24,491</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r>
      <w:tr>
        <w:trPr>
          <w:trHeight w:val="207"/>
        </w:trPr>
        <w:tc>
          <w:tcPr>
            <w:tcW w:w="7640" w:type="dxa"/>
            <w:vAlign w:val="bottom"/>
          </w:tcPr>
          <w:p>
            <w:pPr>
              <w:ind w:left="180"/>
              <w:spacing w:after="0"/>
              <w:rPr>
                <w:sz w:val="20"/>
                <w:szCs w:val="20"/>
                <w:color w:val="auto"/>
              </w:rPr>
            </w:pPr>
            <w:r>
              <w:rPr>
                <w:rFonts w:ascii="Arial" w:cs="Arial" w:eastAsia="Arial" w:hAnsi="Arial"/>
                <w:sz w:val="18"/>
                <w:szCs w:val="18"/>
                <w:color w:val="auto"/>
              </w:rPr>
              <w:t>Treasury stock, at cost (552,670,831 shares at March 31, 2019 and</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8"/>
        </w:trPr>
        <w:tc>
          <w:tcPr>
            <w:tcW w:w="7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545,537,923 shares at December 31, 2018)</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w:t>
            </w:r>
          </w:p>
        </w:tc>
      </w:tr>
      <w:tr>
        <w:trPr>
          <w:trHeight w:val="25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Mondelēz International Shareholders’ Equity</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25,828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25,637</w:t>
            </w:r>
          </w:p>
        </w:tc>
      </w:tr>
      <w:tr>
        <w:trPr>
          <w:trHeight w:val="265"/>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r>
      <w:tr>
        <w:trPr>
          <w:trHeight w:val="25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25,909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25,713</w:t>
            </w:r>
          </w:p>
        </w:tc>
      </w:tr>
      <w:tr>
        <w:trPr>
          <w:trHeight w:val="245"/>
        </w:trPr>
        <w:tc>
          <w:tcPr>
            <w:tcW w:w="764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64,162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62,729</w:t>
            </w:r>
          </w:p>
        </w:tc>
      </w:tr>
      <w:tr>
        <w:trPr>
          <w:trHeight w:val="20"/>
        </w:trPr>
        <w:tc>
          <w:tcPr>
            <w:tcW w:w="764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9"/>
        </w:trPr>
        <w:tc>
          <w:tcPr>
            <w:tcW w:w="9580" w:type="dxa"/>
            <w:vAlign w:val="bottom"/>
            <w:gridSpan w:val="4"/>
          </w:tcPr>
          <w:p>
            <w:pPr>
              <w:ind w:left="2620"/>
              <w:spacing w:after="0"/>
              <w:rPr>
                <w:sz w:val="20"/>
                <w:szCs w:val="20"/>
                <w:color w:val="auto"/>
              </w:rPr>
            </w:pPr>
            <w:r>
              <w:rPr>
                <w:rFonts w:ascii="Arial" w:cs="Arial" w:eastAsia="Arial" w:hAnsi="Arial"/>
                <w:sz w:val="18"/>
                <w:szCs w:val="18"/>
                <w:color w:val="auto"/>
              </w:rPr>
              <w:t>See accompanying notes to the condensed consolidated financial statements.</w:t>
            </w:r>
          </w:p>
        </w:tc>
        <w:tc>
          <w:tcPr>
            <w:tcW w:w="28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33"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of U.S. dollars, except per share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right="780"/>
        <w:spacing w:after="0" w:line="339" w:lineRule="auto"/>
        <w:rPr>
          <w:sz w:val="20"/>
          <w:szCs w:val="20"/>
          <w:color w:val="auto"/>
        </w:rPr>
      </w:pPr>
      <w:r>
        <w:rPr>
          <w:rFonts w:ascii="Arial" w:cs="Arial" w:eastAsia="Arial" w:hAnsi="Arial"/>
          <w:sz w:val="13"/>
          <w:szCs w:val="13"/>
          <w:b w:val="1"/>
          <w:bCs w:val="1"/>
          <w:color w:val="auto"/>
        </w:rPr>
        <w:t xml:space="preserve">Three Months Ended March 31, 2019 </w:t>
      </w:r>
      <w:r>
        <w:rPr>
          <w:rFonts w:ascii="Arial" w:cs="Arial" w:eastAsia="Arial" w:hAnsi="Arial"/>
          <w:sz w:val="13"/>
          <w:szCs w:val="13"/>
          <w:color w:val="auto"/>
        </w:rPr>
        <w:t>Balances at January 1, 2019</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340" w:right="240" w:hanging="161"/>
        <w:spacing w:after="0" w:line="249" w:lineRule="auto"/>
        <w:rPr>
          <w:sz w:val="20"/>
          <w:szCs w:val="20"/>
          <w:color w:val="auto"/>
        </w:rPr>
      </w:pPr>
      <w:r>
        <w:rPr>
          <w:rFonts w:ascii="Arial" w:cs="Arial" w:eastAsia="Arial" w:hAnsi="Arial"/>
          <w:sz w:val="13"/>
          <w:szCs w:val="13"/>
          <w:color w:val="auto"/>
        </w:rPr>
        <w:t>Other comprehensive earnings/(losses), net of income taxes</w:t>
      </w:r>
    </w:p>
    <w:p>
      <w:pPr>
        <w:spacing w:after="0" w:line="14" w:lineRule="exact"/>
        <w:rPr>
          <w:sz w:val="20"/>
          <w:szCs w:val="20"/>
          <w:color w:val="auto"/>
        </w:rPr>
      </w:pPr>
    </w:p>
    <w:p>
      <w:pPr>
        <w:ind w:left="200" w:hanging="161"/>
        <w:spacing w:after="0" w:line="249"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($0.26 per share)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March 31, 2019</w:t>
      </w:r>
    </w:p>
    <w:p>
      <w:pPr>
        <w:spacing w:after="0" w:line="227" w:lineRule="exact"/>
        <w:rPr>
          <w:sz w:val="20"/>
          <w:szCs w:val="20"/>
          <w:color w:val="auto"/>
        </w:rPr>
      </w:pPr>
    </w:p>
    <w:p>
      <w:pPr>
        <w:ind w:left="40" w:right="780"/>
        <w:spacing w:after="0" w:line="339" w:lineRule="auto"/>
        <w:rPr>
          <w:sz w:val="20"/>
          <w:szCs w:val="20"/>
          <w:color w:val="auto"/>
        </w:rPr>
      </w:pPr>
      <w:r>
        <w:rPr>
          <w:rFonts w:ascii="Arial" w:cs="Arial" w:eastAsia="Arial" w:hAnsi="Arial"/>
          <w:sz w:val="13"/>
          <w:szCs w:val="13"/>
          <w:b w:val="1"/>
          <w:bCs w:val="1"/>
          <w:color w:val="auto"/>
        </w:rPr>
        <w:t xml:space="preserve">Three Months Ended March 31, 2018 </w:t>
      </w:r>
      <w:r>
        <w:rPr>
          <w:rFonts w:ascii="Arial" w:cs="Arial" w:eastAsia="Arial" w:hAnsi="Arial"/>
          <w:sz w:val="13"/>
          <w:szCs w:val="13"/>
          <w:color w:val="auto"/>
        </w:rPr>
        <w:t>Balances at January 1, 2018</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340" w:right="240" w:hanging="161"/>
        <w:spacing w:after="0" w:line="249" w:lineRule="auto"/>
        <w:rPr>
          <w:sz w:val="20"/>
          <w:szCs w:val="20"/>
          <w:color w:val="auto"/>
        </w:rPr>
      </w:pPr>
      <w:r>
        <w:rPr>
          <w:rFonts w:ascii="Arial" w:cs="Arial" w:eastAsia="Arial" w:hAnsi="Arial"/>
          <w:sz w:val="13"/>
          <w:szCs w:val="13"/>
          <w:color w:val="auto"/>
        </w:rPr>
        <w:t>Other comprehensive earnings/(losses), net of income taxes</w:t>
      </w:r>
    </w:p>
    <w:p>
      <w:pPr>
        <w:spacing w:after="0" w:line="14" w:lineRule="exact"/>
        <w:rPr>
          <w:sz w:val="20"/>
          <w:szCs w:val="20"/>
          <w:color w:val="auto"/>
        </w:rPr>
      </w:pPr>
    </w:p>
    <w:p>
      <w:pPr>
        <w:ind w:left="200" w:hanging="161"/>
        <w:spacing w:after="0" w:line="249"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($0.22 per share)</w:t>
      </w:r>
    </w:p>
    <w:p>
      <w:pPr>
        <w:spacing w:after="0" w:line="121" w:lineRule="exact"/>
        <w:rPr>
          <w:sz w:val="20"/>
          <w:szCs w:val="20"/>
          <w:color w:val="auto"/>
        </w:rPr>
      </w:pPr>
    </w:p>
    <w:p>
      <w:pPr>
        <w:ind w:left="200" w:right="120" w:hanging="161"/>
        <w:spacing w:after="0" w:line="249"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March 31,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8"/>
          </w:tcPr>
          <w:p>
            <w:pPr>
              <w:ind w:left="460"/>
              <w:spacing w:after="0"/>
              <w:rPr>
                <w:sz w:val="20"/>
                <w:szCs w:val="20"/>
                <w:color w:val="auto"/>
              </w:rPr>
            </w:pPr>
            <w:r>
              <w:rPr>
                <w:rFonts w:ascii="Arial" w:cs="Arial" w:eastAsia="Arial" w:hAnsi="Arial"/>
                <w:sz w:val="13"/>
                <w:szCs w:val="13"/>
                <w:b w:val="1"/>
                <w:bCs w:val="1"/>
                <w:color w:val="auto"/>
              </w:rPr>
              <w:t>Mondelēz International Shareholders’ Equity</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Treasury</w:t>
            </w: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2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Earnings/</w:t>
            </w: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7"/>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524"/>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31,961</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24,491</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(10,630)</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(20,185)</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25,713</w:t>
            </w:r>
          </w:p>
        </w:tc>
        <w:tc>
          <w:tcPr>
            <w:tcW w:w="0" w:type="dxa"/>
            <w:vAlign w:val="bottom"/>
          </w:tcPr>
          <w:p>
            <w:pPr>
              <w:spacing w:after="0"/>
              <w:rPr>
                <w:sz w:val="1"/>
                <w:szCs w:val="1"/>
                <w:color w:val="auto"/>
              </w:rPr>
            </w:pPr>
          </w:p>
        </w:tc>
      </w:tr>
      <w:tr>
        <w:trPr>
          <w:trHeight w:val="540"/>
        </w:trPr>
        <w:tc>
          <w:tcPr>
            <w:tcW w:w="16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278"/>
        </w:trPr>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31,933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24,954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(10,498)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(20,561)</w:t>
            </w:r>
          </w:p>
        </w:tc>
        <w:tc>
          <w:tcPr>
            <w:tcW w:w="100" w:type="dxa"/>
            <w:vAlign w:val="bottom"/>
          </w:tcPr>
          <w:p>
            <w:pPr>
              <w:spacing w:after="0"/>
              <w:rPr>
                <w:sz w:val="20"/>
                <w:szCs w:val="20"/>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25,909</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31,915</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22,631</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(9,997)</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(18,555)</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26,074</w:t>
            </w:r>
          </w:p>
        </w:tc>
        <w:tc>
          <w:tcPr>
            <w:tcW w:w="0" w:type="dxa"/>
            <w:vAlign w:val="bottom"/>
          </w:tcPr>
          <w:p>
            <w:pPr>
              <w:spacing w:after="0"/>
              <w:rPr>
                <w:sz w:val="1"/>
                <w:szCs w:val="1"/>
                <w:color w:val="auto"/>
              </w:rPr>
            </w:pPr>
          </w:p>
        </w:tc>
      </w:tr>
      <w:tr>
        <w:trPr>
          <w:trHeight w:val="540"/>
        </w:trPr>
        <w:tc>
          <w:tcPr>
            <w:tcW w:w="16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1,046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332"/>
        </w:trPr>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31,876</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23,305</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(9,854)</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(18,881)</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26,544</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-3292475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-2949575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-2572385</wp:posOffset>
            </wp:positionV>
            <wp:extent cx="72466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-2194560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-1491615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-1148715</wp:posOffset>
            </wp:positionV>
            <wp:extent cx="72466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-736600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-393700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200"/>
            <w:col w:w="8220"/>
          </w:cols>
          <w:pgMar w:left="240" w:top="333" w:right="239" w:bottom="1440" w:gutter="0" w:footer="0" w:header="0"/>
          <w:type w:val="continuous"/>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3"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6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1,052</w:t>
            </w:r>
          </w:p>
        </w:tc>
      </w:tr>
      <w:tr>
        <w:trPr>
          <w:trHeight w:val="255"/>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U.S. tax reform transition tax</w:t>
            </w:r>
          </w:p>
        </w:tc>
        <w:tc>
          <w:tcPr>
            <w:tcW w:w="11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Asset impairments and accelerated depreciation</w:t>
            </w:r>
          </w:p>
        </w:tc>
        <w:tc>
          <w:tcPr>
            <w:tcW w:w="1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equity method investment transaction</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Equity method investment net earnings</w:t>
            </w:r>
          </w:p>
        </w:tc>
        <w:tc>
          <w:tcPr>
            <w:tcW w:w="1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1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5"/>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5"/>
        </w:trPr>
        <w:tc>
          <w:tcPr>
            <w:tcW w:w="7640" w:type="dxa"/>
            <w:vAlign w:val="bottom"/>
          </w:tcPr>
          <w:p>
            <w:pPr>
              <w:ind w:left="600"/>
              <w:spacing w:after="0"/>
              <w:rPr>
                <w:sz w:val="20"/>
                <w:szCs w:val="20"/>
                <w:color w:val="auto"/>
              </w:rPr>
            </w:pPr>
            <w:r>
              <w:rPr>
                <w:rFonts w:ascii="Arial" w:cs="Arial" w:eastAsia="Arial" w:hAnsi="Arial"/>
                <w:sz w:val="18"/>
                <w:szCs w:val="18"/>
                <w:color w:val="auto"/>
              </w:rPr>
              <w:t>Receivables, net</w:t>
            </w:r>
          </w:p>
        </w:tc>
        <w:tc>
          <w:tcPr>
            <w:tcW w:w="1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75"/>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 net</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5"/>
        </w:trPr>
        <w:tc>
          <w:tcPr>
            <w:tcW w:w="76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5"/>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65"/>
        </w:trPr>
        <w:tc>
          <w:tcPr>
            <w:tcW w:w="7640" w:type="dxa"/>
            <w:vAlign w:val="bottom"/>
          </w:tcPr>
          <w:p>
            <w:pPr>
              <w:ind w:left="60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5"/>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407</w:t>
            </w:r>
          </w:p>
        </w:tc>
      </w:tr>
      <w:tr>
        <w:trPr>
          <w:trHeight w:val="268"/>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 and other</w:t>
            </w:r>
          </w:p>
        </w:tc>
        <w:tc>
          <w:tcPr>
            <w:tcW w:w="1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5"/>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68"/>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1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686</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1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 repaid</w:t>
            </w:r>
          </w:p>
        </w:tc>
        <w:tc>
          <w:tcPr>
            <w:tcW w:w="1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45"/>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r>
      <w:tr>
        <w:trPr>
          <w:trHeight w:val="25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27"/>
        </w:trPr>
        <w:tc>
          <w:tcPr>
            <w:tcW w:w="76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
        </w:trPr>
        <w:tc>
          <w:tcPr>
            <w:tcW w:w="7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r>
      <w:tr>
        <w:trPr>
          <w:trHeight w:val="265"/>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1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761</w:t>
            </w: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33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33"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0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3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Argentinian subsidiaries and changed their functional currency from the Argentinian peso to the U.S. dollar. On July 1, 2018, both monetary and non-monetary assets and liabilities denominated in Argentinian pesos were remeasured into U.S. dollars using the exchange rate as of the balance sheet date, with remeasurement and other transaction gains and losses recorded in net earnings. As of March 31, 2019, our Argentinian operations had $2 million of Argentinian peso denominated net monetary assets. Our Argentinian operations contributed $ 100 million, or 1.5%, of consolidated net revenues in the three months ended March 31, 2019. During the three months ended March 31, 2019, we recorded a $2 million remeasurement loss within selling, general and administrative expenses related to the revaluation of the Argentinian peso denominated net monetary assets during the quarter.</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In the three months ended March 31, 2019, we generated 9.3% of our consolidated net revenues in the United Kingdom. We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monitor the U.K. planned exit from the European Union ("Brexit"), the deadline for which has been extended through October 31, 2019. We continue to take protective measures in response to the potential impacts on our results of operations and financial condition.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If the ultimate terms of the United Kingdom’s separation from the European Union negatively impact the U.K. economy or result in disruptions to sales or our supply chain, the impact to our results of operations and financial condition could be material. We are taking measures to increase our resources in customer service &amp; logistics together with increasing our inventory levels of imported raw materials, packaging and finished goods in the United Kingdom to help us manage through the Brexit transition and the inherent risks.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over 80 countries, we monitor economic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currency-related risks and seek to take protective measures in response to these exposures. Some of the countries in which we do business have recently experienced periods of significant economic uncertainty and exchange rate volatility, including Brazil, China, Mexico, Russia, Ukraine, Turkey, Egypt, Nigeria, South Africa and Pakistan. We continue to monitor operations, currencies and net monetary exposures in these countries. At this time, we do not anticipate that these countries are at risk of becoming highly inflationary countries.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$808 million as of March 31, 2019 and $819 million as of December 31, 2018.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determine whether a contract is or contains a lease at contract inception. On January 1, 2019, we began to record operating leases on our condensed consolidated balance sheet. We elected not to recognize right-of-use ("ROU") assets and lease liabilities for short-term operating leases with terms of 12 months or less. As of March 31, 2019, long-term operating lease ROU assets and long-term operating lease liabilities were presented separately and operating lease liabilities payable in the next twelve months were recorded in other current liabilities. Finance lease ROU assets continue to be presented in property, plant and equipment and the related finance lease liabilities continue to be presented in the current portion of long-term debt and long-term debt.</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Lease ROU assets represent our right to use an underlying asset for the lease term and lease liabilities represent our obligation to make lease payments arising from the lease.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rate implicit in the lease is not readily determinable in most of our leases, we use our country-specific incremental borrowing rate based on the lease term using information available at commencement date in determining the present value of lease payments. Our lease terms may include options to extend or terminate the lease when it is reasonably certain that we will exercise that option. Many of our leases contain non-lease components (e.g. product costs, common-area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Amortization of ROU lease assets is calculated on a straight-line basis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(on a straight-line basis) for operating leases. All operating lease cash payments and interest on finance leases are recorded within cash flows from operating activities and all finance lease principal payments are recorded within cash flows from financing activities in the condensed consolidated statements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In October 2018, the Financial Accounting Standards Board ("FASB") issued an Accounting Standards Update ("ASU") that permits the use of the Secured Overnight Financing Rate ("SOFR") Overnight Index Swap ("OIS") Rate as a U.S. benchmark interest rate for hedge accounting purposes. We adopted the new standard on January 1, 2019 and there was no material impact to our consolidated financial statements upon adoption.</w:t>
      </w:r>
    </w:p>
    <w:p>
      <w:pPr>
        <w:spacing w:after="0" w:line="179" w:lineRule="exact"/>
        <w:rPr>
          <w:sz w:val="20"/>
          <w:szCs w:val="20"/>
          <w:color w:val="auto"/>
        </w:rPr>
      </w:pPr>
    </w:p>
    <w:p>
      <w:pPr>
        <w:jc w:val="both"/>
        <w:ind w:right="140"/>
        <w:spacing w:after="0" w:line="292" w:lineRule="auto"/>
        <w:rPr>
          <w:sz w:val="20"/>
          <w:szCs w:val="20"/>
          <w:color w:val="auto"/>
        </w:rPr>
      </w:pPr>
      <w:r>
        <w:rPr>
          <w:rFonts w:ascii="Arial" w:cs="Arial" w:eastAsia="Arial" w:hAnsi="Arial"/>
          <w:sz w:val="18"/>
          <w:szCs w:val="18"/>
          <w:color w:val="auto"/>
        </w:rPr>
        <w:t>In August 2018, the FASB issued an ASU that aligns the requirements for capitalizing implementation costs incurred in a hosting arrangement that is a service contract with the requirements for capitalizing implementation costs for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internal-use software. This ASU is effective for fiscal years beginning after December 15, 2019, with early adoption permitted. We are currently assessing the impact on our consolidated financial statements.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beginning after December 15, 2019, with early adoption permitted. The new standard may impact our disclosures and is not expected to have an impact on our consolidated financial statements.</w:t>
      </w:r>
    </w:p>
    <w:p>
      <w:pPr>
        <w:spacing w:after="0" w:line="163"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In August 2018, the FASB issued an ASU that modifies the disclosure requirements on fair value measurements. The ASU is effective for fiscal years beginning after December 15, 2019, with early adoption permitted. The new standard may impact our disclosures and is not expected to have an impact on our consolidated financial statements.</w:t>
      </w:r>
    </w:p>
    <w:p>
      <w:pPr>
        <w:spacing w:after="0" w:line="1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June 2018, the FASB issued an ASU that requires entities to record share-based payment transactions for acquiring goods and services from non-employees at fair value as of adoption date. The ASU is effective for fiscal years beginning after December 15, 2018, with early adoption permitted. We adopted the standard as of January 1, 2019 and there was no material impact to our consolidated financial statements upon adoption.</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February 2018, the FASB issued an ASU that permits entities to elect a reclassification from accumulated other comprehensive income to retained earnings for stranded tax effects resulting from the 2017 enactment of U.S. tax reform legislation. The ASU is effective for fiscal years beginning after December 15, 2018, with early adoption permitted. We did not elect to reclassify these stranded tax effects from U.S. tax reform when we adopted this ASU in the first quarter of 2019. As such, this ASU did not have a material impact on our consolidated financial statements. Our policy is to release stranded tax effects from accumulated other comprehensive income under the portfolio method rather than on an individual item by item basis.</w:t>
      </w:r>
    </w:p>
    <w:p>
      <w:pPr>
        <w:spacing w:after="0" w:line="17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 xml:space="preserve">In August 2017, the FASB issued an ASU to better align hedge accounting with an entity’s risk management activities and improve disclosures surrounding hedging. For cash flow and net investment hedges as of the adoption date, the ASU requires a modified retrospective transition approach. Presentation and disclosure requirements related to this ASU are required prospectively. The ASU is effective for fiscal years beginning after December 15, 2018, with early adoption permitted. We early adopted the standard as of January 1, 2018 and there was no material impact to our consolidated financial statements upon adoption. Refer to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July 2017, the FASB issued an ASU on financial instruments that allows for the exclusion of a down round feature when evaluating whether or not the instrument or embedded feature requires derivative classification. The ASU is effective for fiscal years beginning after December 15, 2018, with early adoption permitted. We adopted the standard as of January 1, 2019 and there was no material impact to our consolidated financial statements upon adoption.</w:t>
      </w:r>
    </w:p>
    <w:p>
      <w:pPr>
        <w:spacing w:after="0" w:line="17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June 2016, the FASB issued an ASU on the measurement of credit losses on financial instruments. This ASU requires entities to measure the impairment of certain financial instruments, including trade receivables, based on expected losses rather than incurred losses. This ASU is effective for fiscal years beginning after December 15, 2019, with early adoption permitted for financial statement periods beginning after December 15, 2018. We are currently assessing the guidance. This ASU is not expected to have a material impact on our consolidated financial statements.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an ASU on lease accounting to increase transparency and comparability among organizations by requiring the recognition of ROU assets and lease liabilities on the balance sheet and disclosing key information about leasing arrangements. The ASU revises existing U.S. GAAP and outlines a new model for lessors and lessees to use in accounting for lease contracts. The guidance requires lessees to recognize a ROU asset and a lease liability on the balance sheet for all leases, with the exception of short-term leases. In the statement of earnings, lessees will classify leases as either operating or financing. In July 2018, the FASB issued an ASU that allows for an alternative transition approach, which does not require adjustments to comparative prior-period amounts. The ASU is effective for fiscal years beginning after December 15, 2018, with early adoption permitted. We adopted the new standard on January 1, 2019. We elected to apply the package of practical expedients that allowed us not to reassess the lease classification and initial direct costs for expired or existing leases or whether expired or existing contracts contain leases. We elected not to separate non-lease components from lease components and to account for both as a single lease component by class of the underlying asset.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impact of adopting the standard included the initial recognition as of January 1, 2019, of $ 710 million of lease related assets and $730 million of lease related liabilities on our condensed consolidated balance sheet. The transition method we elected for adoption requires a cumulative effect adjustment to retained earnings as of January 1, 2019, which was not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During the third quarter of 2018, in connection with the Keurig Dr Pepper Inc. transaction, we changed our accounting principle to reflect our share of Keurig Green Mountain Inc.’s historical results and Keurig Dr Pepper Inc.'s ongoing results on a one-quarter lag basis while we continue to record dividends when cash is received. This change was applied retrospectively to all periods presented.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7, 2018, we acquired a U.S. premium biscuit company, Tate’s Bake Shop, within our North America segment for $528 million cash paid, net of cash received, and extended our premium biscuit offerings. We expect to finalize the purchase price paid and related purchase price allocation once working capital and other adjustments are finalized. We accounted for the transaction as a business combination. As of March 31, 2019, we recorded a preliminary purchase price allocation of $45 million to definite-lived intangible assets, $205 million to indefinite-lived intangible assets, $298 million to goodwill, $16 million to property, plant and equipment, $5 million to inventory, $9 million to accounts receivable, $6 million to current liabilities and $44 million to deferred tax liabilities. The acquisition added incremental net revenues of $20 million and incremental operating income of $2 million in the first quarter of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14"/>
                <w:szCs w:val="14"/>
                <w:color w:val="auto"/>
              </w:rPr>
            </w:pPr>
          </w:p>
        </w:tc>
        <w:tc>
          <w:tcPr>
            <w:tcW w:w="1660" w:type="dxa"/>
            <w:vAlign w:val="bottom"/>
          </w:tcPr>
          <w:p>
            <w:pPr>
              <w:jc w:val="center"/>
              <w:ind w:right="13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gridSpan w:val="4"/>
          </w:tcPr>
          <w:p>
            <w:pPr>
              <w:jc w:val="right"/>
              <w:ind w:right="13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product</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55"/>
        </w:trPr>
        <w:tc>
          <w:tcPr>
            <w:tcW w:w="7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Inventory reserves</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7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6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24"/>
                <w:szCs w:val="24"/>
                <w:color w:val="auto"/>
              </w:rPr>
            </w:pPr>
          </w:p>
        </w:tc>
        <w:tc>
          <w:tcPr>
            <w:tcW w:w="1660" w:type="dxa"/>
            <w:vAlign w:val="bottom"/>
          </w:tcPr>
          <w:p>
            <w:pPr>
              <w:jc w:val="center"/>
              <w:ind w:right="13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4"/>
          </w:tcPr>
          <w:p>
            <w:pPr>
              <w:jc w:val="right"/>
              <w:ind w:right="13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240" w:type="dxa"/>
            <w:vAlign w:val="bottom"/>
          </w:tcPr>
          <w:p>
            <w:pPr>
              <w:spacing w:after="0"/>
              <w:rPr>
                <w:sz w:val="23"/>
                <w:szCs w:val="23"/>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11,083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10,943</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55"/>
        </w:trPr>
        <w:tc>
          <w:tcPr>
            <w:tcW w:w="7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15,375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15,245</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For the three months ended March 31, 2019, capital expenditures of $265 million excluded $218 million of accrued capital expenditures remaining unpaid at March 31, 2019 and included payment for a portion of the $331 million of capital expenditures that were accrued and unpaid at December 31, 2018. For the three months ended March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2018, capital expenditures of $ 284 million excluded $252 million of accrued capital expenditures remaining unpaid at March 31, 2018 and included payment for a portion of the $357 million of capital expenditures that were accrued and unpaid at December 31, 2017.</w:t>
      </w:r>
    </w:p>
    <w:p>
      <w:pPr>
        <w:spacing w:after="0" w:line="14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in the condensed consolidated statements of earnings within asset impairment and exit costs and within the segment results as follows (refer to Note 8,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1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AMEA</w:t>
            </w:r>
          </w:p>
        </w:tc>
        <w:tc>
          <w:tcPr>
            <w:tcW w:w="1280" w:type="dxa"/>
            <w:vAlign w:val="bottom"/>
          </w:tcPr>
          <w:p>
            <w:pPr>
              <w:spacing w:after="0"/>
              <w:rPr>
                <w:sz w:val="23"/>
                <w:szCs w:val="23"/>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plant and equipment write-downs</w:t>
            </w: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0"/>
        </w:trPr>
        <w:tc>
          <w:tcPr>
            <w:tcW w:w="7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have remaining lease terms of 1 to 9 years, some of which include options to extend the leases for up to 6 years. We assume the majority of our termination options will not be exercised when determining the lease term of our leases. We do not include significant restrictions or covenants in our lease agreements, and residual value guarantees are generally not included within our operating leases, with the exception of some fleet leases. Some of our leasing arrangements require variable payments that are dependent on usage or output or may vary for other reasons, such as product costs, insurance and tax payments. These variable payment leases are not included in our recorded lease assets and liabilities and are expensed as incurred. Certain leases are tied to a variable index or rate and are included in our lease assets and liabilities based on the indices or rates as of lease commencement.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the Three Months</w:t>
            </w:r>
          </w:p>
        </w:tc>
      </w:tr>
      <w:tr>
        <w:trPr>
          <w:trHeight w:val="162"/>
        </w:trPr>
        <w:tc>
          <w:tcPr>
            <w:tcW w:w="42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7"/>
              <w:spacing w:after="0"/>
              <w:rPr>
                <w:sz w:val="20"/>
                <w:szCs w:val="20"/>
                <w:color w:val="auto"/>
              </w:rPr>
            </w:pPr>
            <w:r>
              <w:rPr>
                <w:rFonts w:ascii="Arial" w:cs="Arial" w:eastAsia="Arial" w:hAnsi="Arial"/>
                <w:sz w:val="14"/>
                <w:szCs w:val="14"/>
                <w:b w:val="1"/>
                <w:bCs w:val="1"/>
                <w:color w:val="auto"/>
              </w:rPr>
              <w:t>Ended</w:t>
            </w:r>
          </w:p>
        </w:tc>
      </w:tr>
      <w:tr>
        <w:trPr>
          <w:trHeight w:val="203"/>
        </w:trPr>
        <w:tc>
          <w:tcPr>
            <w:tcW w:w="42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42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center"/>
              <w:ind w:right="77"/>
              <w:spacing w:after="0"/>
              <w:rPr>
                <w:sz w:val="20"/>
                <w:szCs w:val="20"/>
                <w:color w:val="auto"/>
              </w:rPr>
            </w:pPr>
            <w:r>
              <w:rPr>
                <w:rFonts w:ascii="Arial" w:cs="Arial" w:eastAsia="Arial" w:hAnsi="Arial"/>
                <w:sz w:val="14"/>
                <w:szCs w:val="14"/>
                <w:b w:val="1"/>
                <w:bCs w:val="1"/>
                <w:color w:val="auto"/>
              </w:rPr>
              <w:t>(in millions)</w:t>
            </w:r>
          </w:p>
        </w:tc>
      </w:tr>
      <w:tr>
        <w:trPr>
          <w:trHeight w:val="258"/>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r>
      <w:tr>
        <w:trPr>
          <w:trHeight w:val="284"/>
        </w:trPr>
        <w:tc>
          <w:tcPr>
            <w:tcW w:w="42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5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52"/>
        </w:trPr>
        <w:tc>
          <w:tcPr>
            <w:tcW w:w="4260" w:type="dxa"/>
            <w:vAlign w:val="bottom"/>
          </w:tcPr>
          <w:p>
            <w:pPr>
              <w:ind w:left="180"/>
              <w:spacing w:after="0"/>
              <w:rPr>
                <w:sz w:val="20"/>
                <w:szCs w:val="20"/>
                <w:color w:val="auto"/>
              </w:rPr>
            </w:pPr>
            <w:r>
              <w:rPr>
                <w:rFonts w:ascii="Arial" w:cs="Arial" w:eastAsia="Arial" w:hAnsi="Arial"/>
                <w:sz w:val="18"/>
                <w:szCs w:val="18"/>
                <w:color w:val="auto"/>
              </w:rPr>
              <w:t>Amortization of right-of-use assets</w:t>
            </w:r>
          </w:p>
        </w:tc>
        <w:tc>
          <w:tcPr>
            <w:tcW w:w="5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4</w:t>
            </w:r>
          </w:p>
        </w:tc>
      </w:tr>
      <w:tr>
        <w:trPr>
          <w:trHeight w:val="261"/>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5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324"/>
        </w:trPr>
        <w:tc>
          <w:tcPr>
            <w:tcW w:w="42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5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r>
      <w:tr>
        <w:trPr>
          <w:trHeight w:val="252"/>
        </w:trPr>
        <w:tc>
          <w:tcPr>
            <w:tcW w:w="426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5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100</w:t>
            </w:r>
          </w:p>
        </w:tc>
      </w:tr>
      <w:tr>
        <w:trPr>
          <w:trHeight w:val="261"/>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Sublease income</w:t>
            </w:r>
          </w:p>
        </w:tc>
        <w:tc>
          <w:tcPr>
            <w:tcW w:w="5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260" w:type="dxa"/>
            <w:vAlign w:val="bottom"/>
            <w:tcBorders>
              <w:bottom w:val="single" w:sz="8" w:color="CCEEFF"/>
            </w:tcBorders>
          </w:tcPr>
          <w:p>
            <w:pPr>
              <w:spacing w:after="0"/>
              <w:rPr>
                <w:sz w:val="24"/>
                <w:szCs w:val="24"/>
                <w:color w:val="auto"/>
              </w:rPr>
            </w:pPr>
          </w:p>
        </w:tc>
        <w:tc>
          <w:tcPr>
            <w:tcW w:w="53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5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5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172</w:t>
            </w:r>
          </w:p>
        </w:tc>
      </w:tr>
      <w:tr>
        <w:trPr>
          <w:trHeight w:val="679"/>
        </w:trPr>
        <w:tc>
          <w:tcPr>
            <w:tcW w:w="4260" w:type="dxa"/>
            <w:vAlign w:val="bottom"/>
          </w:tcPr>
          <w:p>
            <w:pPr>
              <w:spacing w:after="0"/>
              <w:rPr>
                <w:sz w:val="24"/>
                <w:szCs w:val="24"/>
                <w:color w:val="auto"/>
              </w:rPr>
            </w:pPr>
          </w:p>
        </w:tc>
        <w:tc>
          <w:tcPr>
            <w:tcW w:w="5320" w:type="dxa"/>
            <w:vAlign w:val="bottom"/>
          </w:tcPr>
          <w:p>
            <w:pPr>
              <w:jc w:val="right"/>
              <w:ind w:right="367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paid for amounts included in the measurement of lease liabilities: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finance leases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right-of-use assets, net of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liabilities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 net of amortization (within property, plant &amp;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Remaining Lease Term</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Discount Rate</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1664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 millions)</w:t>
      </w:r>
    </w:p>
    <w:p>
      <w:pPr>
        <w:spacing w:after="0" w:line="318"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w:t>
      </w:r>
    </w:p>
    <w:p>
      <w:pPr>
        <w:spacing w:after="0" w:line="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11664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318" w:lineRule="exact"/>
        <w:rPr>
          <w:sz w:val="20"/>
          <w:szCs w:val="20"/>
          <w:color w:val="auto"/>
        </w:rPr>
      </w:pPr>
    </w:p>
    <w:p>
      <w:pPr>
        <w:ind w:left="1440" w:hanging="1410"/>
        <w:spacing w:after="0"/>
        <w:tabs>
          <w:tab w:leader="none" w:pos="1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636</w:t>
      </w:r>
    </w:p>
    <w:p>
      <w:pPr>
        <w:spacing w:after="0" w:line="374" w:lineRule="exact"/>
        <w:rPr>
          <w:sz w:val="20"/>
          <w:szCs w:val="20"/>
          <w:color w:val="auto"/>
        </w:rPr>
      </w:pPr>
    </w:p>
    <w:p>
      <w:pPr>
        <w:ind w:left="1440" w:hanging="1410"/>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179</w:t>
      </w:r>
    </w:p>
    <w:p>
      <w:pPr>
        <w:spacing w:after="0" w:line="4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11664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43" w:lineRule="exact"/>
        <w:rPr>
          <w:sz w:val="20"/>
          <w:szCs w:val="20"/>
          <w:color w:val="auto"/>
        </w:rPr>
      </w:pPr>
    </w:p>
    <w:p>
      <w:pPr>
        <w:ind w:left="1440" w:hanging="1410"/>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649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581"/>
        </w:trPr>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61"/>
        </w:trPr>
        <w:tc>
          <w:tcPr>
            <w:tcW w:w="8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45"/>
        </w:trPr>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5.4 years</w: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2.9 years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3.6%</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8860" w:space="720"/>
            <w:col w:w="1840"/>
          </w:cols>
          <w:pgMar w:left="240" w:top="3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Future lease payments under non-cancelable leases under prior lease accounting rules (ASC 840) and under the new lease accounting rules (ASC 842) that went into effect on January 1, 2019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center"/>
              <w:ind w:right="117"/>
              <w:spacing w:after="0"/>
              <w:rPr>
                <w:sz w:val="20"/>
                <w:szCs w:val="20"/>
                <w:color w:val="auto"/>
              </w:rPr>
            </w:pPr>
            <w:r>
              <w:rPr>
                <w:rFonts w:ascii="Arial" w:cs="Arial" w:eastAsia="Arial" w:hAnsi="Arial"/>
                <w:sz w:val="14"/>
                <w:szCs w:val="14"/>
                <w:b w:val="1"/>
                <w:bCs w:val="1"/>
                <w:color w:val="auto"/>
              </w:rPr>
              <w:t>As of December 31,</w:t>
            </w:r>
          </w:p>
        </w:tc>
      </w:tr>
      <w:tr>
        <w:trPr>
          <w:trHeight w:val="203"/>
        </w:trPr>
        <w:tc>
          <w:tcPr>
            <w:tcW w:w="5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4"/>
                <w:szCs w:val="14"/>
                <w:b w:val="1"/>
                <w:bCs w:val="1"/>
                <w:color w:val="auto"/>
              </w:rPr>
              <w:t>As of March 31, 2019</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2018</w:t>
            </w:r>
          </w:p>
        </w:tc>
      </w:tr>
      <w:tr>
        <w:trPr>
          <w:trHeight w:val="250"/>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3"/>
          </w:tcPr>
          <w:p>
            <w:pPr>
              <w:jc w:val="right"/>
              <w:ind w:right="1057"/>
              <w:spacing w:after="0"/>
              <w:rPr>
                <w:sz w:val="20"/>
                <w:szCs w:val="20"/>
                <w:color w:val="auto"/>
              </w:rPr>
            </w:pPr>
            <w:r>
              <w:rPr>
                <w:rFonts w:ascii="Arial" w:cs="Arial" w:eastAsia="Arial" w:hAnsi="Arial"/>
                <w:sz w:val="14"/>
                <w:szCs w:val="14"/>
                <w:b w:val="1"/>
                <w:bCs w:val="1"/>
                <w:color w:val="auto"/>
              </w:rPr>
              <w:t>ASC 842</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ASC 840</w:t>
            </w:r>
          </w:p>
        </w:tc>
      </w:tr>
      <w:tr>
        <w:trPr>
          <w:trHeight w:val="264"/>
        </w:trPr>
        <w:tc>
          <w:tcPr>
            <w:tcW w:w="59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 Leases</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1"/>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5940" w:type="dxa"/>
            <w:vAlign w:val="bottom"/>
          </w:tcPr>
          <w:p>
            <w:pPr>
              <w:ind w:left="180"/>
              <w:spacing w:after="0"/>
              <w:rPr>
                <w:sz w:val="20"/>
                <w:szCs w:val="20"/>
                <w:color w:val="auto"/>
              </w:rPr>
            </w:pPr>
            <w:r>
              <w:rPr>
                <w:rFonts w:ascii="Arial" w:cs="Arial" w:eastAsia="Arial" w:hAnsi="Arial"/>
                <w:sz w:val="18"/>
                <w:szCs w:val="18"/>
                <w:color w:val="auto"/>
              </w:rPr>
              <w:t>2019 (excluding the three months ended March 31,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1400" w:type="dxa"/>
            <w:vAlign w:val="bottom"/>
          </w:tcPr>
          <w:p>
            <w:pPr>
              <w:jc w:val="right"/>
              <w:ind w:right="1197"/>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208</w:t>
            </w:r>
          </w:p>
        </w:tc>
      </w:tr>
      <w:tr>
        <w:trPr>
          <w:trHeight w:val="265"/>
        </w:trPr>
        <w:tc>
          <w:tcPr>
            <w:tcW w:w="5940" w:type="dxa"/>
            <w:vAlign w:val="bottom"/>
          </w:tcPr>
          <w:p>
            <w:pPr>
              <w:ind w:left="18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3"/>
                <w:szCs w:val="23"/>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165</w:t>
            </w:r>
          </w:p>
        </w:tc>
      </w:tr>
      <w:tr>
        <w:trPr>
          <w:trHeight w:val="275"/>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r>
      <w:tr>
        <w:trPr>
          <w:trHeight w:val="265"/>
        </w:trPr>
        <w:tc>
          <w:tcPr>
            <w:tcW w:w="5940" w:type="dxa"/>
            <w:vAlign w:val="bottom"/>
          </w:tcPr>
          <w:p>
            <w:pPr>
              <w:ind w:left="18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3"/>
                <w:szCs w:val="23"/>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79</w:t>
            </w:r>
          </w:p>
        </w:tc>
      </w:tr>
      <w:tr>
        <w:trPr>
          <w:trHeight w:val="275"/>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w:t>
            </w:r>
          </w:p>
        </w:tc>
      </w:tr>
      <w:tr>
        <w:trPr>
          <w:trHeight w:val="265"/>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157</w:t>
            </w:r>
          </w:p>
        </w:tc>
      </w:tr>
      <w:tr>
        <w:trPr>
          <w:trHeight w:val="255"/>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future undiscounted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780</w:t>
            </w:r>
          </w:p>
        </w:tc>
      </w:tr>
      <w:tr>
        <w:trPr>
          <w:trHeight w:val="265"/>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r>
      <w:tr>
        <w:trPr>
          <w:trHeight w:val="255"/>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reported lease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2020, we expect to record a $44 million operating lease liability for a 15 year lease that has not yet commenced.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14"/>
                <w:szCs w:val="14"/>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AMEA</w:t>
            </w:r>
          </w:p>
        </w:tc>
        <w:tc>
          <w:tcPr>
            <w:tcW w:w="240" w:type="dxa"/>
            <w:vAlign w:val="bottom"/>
          </w:tcPr>
          <w:p>
            <w:pPr>
              <w:spacing w:after="0"/>
              <w:rPr>
                <w:sz w:val="23"/>
                <w:szCs w:val="23"/>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7,440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9,187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7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24"/>
                <w:szCs w:val="24"/>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Non-amortizable intangible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17,200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17,201</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Amortizable intangible assets</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55"/>
        </w:trPr>
        <w:tc>
          <w:tcPr>
            <w:tcW w:w="7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19,530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18,002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w:t>
      </w:r>
    </w:p>
    <w:p>
      <w:pPr>
        <w:spacing w:after="0" w:line="170"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Amortization expense for intangible assets was $44 million for the three months ended March 31, 2019 and $44 million for the three months ended March 31, 2018. For the next five years, we currently estimate annual</w:t>
      </w:r>
    </w:p>
    <w:p>
      <w:pPr>
        <w:sectPr>
          <w:pgSz w:w="11900" w:h="16838" w:orient="portrait"/>
          <w:cols w:equalWidth="0" w:num="1">
            <w:col w:w="11420"/>
          </w:cols>
          <w:pgMar w:left="240" w:top="333" w:right="2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33"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amortization expense of approximately $175 million for the next two years and approximately $85 million in years three to five (reflecting March 31, 2019 exchange rates).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Intangible</w:t>
            </w:r>
          </w:p>
        </w:tc>
      </w:tr>
      <w:tr>
        <w:trPr>
          <w:trHeight w:val="203"/>
        </w:trPr>
        <w:tc>
          <w:tcPr>
            <w:tcW w:w="7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Goodwill</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Assets, at cost</w:t>
            </w:r>
          </w:p>
        </w:tc>
      </w:tr>
      <w:tr>
        <w:trPr>
          <w:trHeight w:val="210"/>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8"/>
                <w:szCs w:val="18"/>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20,725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19,529</w:t>
            </w:r>
          </w:p>
        </w:tc>
      </w:tr>
      <w:tr>
        <w:trPr>
          <w:trHeight w:val="265"/>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w:t>
            </w: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20,686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19,530</w:t>
            </w: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During our 2018 annual testing of non-amortizable intangible assets, we recorded $ 68 million of impairment charges in the third quarter of 2018 related to five trademarks. We recorded charges related to gum, chocolate, biscuits and candy trademarks of $45 million in Europe, $14 million in North America and $9 million in AMEA. We also identified seven brands, including the five impaired trademarks, with $537 million of aggregate book value as of March 31, 2019,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Method Investments</w:t>
      </w:r>
    </w:p>
    <w:p>
      <w:pPr>
        <w:spacing w:after="0" w:line="241"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Our investments accounted for under the equity method of accounting totaled $7,004 million as of March 31, 2019 and $7,123 million as of December 31, 2018. Our largest investments are in Jacobs Douwe Egberts (“JDE”) and Keurig Dr Pepper Inc. (NYSE: "KDP”).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w:t>
      </w:r>
    </w:p>
    <w:p>
      <w:pPr>
        <w:spacing w:after="0" w:line="2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As of March 31, 2019, we held a 26.5% voting interest, a 26.4% ownership interest and a 26.2% profit and dividend sharing interest in JDE. We recorded JDE equity earnings of $ 50 million in the first quarter of 2019 and $ 46 million in the first quarter of 2018. We also recorded $73 million of cash dividends received during the first quarter of 2019 and $73 million of cash dividends received during the first quarter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w:t>
      </w:r>
    </w:p>
    <w:p>
      <w:pPr>
        <w:spacing w:after="0" w:line="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9, 2018, Keurig Green Mountain, Inc.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2018, we recorded a pre-tax gain of $778 million reported as a gain on equity method transaction and $192 million of deferred tax expense reported in the provision for income taxes (or $586 million after-tax gain) related to the change in our ownership interest.</w:t>
      </w:r>
    </w:p>
    <w:p>
      <w:pPr>
        <w:spacing w:after="0" w:line="17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16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connection with this transaction, we changed our accounting principle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following tables show the primary line items on the condensed consolidated statements of earnings and comprehensive earnings that changed as a result of the lag. The condensed consolidated statements of cash flow and equity were also updated to reflect these changes.</w:t>
      </w:r>
    </w:p>
    <w:p>
      <w:pPr>
        <w:spacing w:after="0" w:line="9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As Reported</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7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w:t>
            </w:r>
          </w:p>
        </w:tc>
        <w:tc>
          <w:tcPr>
            <w:tcW w:w="3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5"/>
        </w:trPr>
        <w:tc>
          <w:tcPr>
            <w:tcW w:w="764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(307)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5"/>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method investment net earnings</w:t>
            </w:r>
          </w:p>
        </w:tc>
        <w:tc>
          <w:tcPr>
            <w:tcW w:w="3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94</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r>
      <w:tr>
        <w:trPr>
          <w:trHeight w:val="265"/>
        </w:trPr>
        <w:tc>
          <w:tcPr>
            <w:tcW w:w="764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3"/>
                <w:szCs w:val="23"/>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944</w:t>
            </w:r>
          </w:p>
        </w:tc>
        <w:tc>
          <w:tcPr>
            <w:tcW w:w="5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1,052</w:t>
            </w:r>
          </w:p>
        </w:tc>
      </w:tr>
      <w:tr>
        <w:trPr>
          <w:trHeight w:val="211"/>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 attributable to</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2"/>
        </w:trPr>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938</w:t>
            </w:r>
          </w:p>
        </w:tc>
        <w:tc>
          <w:tcPr>
            <w:tcW w:w="5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1,046</w:t>
            </w:r>
          </w:p>
        </w:tc>
      </w:tr>
      <w:tr>
        <w:trPr>
          <w:trHeight w:val="207"/>
        </w:trPr>
        <w:tc>
          <w:tcPr>
            <w:tcW w:w="7640" w:type="dxa"/>
            <w:vAlign w:val="bottom"/>
          </w:tcPr>
          <w:p>
            <w:pPr>
              <w:ind w:left="280"/>
              <w:spacing w:after="0"/>
              <w:rPr>
                <w:sz w:val="20"/>
                <w:szCs w:val="20"/>
                <w:color w:val="auto"/>
              </w:rPr>
            </w:pPr>
            <w:r>
              <w:rPr>
                <w:rFonts w:ascii="Arial" w:cs="Arial" w:eastAsia="Arial" w:hAnsi="Arial"/>
                <w:sz w:val="18"/>
                <w:szCs w:val="18"/>
                <w:color w:val="auto"/>
              </w:rPr>
              <w:t>Earnings per share attributable to</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8"/>
        </w:trPr>
        <w:tc>
          <w:tcPr>
            <w:tcW w:w="7640" w:type="dxa"/>
            <w:vAlign w:val="bottom"/>
          </w:tcPr>
          <w:p>
            <w:pPr>
              <w:ind w:left="420"/>
              <w:spacing w:after="0"/>
              <w:rPr>
                <w:sz w:val="20"/>
                <w:szCs w:val="20"/>
                <w:color w:val="auto"/>
              </w:rPr>
            </w:pPr>
            <w:r>
              <w:rPr>
                <w:rFonts w:ascii="Arial" w:cs="Arial" w:eastAsia="Arial" w:hAnsi="Arial"/>
                <w:sz w:val="18"/>
                <w:szCs w:val="18"/>
                <w:color w:val="auto"/>
              </w:rPr>
              <w:t>Mondelēz International:</w:t>
            </w: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5"/>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0.63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0.70</w:t>
            </w:r>
          </w:p>
        </w:tc>
      </w:tr>
      <w:tr>
        <w:trPr>
          <w:trHeight w:val="265"/>
        </w:trPr>
        <w:tc>
          <w:tcPr>
            <w:tcW w:w="7640" w:type="dxa"/>
            <w:vAlign w:val="bottom"/>
          </w:tcPr>
          <w:p>
            <w:pPr>
              <w:ind w:left="600"/>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0.62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0.70</w:t>
            </w:r>
          </w:p>
        </w:tc>
      </w:tr>
      <w:tr>
        <w:trPr>
          <w:trHeight w:val="329"/>
        </w:trPr>
        <w:tc>
          <w:tcPr>
            <w:tcW w:w="7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Statements of Other Comprehensive Earnings</w:t>
            </w: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8"/>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Currency translation adjustment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207</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r>
      <w:tr>
        <w:trPr>
          <w:trHeight w:val="265"/>
        </w:trPr>
        <w:tc>
          <w:tcPr>
            <w:tcW w:w="7640" w:type="dxa"/>
            <w:vAlign w:val="bottom"/>
          </w:tcPr>
          <w:p>
            <w:pPr>
              <w:ind w:left="280"/>
              <w:spacing w:after="0"/>
              <w:rPr>
                <w:sz w:val="20"/>
                <w:szCs w:val="20"/>
                <w:color w:val="auto"/>
              </w:rPr>
            </w:pPr>
            <w:r>
              <w:rPr>
                <w:rFonts w:ascii="Arial" w:cs="Arial" w:eastAsia="Arial" w:hAnsi="Arial"/>
                <w:sz w:val="18"/>
                <w:szCs w:val="18"/>
                <w:color w:val="auto"/>
              </w:rPr>
              <w:t>Total other comprehensive earnings/(losses)</w:t>
            </w:r>
          </w:p>
        </w:tc>
        <w:tc>
          <w:tcPr>
            <w:tcW w:w="300" w:type="dxa"/>
            <w:vAlign w:val="bottom"/>
          </w:tcPr>
          <w:p>
            <w:pPr>
              <w:spacing w:after="0"/>
              <w:rPr>
                <w:sz w:val="23"/>
                <w:szCs w:val="23"/>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158</w:t>
            </w:r>
          </w:p>
        </w:tc>
      </w:tr>
      <w:tr>
        <w:trPr>
          <w:trHeight w:val="211"/>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earnings attributable to</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2"/>
        </w:trPr>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1,078</w:t>
            </w:r>
          </w:p>
        </w:tc>
        <w:tc>
          <w:tcPr>
            <w:tcW w:w="5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1,189</w:t>
            </w:r>
          </w:p>
        </w:tc>
      </w:tr>
    </w:tbl>
    <w:p>
      <w:pPr>
        <w:spacing w:after="0" w:line="200" w:lineRule="exact"/>
        <w:rPr>
          <w:sz w:val="20"/>
          <w:szCs w:val="20"/>
          <w:color w:val="auto"/>
        </w:rPr>
      </w:pPr>
    </w:p>
    <w:p>
      <w:pPr>
        <w:spacing w:after="0" w:line="20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31, 2019, we held a 13.6% ownership interest in KDP. Our ownership interest in KDP may change over time due to stock-based compensation arrangements and other transactions by KDP. During the first quarter, we recognized a $23 million pre-tax gain related to the impact of a KDP acquisition that decreased our ownership interest from 13.8% to 13.6%. As of March 31, 2019, based on KDP's closing stock price, the fair value of our ownership interest in KDP was $5.4 billion, which exceeded the carrying value of our KDP investment.</w:t>
      </w:r>
    </w:p>
    <w:p>
      <w:pPr>
        <w:spacing w:after="0" w:line="170" w:lineRule="exact"/>
        <w:rPr>
          <w:sz w:val="20"/>
          <w:szCs w:val="20"/>
          <w:color w:val="auto"/>
        </w:rPr>
      </w:pPr>
    </w:p>
    <w:p>
      <w:pPr>
        <w:ind w:right="900"/>
        <w:spacing w:after="0" w:line="292" w:lineRule="auto"/>
        <w:rPr>
          <w:sz w:val="20"/>
          <w:szCs w:val="20"/>
          <w:color w:val="auto"/>
        </w:rPr>
      </w:pPr>
      <w:r>
        <w:rPr>
          <w:rFonts w:ascii="Arial" w:cs="Arial" w:eastAsia="Arial" w:hAnsi="Arial"/>
          <w:sz w:val="18"/>
          <w:szCs w:val="18"/>
          <w:color w:val="auto"/>
        </w:rPr>
        <w:t>We recorded equity earnings and cash dividends of $ 37 million and $29 million in the first three months of 2019 and equity earnings, shareholder loan interest and cash dividends of $154 million, $6 million and $3 million in the first three months of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Program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2016, our Board of Directors approved a $600 million reallocation between restructuring program cash costs and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expenditures so the $5.7 billion program consisted of approximately $4.1 billion of restructuring program charges ($3.1 billion cash costs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billion non-cash costs) and up to $1.6 billion of capital expenditures. On September 6, 2018, our Board of Directors approved an extension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restructuring program through 2022, an increase of $1.3 billion in the program charges and an increase of $700 million 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expenditures. The total $7.7 billion program now consists of $5.4 billion of program charges ($4.1 billion of cash costs and $1.3 billion of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costs) and total capital expenditures of $2.3 billion to be incurred over the life of the program. The current restructuring program,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increased and extended by these actions, is now called the Simplify to Grow Program.</w:t>
      </w:r>
    </w:p>
    <w:p>
      <w:pPr>
        <w:spacing w:after="0" w:line="20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$4.0 billion related to the Simplify to Grow Program. We expect to incur the program charges by year-end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three months ended March 31, 2019 was: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related</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Asset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373</w:t>
            </w:r>
          </w:p>
        </w:tc>
      </w:tr>
      <w:tr>
        <w:trPr>
          <w:trHeight w:val="265"/>
        </w:trPr>
        <w:tc>
          <w:tcPr>
            <w:tcW w:w="6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2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5"/>
        </w:trPr>
        <w:tc>
          <w:tcPr>
            <w:tcW w:w="6740" w:type="dxa"/>
            <w:vAlign w:val="bottom"/>
          </w:tcPr>
          <w:p>
            <w:pPr>
              <w:ind w:left="40"/>
              <w:spacing w:after="0"/>
              <w:rPr>
                <w:sz w:val="20"/>
                <w:szCs w:val="20"/>
                <w:color w:val="auto"/>
              </w:rPr>
            </w:pPr>
            <w:r>
              <w:rPr>
                <w:rFonts w:ascii="Arial" w:cs="Arial" w:eastAsia="Arial" w:hAnsi="Arial"/>
                <w:sz w:val="18"/>
                <w:szCs w:val="18"/>
                <w:color w:val="auto"/>
              </w:rPr>
              <w:t>Liability balance, March 31,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307</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left="340" w:right="320" w:hanging="332"/>
        <w:spacing w:after="0" w:line="266"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adopted the new ASU on lease accounting as of January 1, 2019. The ASU revises the accounting for onerous leases such that any onerous lease liability should be netted with the right of use asset. Therefore, we reclassified $23 million onerous lease liability as of March 31, 2019 from accrued liabilities and other accrued liabilities to operating lease right of use assets.</w:t>
      </w:r>
    </w:p>
    <w:p>
      <w:pPr>
        <w:spacing w:after="0" w:line="15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recorded restructuring charges of $20 million in the first quarter of 2019 and $52 million in the first quarter of 2018 within asset impairment and exit costs. We spent $53 million in the first quarter of 2019 and $79 million in the first quarter of 2018 in cash severance and related costs. We also recognized non-cash asset write-downs (including accelerated depreciation and asset impairments) and other non-cash adjustments (including a one-time transfer of onerous lease liabilities to operating lease ROU assets) totaling $29 million in the first quarter of 2019 and $25 million in the first quarter of 2018. At March 31, 2019, $261 million of our net restructuring liability was recorded within other current liabilities and $46 million was recorded within other long-term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$50 million in the first quarter of 2019 and $62 million in the first quarter of 2018. We recorded these costs within cost of sales and general corporate expense within selling, general and administrative expenses.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3"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9"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During the three months ended March 31, 2019 and March 31, 2018, and since inception of the Simplify to Grow Program, we recorded the following restructuring and implementation costs within segment operating income and earnings before income taxes: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North</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4"/>
        </w:trPr>
        <w:tc>
          <w:tcPr>
            <w:tcW w:w="3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America </w:t>
            </w:r>
            <w:r>
              <w:rPr>
                <w:rFonts w:ascii="Arial" w:cs="Arial" w:eastAsia="Arial" w:hAnsi="Arial"/>
                <w:sz w:val="17"/>
                <w:szCs w:val="17"/>
                <w:b w:val="1"/>
                <w:bCs w:val="1"/>
                <w:color w:val="auto"/>
                <w:w w:val="95"/>
                <w:vertAlign w:val="superscript"/>
              </w:rPr>
              <w:t>(1)</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09"/>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6"/>
        </w:trPr>
        <w:tc>
          <w:tcPr>
            <w:tcW w:w="3320" w:type="dxa"/>
            <w:vAlign w:val="bottom"/>
            <w:shd w:val="clear" w:color="auto" w:fill="CCEEFF"/>
          </w:tcPr>
          <w:p>
            <w:pPr>
              <w:ind w:left="40"/>
              <w:spacing w:after="0" w:line="206" w:lineRule="exact"/>
              <w:rPr>
                <w:sz w:val="20"/>
                <w:szCs w:val="20"/>
                <w:color w:val="auto"/>
              </w:rPr>
            </w:pPr>
            <w:r>
              <w:rPr>
                <w:rFonts w:ascii="Arial" w:cs="Arial" w:eastAsia="Arial" w:hAnsi="Arial"/>
                <w:sz w:val="18"/>
                <w:szCs w:val="18"/>
                <w:b w:val="1"/>
                <w:bCs w:val="1"/>
                <w:color w:val="auto"/>
              </w:rPr>
              <w:t>For the Three Months Ended March</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54"/>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31, 2019</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5"/>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5"/>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85"/>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r>
      <w:tr>
        <w:trPr>
          <w:trHeight w:val="163"/>
        </w:trPr>
        <w:tc>
          <w:tcPr>
            <w:tcW w:w="3320" w:type="dxa"/>
            <w:vAlign w:val="bottom"/>
            <w:shd w:val="clear" w:color="auto" w:fill="CCEEFF"/>
          </w:tcPr>
          <w:p>
            <w:pPr>
              <w:ind w:left="40"/>
              <w:spacing w:after="0" w:line="163" w:lineRule="exact"/>
              <w:rPr>
                <w:sz w:val="20"/>
                <w:szCs w:val="20"/>
                <w:color w:val="auto"/>
              </w:rPr>
            </w:pPr>
            <w:r>
              <w:rPr>
                <w:rFonts w:ascii="Arial" w:cs="Arial" w:eastAsia="Arial" w:hAnsi="Arial"/>
                <w:sz w:val="18"/>
                <w:szCs w:val="18"/>
                <w:b w:val="1"/>
                <w:bCs w:val="1"/>
                <w:color w:val="auto"/>
              </w:rPr>
              <w:t>For the Three Months Ended March</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4"/>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31, 2018</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5"/>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5"/>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85"/>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w:t>
            </w:r>
          </w:p>
        </w:tc>
      </w:tr>
      <w:tr>
        <w:trPr>
          <w:trHeight w:val="255"/>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5"/>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2,570</w:t>
            </w:r>
          </w:p>
        </w:tc>
      </w:tr>
      <w:tr>
        <w:trPr>
          <w:trHeight w:val="275"/>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1,392</w:t>
            </w:r>
          </w:p>
        </w:tc>
      </w:tr>
      <w:tr>
        <w:trPr>
          <w:trHeight w:val="245"/>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3,962</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40" w:right="120" w:hanging="332"/>
        <w:spacing w:after="0" w:line="255"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2019 and 2018,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Corporate column includes minor adjustments for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March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As of March 31, 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As of December 31, 2018</w:t>
            </w:r>
          </w:p>
        </w:tc>
      </w:tr>
      <w:tr>
        <w:trPr>
          <w:trHeight w:val="168"/>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Weighted-</w:t>
            </w:r>
          </w:p>
        </w:tc>
      </w:tr>
      <w:tr>
        <w:trPr>
          <w:trHeight w:val="203"/>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 Rate</w:t>
            </w:r>
          </w:p>
        </w:tc>
      </w:tr>
      <w:tr>
        <w:trPr>
          <w:trHeight w:val="264"/>
        </w:trPr>
        <w:tc>
          <w:tcPr>
            <w:tcW w:w="5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1"/>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3,532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3,054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5"/>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533</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10.5%</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4,065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As of March 31, 2019, commercial paper issued and outstanding had between 1 and 81 days remaining to maturity. Commercial paper borrowings increased since year end primarily as a result of issuances to finance the payment of long-term debt maturities, dividend payments and share repurchases during the year.</w:t>
      </w:r>
    </w:p>
    <w:p>
      <w:pPr>
        <w:spacing w:after="0" w:line="163"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$ 1.7 billion at March 31, 2019 and $1.7 billion at December 31, 2018. Borrowings on these lines were $533 million at March 31, 2019 and $138 million at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27, 2019, to supplement our commercial paper program, we entered into a $1.5 billion revolving credit agreement for a 364-day senior unsecured credit facility that is scheduled to expire on February 26, 2020. The agreement replaces our previous credit agreement that matured on February 27, 2019 and includes the same terms and conditions as our existing $4.5 billion multi-year credit facility discussed below. As of March 31, 2019, no amounts were drawn on the facility.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27, 2019, we entered into a $4.5 billion multi-year senior unsecured revolving credit facility for general corporate purposes, including working capital needs, and to support our commercial paper program. This agreement replaces our $4.5 billion amended and restated five-year revolving credit agreement, dated as of October 14, 2016. The revolving credit agreement is scheduled to expire on February 27, 2024.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March 31, 2019, we complied with this covenant as our shareholders' equity, as defined by the covenant, was $ 36.3 billion. The revolving credit facility also contains customary representations, covenants and events to default. There are no credit rating triggers, provisions or other financial covenants that could require us to post collateral as security. As of March 31, 2019, no amounts were drawn on the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February 13, 2019, we issued $ 600 million of 3.625% U.S. dollar-denominated, fixed-rate notes that are scheduled to mature February 13, 2026. We received net proceeds of $ 595 million that were used to repay outstanding commercial paper borrowings and other debt. We recorded approximately $5 million of discounts and deferred financing costs, which will be amortized into interest expense over the life of the notes.</w:t>
      </w:r>
    </w:p>
    <w:p>
      <w:pPr>
        <w:spacing w:after="0" w:line="179"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On February 1, 2019, $400 million of our U.S. dollar variable rate notes matured. The notes and accrued interest to date were paid with the issuance of commercial paper and cash on hand.</w:t>
      </w:r>
    </w:p>
    <w:p>
      <w:pPr>
        <w:spacing w:after="0" w:line="145"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Our weighted-average interest rate on our total debt was 2.4% as of March 31, 2019, 2.3% as of December 31, 2018 and 2.1% as of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fair value of our short-term borrowings at March 31, 2019 and December 31, 2018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March 31, 2019, the aggregate fair value of our total debt was $19,944 million and its carrying value was $19,420 million. At December 31, 2018, the aggregate fair value of our total debt was $18,650 million and its carrying value was $18,372 million.</w:t>
      </w:r>
    </w:p>
    <w:p>
      <w:pPr>
        <w:sectPr>
          <w:pgSz w:w="11900" w:h="16838" w:orient="portrait"/>
          <w:cols w:equalWidth="0" w:num="1">
            <w:col w:w="11420"/>
          </w:cols>
          <w:pgMar w:left="240" w:top="333"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Loss/(gain) related to interest rate swaps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(income)/expense,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4009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09"/>
        </w:trPr>
        <w:tc>
          <w:tcPr>
            <w:tcW w:w="440" w:type="dxa"/>
            <w:vAlign w:val="bottom"/>
          </w:tcPr>
          <w:p>
            <w:pPr>
              <w:spacing w:after="0"/>
              <w:rPr>
                <w:sz w:val="18"/>
                <w:szCs w:val="18"/>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63"/>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102</w:t>
            </w:r>
          </w:p>
        </w:tc>
      </w:tr>
      <w:tr>
        <w:trPr>
          <w:trHeight w:val="270"/>
        </w:trPr>
        <w:tc>
          <w:tcPr>
            <w:tcW w:w="44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5"/>
        </w:trPr>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-711200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-368300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780"/>
          </w:cols>
          <w:pgMar w:left="240" w:top="333" w:right="239" w:bottom="1440" w:gutter="0" w:footer="0" w:header="0"/>
          <w:type w:val="continuous"/>
        </w:sectPr>
      </w:pPr>
    </w:p>
    <w:p>
      <w:pPr>
        <w:spacing w:after="0" w:line="209"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Other income includes amounts related to our net investment hedge derivative contracts that are excluded from hedge effectiveness and totaled $33 million for the three months ended March 31, 2019 and $17 million for the three months ended March 31, 2018.</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3"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As of March 31, 2019</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2018</w:t>
            </w:r>
          </w:p>
        </w:tc>
      </w:tr>
      <w:tr>
        <w:trPr>
          <w:trHeight w:val="168"/>
        </w:trPr>
        <w:tc>
          <w:tcPr>
            <w:tcW w:w="464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15"/>
              <w:spacing w:after="0"/>
              <w:rPr>
                <w:sz w:val="20"/>
                <w:szCs w:val="20"/>
                <w:color w:val="auto"/>
              </w:rPr>
            </w:pPr>
            <w:r>
              <w:rPr>
                <w:rFonts w:ascii="Arial" w:cs="Arial" w:eastAsia="Arial" w:hAnsi="Arial"/>
                <w:sz w:val="14"/>
                <w:szCs w:val="14"/>
                <w:b w:val="1"/>
                <w:bCs w:val="1"/>
                <w:color w:val="auto"/>
              </w:rPr>
              <w:t>Liability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4"/>
                <w:szCs w:val="14"/>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Liability</w:t>
            </w:r>
          </w:p>
        </w:tc>
      </w:tr>
      <w:tr>
        <w:trPr>
          <w:trHeight w:val="203"/>
        </w:trPr>
        <w:tc>
          <w:tcPr>
            <w:tcW w:w="46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10"/>
        </w:trPr>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6"/>
        </w:trPr>
        <w:tc>
          <w:tcPr>
            <w:tcW w:w="4640" w:type="dxa"/>
            <w:vAlign w:val="bottom"/>
            <w:shd w:val="clear" w:color="auto" w:fill="CCEEFF"/>
          </w:tcPr>
          <w:p>
            <w:pPr>
              <w:ind w:left="40"/>
              <w:spacing w:after="0" w:line="206" w:lineRule="exact"/>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54"/>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5"/>
        </w:trPr>
        <w:tc>
          <w:tcPr>
            <w:tcW w:w="46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307</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355</w:t>
            </w:r>
          </w:p>
        </w:tc>
      </w:tr>
      <w:tr>
        <w:trPr>
          <w:trHeight w:val="27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1"/>
                <w:szCs w:val="21"/>
                <w:color w:val="auto"/>
                <w:vertAlign w:val="superscript"/>
              </w:rPr>
              <w:t>(1)</w:t>
            </w: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350</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r>
      <w:tr>
        <w:trPr>
          <w:trHeight w:val="245"/>
        </w:trPr>
        <w:tc>
          <w:tcPr>
            <w:tcW w:w="46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380</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338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383</w:t>
            </w:r>
          </w:p>
        </w:tc>
      </w:tr>
      <w:tr>
        <w:trPr>
          <w:trHeight w:val="189"/>
        </w:trPr>
        <w:tc>
          <w:tcPr>
            <w:tcW w:w="46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5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5"/>
        </w:trPr>
        <w:tc>
          <w:tcPr>
            <w:tcW w:w="464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121</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133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w:t>
            </w:r>
          </w:p>
        </w:tc>
      </w:tr>
      <w:tr>
        <w:trPr>
          <w:trHeight w:val="250"/>
        </w:trPr>
        <w:tc>
          <w:tcPr>
            <w:tcW w:w="46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190</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161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247</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w:t>
            </w:r>
          </w:p>
        </w:tc>
      </w:tr>
      <w:tr>
        <w:trPr>
          <w:trHeight w:val="20"/>
        </w:trPr>
        <w:tc>
          <w:tcPr>
            <w:tcW w:w="46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4"/>
          <w:szCs w:val="14"/>
          <w:i w:val="1"/>
          <w:iCs w:val="1"/>
          <w:color w:val="auto"/>
        </w:rPr>
        <w:t>Debt and</w:t>
      </w:r>
      <w:r>
        <w:rPr>
          <w:rFonts w:ascii="Arial" w:cs="Arial" w:eastAsia="Arial" w:hAnsi="Arial"/>
          <w:sz w:val="14"/>
          <w:szCs w:val="14"/>
          <w:color w:val="auto"/>
        </w:rPr>
        <w:t xml:space="preserve"> </w:t>
      </w:r>
      <w:r>
        <w:rPr>
          <w:rFonts w:ascii="Arial" w:cs="Arial" w:eastAsia="Arial" w:hAnsi="Arial"/>
          <w:sz w:val="14"/>
          <w:szCs w:val="14"/>
          <w:i w:val="1"/>
          <w:iCs w:val="1"/>
          <w:color w:val="auto"/>
        </w:rPr>
        <w:t>Borrowing Arrangements</w:t>
      </w:r>
      <w:r>
        <w:rPr>
          <w:rFonts w:ascii="Arial" w:cs="Arial" w:eastAsia="Arial" w:hAnsi="Arial"/>
          <w:sz w:val="14"/>
          <w:szCs w:val="14"/>
          <w:color w:val="auto"/>
        </w:rPr>
        <w:t>. Both net investment hedge derivative contracts and non-U.S. dollar denominated debt acting as net investment hedges are also disclosed in the</w:t>
      </w:r>
      <w:r>
        <w:rPr>
          <w:rFonts w:ascii="Arial" w:cs="Arial" w:eastAsia="Arial" w:hAnsi="Arial"/>
          <w:sz w:val="14"/>
          <w:szCs w:val="14"/>
          <w:i w:val="1"/>
          <w:iCs w:val="1"/>
          <w:color w:val="auto"/>
        </w:rPr>
        <w:t xml:space="preserve"> Derivative Volume </w:t>
      </w:r>
      <w:r>
        <w:rPr>
          <w:rFonts w:ascii="Arial" w:cs="Arial" w:eastAsia="Arial" w:hAnsi="Arial"/>
          <w:sz w:val="14"/>
          <w:szCs w:val="14"/>
          <w:color w:val="auto"/>
        </w:rPr>
        <w:t>table and the</w:t>
      </w:r>
      <w:r>
        <w:rPr>
          <w:rFonts w:ascii="Arial" w:cs="Arial" w:eastAsia="Arial" w:hAnsi="Arial"/>
          <w:sz w:val="14"/>
          <w:szCs w:val="14"/>
          <w:i w:val="1"/>
          <w:iCs w:val="1"/>
          <w:color w:val="auto"/>
        </w:rPr>
        <w:t xml:space="preserve"> Hedges of Net Investments in International Operations </w:t>
      </w:r>
      <w:r>
        <w:rPr>
          <w:rFonts w:ascii="Arial" w:cs="Arial" w:eastAsia="Arial" w:hAnsi="Arial"/>
          <w:sz w:val="14"/>
          <w:szCs w:val="14"/>
          <w:color w:val="auto"/>
        </w:rPr>
        <w:t>section appearing later in this footnote.</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economic hedges are derivatives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March 31, 2019</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68"/>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9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203"/>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1"/>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5"/>
        </w:trPr>
        <w:tc>
          <w:tcPr>
            <w:tcW w:w="4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5"/>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5"/>
        </w:trPr>
        <w:tc>
          <w:tcPr>
            <w:tcW w:w="462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3"/>
                <w:szCs w:val="23"/>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8"/>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68"/>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9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203"/>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1"/>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5"/>
        </w:trPr>
        <w:tc>
          <w:tcPr>
            <w:tcW w:w="4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5"/>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5"/>
        </w:trPr>
        <w:tc>
          <w:tcPr>
            <w:tcW w:w="462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3"/>
                <w:szCs w:val="23"/>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40"/>
        <w:spacing w:after="0" w:line="292"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hedging instruments were: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2"/>
          </w:tcPr>
          <w:p>
            <w:pPr>
              <w:jc w:val="center"/>
              <w:ind w:left="694"/>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As of March 31, 2019</w:t>
            </w: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2018</w:t>
            </w:r>
          </w:p>
        </w:tc>
      </w:tr>
      <w:tr>
        <w:trPr>
          <w:trHeight w:val="210"/>
        </w:trPr>
        <w:tc>
          <w:tcPr>
            <w:tcW w:w="5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jc w:val="center"/>
              <w:ind w:left="694"/>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r>
      <w:tr>
        <w:trPr>
          <w:trHeight w:val="251"/>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2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5"/>
        </w:trPr>
        <w:tc>
          <w:tcPr>
            <w:tcW w:w="5280" w:type="dxa"/>
            <w:vAlign w:val="bottom"/>
          </w:tcPr>
          <w:p>
            <w:pPr>
              <w:ind w:left="260"/>
              <w:spacing w:after="0"/>
              <w:rPr>
                <w:sz w:val="20"/>
                <w:szCs w:val="20"/>
                <w:color w:val="auto"/>
              </w:rPr>
            </w:pPr>
            <w:r>
              <w:rPr>
                <w:rFonts w:ascii="Arial" w:cs="Arial" w:eastAsia="Arial" w:hAnsi="Arial"/>
                <w:sz w:val="18"/>
                <w:szCs w:val="18"/>
                <w:color w:val="auto"/>
              </w:rPr>
              <w:t>Intercompany loans and forecasted interest payments</w:t>
            </w:r>
          </w:p>
        </w:tc>
        <w:tc>
          <w:tcPr>
            <w:tcW w:w="2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2,565</w:t>
            </w:r>
          </w:p>
        </w:tc>
        <w:tc>
          <w:tcPr>
            <w:tcW w:w="1020" w:type="dxa"/>
            <w:vAlign w:val="bottom"/>
          </w:tcPr>
          <w:p>
            <w:pPr>
              <w:jc w:val="right"/>
              <w:ind w:right="69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3,239</w:t>
            </w:r>
          </w:p>
        </w:tc>
      </w:tr>
      <w:tr>
        <w:trPr>
          <w:trHeight w:val="275"/>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2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2,617</w:t>
            </w: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65"/>
        </w:trPr>
        <w:tc>
          <w:tcPr>
            <w:tcW w:w="52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2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683</w:t>
            </w:r>
          </w:p>
        </w:tc>
        <w:tc>
          <w:tcPr>
            <w:tcW w:w="10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5"/>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2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7,631</w:t>
            </w: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8,679</w:t>
            </w:r>
          </w:p>
        </w:tc>
      </w:tr>
      <w:tr>
        <w:trPr>
          <w:trHeight w:val="247"/>
        </w:trPr>
        <w:tc>
          <w:tcPr>
            <w:tcW w:w="5280" w:type="dxa"/>
            <w:vAlign w:val="bottom"/>
          </w:tcPr>
          <w:p>
            <w:pPr>
              <w:ind w:left="40"/>
              <w:spacing w:after="0"/>
              <w:rPr>
                <w:sz w:val="20"/>
                <w:szCs w:val="20"/>
                <w:color w:val="auto"/>
              </w:rPr>
            </w:pPr>
            <w:r>
              <w:rPr>
                <w:rFonts w:ascii="Arial" w:cs="Arial" w:eastAsia="Arial" w:hAnsi="Arial"/>
                <w:sz w:val="18"/>
                <w:szCs w:val="18"/>
                <w:color w:val="auto"/>
              </w:rPr>
              <w:t>Net investment hedges:</w:t>
            </w: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
        </w:trPr>
        <w:tc>
          <w:tcPr>
            <w:tcW w:w="5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investment hedge derivative contracts</w:t>
            </w:r>
          </w:p>
        </w:tc>
        <w:tc>
          <w:tcPr>
            <w:tcW w:w="2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6,685</w:t>
            </w: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r>
      <w:tr>
        <w:trPr>
          <w:trHeight w:val="247"/>
        </w:trPr>
        <w:tc>
          <w:tcPr>
            <w:tcW w:w="5280" w:type="dxa"/>
            <w:vAlign w:val="bottom"/>
          </w:tcPr>
          <w:p>
            <w:pPr>
              <w:ind w:left="280"/>
              <w:spacing w:after="0"/>
              <w:rPr>
                <w:sz w:val="20"/>
                <w:szCs w:val="20"/>
                <w:color w:val="auto"/>
              </w:rPr>
            </w:pPr>
            <w:r>
              <w:rPr>
                <w:rFonts w:ascii="Arial" w:cs="Arial" w:eastAsia="Arial" w:hAnsi="Arial"/>
                <w:sz w:val="18"/>
                <w:szCs w:val="18"/>
                <w:color w:val="auto"/>
              </w:rPr>
              <w:t>Non-U.S. dollar debt designated as net investment hedges</w:t>
            </w: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
        </w:trPr>
        <w:tc>
          <w:tcPr>
            <w:tcW w:w="5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 notes</w:t>
            </w:r>
          </w:p>
        </w:tc>
        <w:tc>
          <w:tcPr>
            <w:tcW w:w="2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3,438</w:t>
            </w: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3,514</w:t>
            </w:r>
          </w:p>
        </w:tc>
      </w:tr>
      <w:tr>
        <w:trPr>
          <w:trHeight w:val="265"/>
        </w:trPr>
        <w:tc>
          <w:tcPr>
            <w:tcW w:w="5280" w:type="dxa"/>
            <w:vAlign w:val="bottom"/>
          </w:tcPr>
          <w:p>
            <w:pPr>
              <w:ind w:left="460"/>
              <w:spacing w:after="0"/>
              <w:rPr>
                <w:sz w:val="20"/>
                <w:szCs w:val="20"/>
                <w:color w:val="auto"/>
              </w:rPr>
            </w:pPr>
            <w:r>
              <w:rPr>
                <w:rFonts w:ascii="Arial" w:cs="Arial" w:eastAsia="Arial" w:hAnsi="Arial"/>
                <w:sz w:val="18"/>
                <w:szCs w:val="18"/>
                <w:color w:val="auto"/>
              </w:rPr>
              <w:t>British pound sterling notes</w:t>
            </w:r>
          </w:p>
        </w:tc>
        <w:tc>
          <w:tcPr>
            <w:tcW w:w="2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343</w:t>
            </w:r>
          </w:p>
        </w:tc>
        <w:tc>
          <w:tcPr>
            <w:tcW w:w="10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5"/>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Swiss franc notes</w:t>
            </w:r>
          </w:p>
        </w:tc>
        <w:tc>
          <w:tcPr>
            <w:tcW w:w="2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1,407</w:t>
            </w: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1,424</w:t>
            </w:r>
          </w:p>
        </w:tc>
      </w:tr>
      <w:tr>
        <w:trPr>
          <w:trHeight w:val="261"/>
        </w:trPr>
        <w:tc>
          <w:tcPr>
            <w:tcW w:w="5280" w:type="dxa"/>
            <w:vAlign w:val="bottom"/>
          </w:tcPr>
          <w:p>
            <w:pPr>
              <w:ind w:left="460"/>
              <w:spacing w:after="0"/>
              <w:rPr>
                <w:sz w:val="20"/>
                <w:szCs w:val="20"/>
                <w:color w:val="auto"/>
              </w:rPr>
            </w:pPr>
            <w:r>
              <w:rPr>
                <w:rFonts w:ascii="Arial" w:cs="Arial" w:eastAsia="Arial" w:hAnsi="Arial"/>
                <w:sz w:val="18"/>
                <w:szCs w:val="18"/>
                <w:color w:val="auto"/>
              </w:rPr>
              <w:t>Canadian dollar notes</w:t>
            </w:r>
          </w:p>
        </w:tc>
        <w:tc>
          <w:tcPr>
            <w:tcW w:w="2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449</w:t>
            </w:r>
          </w:p>
        </w:tc>
        <w:tc>
          <w:tcPr>
            <w:tcW w:w="10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905"/>
        </w:trPr>
        <w:tc>
          <w:tcPr>
            <w:tcW w:w="5280" w:type="dxa"/>
            <w:vAlign w:val="bottom"/>
          </w:tcPr>
          <w:p>
            <w:pPr>
              <w:spacing w:after="0"/>
              <w:rPr>
                <w:sz w:val="24"/>
                <w:szCs w:val="24"/>
                <w:color w:val="auto"/>
              </w:rPr>
            </w:pPr>
          </w:p>
        </w:tc>
        <w:tc>
          <w:tcPr>
            <w:tcW w:w="2360" w:type="dxa"/>
            <w:vAlign w:val="bottom"/>
          </w:tcPr>
          <w:p>
            <w:pPr>
              <w:jc w:val="right"/>
              <w:ind w:right="17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5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Transfer of realized (gains)/losses in fair value to earnings</w:t>
            </w:r>
          </w:p>
        </w:tc>
        <w:tc>
          <w:tcPr>
            <w:tcW w:w="12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gain/(loss) in fair value</w:t>
            </w:r>
          </w:p>
        </w:tc>
        <w:tc>
          <w:tcPr>
            <w:tcW w:w="1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5"/>
        </w:trPr>
        <w:tc>
          <w:tcPr>
            <w:tcW w:w="764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7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7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p>
      <w:pPr>
        <w:ind w:left="8400"/>
        <w:spacing w:after="0"/>
        <w:tabs>
          <w:tab w:leader="none" w:pos="10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27305</wp:posOffset>
            </wp:positionV>
            <wp:extent cx="24009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 w:lineRule="exact"/>
        <w:rPr>
          <w:sz w:val="20"/>
          <w:szCs w:val="20"/>
          <w:color w:val="auto"/>
        </w:rPr>
      </w:pPr>
    </w:p>
    <w:p>
      <w:pPr>
        <w:ind w:left="40"/>
        <w:spacing w:after="0"/>
        <w:tabs>
          <w:tab w:leader="none" w:pos="7640" w:val="left"/>
          <w:tab w:leader="none" w:pos="9160" w:val="left"/>
          <w:tab w:leader="none" w:pos="9600" w:val="left"/>
          <w:tab w:leader="none" w:pos="11100" w:val="left"/>
        </w:tabs>
        <w:rPr>
          <w:sz w:val="20"/>
          <w:szCs w:val="20"/>
          <w:color w:val="auto"/>
        </w:rPr>
      </w:pPr>
      <w:r>
        <w:rPr>
          <w:rFonts w:ascii="Arial" w:cs="Arial" w:eastAsia="Arial" w:hAnsi="Arial"/>
          <w:sz w:val="18"/>
          <w:szCs w:val="18"/>
          <w:color w:val="auto"/>
        </w:rPr>
        <w:t>Interest rate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54610</wp:posOffset>
            </wp:positionV>
            <wp:extent cx="24009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7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p>
      <w:pPr>
        <w:ind w:left="8400"/>
        <w:spacing w:after="0"/>
        <w:tabs>
          <w:tab w:leader="none" w:pos="10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27305</wp:posOffset>
            </wp:positionV>
            <wp:extent cx="2400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7640" w:val="left"/>
          <w:tab w:leader="none" w:pos="9080" w:val="left"/>
          <w:tab w:leader="none" w:pos="9600" w:val="left"/>
          <w:tab w:leader="none" w:pos="11040" w:val="left"/>
        </w:tabs>
        <w:rPr>
          <w:sz w:val="20"/>
          <w:szCs w:val="20"/>
          <w:color w:val="auto"/>
        </w:rPr>
      </w:pPr>
      <w:r>
        <w:rPr>
          <w:rFonts w:ascii="Arial" w:cs="Arial" w:eastAsia="Arial" w:hAnsi="Arial"/>
          <w:sz w:val="18"/>
          <w:szCs w:val="18"/>
          <w:color w:val="auto"/>
        </w:rPr>
        <w:t>Interest rate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(69)</w:t>
        <w:tab/>
        <w:t>$</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45720</wp:posOffset>
            </wp:positionV>
            <wp:extent cx="24009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We recognized a gain of $14 million in the three months ended March 31, 2018 in interest and other expense, net related to certain forward-starting interest rate swaps for which the planned timing of the related forecasted debt was changed.</w:t>
      </w:r>
    </w:p>
    <w:p>
      <w:pPr>
        <w:spacing w:after="0" w:line="14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spacing w:after="0" w:line="1"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sales for commodity contracts;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03"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Based on current market conditions, we would expect to transfer losses of $61 million (net of taxes) for interest rate cash flow hedges to earnings during the next 12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As of March 31, 2019, our longest dated cash flow hedges were interest rate swaps that hedge forecasted interest rate payments over the next 4 years and 7 months.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derivative contracts:</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The aggregate notional value as of March 31, 2019 was $ 6.7 billion. The after-tax gain/(loss) on these net investment hedge contracts was recorded in the cumulative translation adjustment section of other comprehensive income and was $14 million for the three months ended March 31, 2019 and $(11) million for the three months ended March 31, 2018. There were no after-tax gains/(losses) on net investment hedge contracts that settled during the three months ended March 31, 2019 and March 31, 2018. There were no after-tax gains/(losses) reclassified from accumulated other comprehensive earnings/(losses) into net earnings in the three months ended March 31, 2019 and March 31, 2018. We elected to record changes in the fair value of amounts excluded from the assessment of effectiveness in net earnings. Amounts excluded from the assessment of hedge effectiveness were $33 million for the three months ended March 31, 2019 and $17 million for the three months ended March 31, 2018 and were recorded as income in interest and other expense, net. The cash flows from these contracts are reported as other investing activities in the condensed consolidated statement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2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1280" w:type="dxa"/>
            <w:vAlign w:val="bottom"/>
          </w:tcPr>
          <w:p>
            <w:pPr>
              <w:spacing w:after="0"/>
              <w:rPr>
                <w:sz w:val="23"/>
                <w:szCs w:val="23"/>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1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1"/>
        </w:trPr>
        <w:tc>
          <w:tcPr>
            <w:tcW w:w="764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1280" w:type="dxa"/>
            <w:vAlign w:val="bottom"/>
          </w:tcPr>
          <w:p>
            <w:pPr>
              <w:spacing w:after="0"/>
              <w:rPr>
                <w:sz w:val="22"/>
                <w:szCs w:val="22"/>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80" w:type="dxa"/>
            <w:vAlign w:val="bottom"/>
          </w:tcPr>
          <w:p>
            <w:pPr>
              <w:spacing w:after="0"/>
              <w:rPr>
                <w:sz w:val="14"/>
                <w:szCs w:val="14"/>
                <w:color w:val="auto"/>
              </w:rPr>
            </w:pPr>
          </w:p>
        </w:tc>
        <w:tc>
          <w:tcPr>
            <w:tcW w:w="3200" w:type="dxa"/>
            <w:vAlign w:val="bottom"/>
            <w:gridSpan w:val="4"/>
          </w:tcPr>
          <w:p>
            <w:pPr>
              <w:jc w:val="center"/>
              <w:ind w:left="517"/>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gridSpan w:val="3"/>
          </w:tcPr>
          <w:p>
            <w:pPr>
              <w:jc w:val="center"/>
              <w:ind w:right="576"/>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86"/>
        </w:trPr>
        <w:tc>
          <w:tcPr>
            <w:tcW w:w="5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2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20" w:type="dxa"/>
            <w:vAlign w:val="bottom"/>
            <w:gridSpan w:val="3"/>
          </w:tcPr>
          <w:p>
            <w:pPr>
              <w:jc w:val="center"/>
              <w:ind w:right="59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480" w:type="dxa"/>
            <w:vAlign w:val="bottom"/>
            <w:tcBorders>
              <w:bottom w:val="single" w:sz="8" w:color="CCEEFF"/>
            </w:tcBorders>
            <w:shd w:val="clear" w:color="auto" w:fill="CCEEFF"/>
          </w:tcPr>
          <w:p>
            <w:pPr>
              <w:jc w:val="center"/>
              <w:ind w:right="2930"/>
              <w:spacing w:after="0"/>
              <w:rPr>
                <w:sz w:val="20"/>
                <w:szCs w:val="20"/>
                <w:color w:val="auto"/>
              </w:rPr>
            </w:pPr>
            <w:r>
              <w:rPr>
                <w:rFonts w:ascii="Arial" w:cs="Arial" w:eastAsia="Arial" w:hAnsi="Arial"/>
                <w:sz w:val="18"/>
                <w:szCs w:val="18"/>
                <w:color w:val="auto"/>
                <w:w w:val="99"/>
              </w:rPr>
              <w:t>Currency exchange contracts:</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480" w:type="dxa"/>
            <w:vAlign w:val="bottom"/>
          </w:tcPr>
          <w:p>
            <w:pPr>
              <w:jc w:val="center"/>
              <w:ind w:right="2950"/>
              <w:spacing w:after="0"/>
              <w:rPr>
                <w:sz w:val="20"/>
                <w:szCs w:val="20"/>
                <w:color w:val="auto"/>
              </w:rPr>
            </w:pPr>
            <w:r>
              <w:rPr>
                <w:rFonts w:ascii="Arial" w:cs="Arial" w:eastAsia="Arial" w:hAnsi="Arial"/>
                <w:sz w:val="18"/>
                <w:szCs w:val="18"/>
                <w:color w:val="auto"/>
                <w:w w:val="99"/>
              </w:rPr>
              <w:t>Intercompany loans and</w:t>
            </w: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Pr>
          <w:p>
            <w:pPr>
              <w:ind w:left="400"/>
              <w:spacing w:after="0"/>
              <w:rPr>
                <w:sz w:val="20"/>
                <w:szCs w:val="20"/>
                <w:color w:val="auto"/>
              </w:rPr>
            </w:pPr>
            <w:r>
              <w:rPr>
                <w:rFonts w:ascii="Arial" w:cs="Arial" w:eastAsia="Arial" w:hAnsi="Arial"/>
                <w:sz w:val="18"/>
                <w:szCs w:val="18"/>
                <w:color w:val="auto"/>
              </w:rPr>
              <w:t>forecasted interest payments</w:t>
            </w:r>
          </w:p>
        </w:tc>
        <w:tc>
          <w:tcPr>
            <w:tcW w:w="1280" w:type="dxa"/>
            <w:vAlign w:val="bottom"/>
          </w:tcPr>
          <w:p>
            <w:pPr>
              <w:jc w:val="right"/>
              <w:ind w:right="107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4"/>
                <w:szCs w:val="14"/>
                <w:color w:val="auto"/>
              </w:rPr>
              <w:t>Interest and other expense, net</w:t>
            </w:r>
          </w:p>
        </w:tc>
        <w:tc>
          <w:tcPr>
            <w:tcW w:w="0" w:type="dxa"/>
            <w:vAlign w:val="bottom"/>
          </w:tcPr>
          <w:p>
            <w:pPr>
              <w:spacing w:after="0"/>
              <w:rPr>
                <w:sz w:val="1"/>
                <w:szCs w:val="1"/>
                <w:color w:val="auto"/>
              </w:rPr>
            </w:pPr>
          </w:p>
        </w:tc>
      </w:tr>
      <w:tr>
        <w:trPr>
          <w:trHeight w:val="274"/>
        </w:trPr>
        <w:tc>
          <w:tcPr>
            <w:tcW w:w="5480" w:type="dxa"/>
            <w:vAlign w:val="bottom"/>
            <w:shd w:val="clear" w:color="auto" w:fill="CCEEFF"/>
          </w:tcPr>
          <w:p>
            <w:pPr>
              <w:jc w:val="center"/>
              <w:ind w:right="2950"/>
              <w:spacing w:after="0"/>
              <w:rPr>
                <w:sz w:val="20"/>
                <w:szCs w:val="20"/>
                <w:color w:val="auto"/>
              </w:rPr>
            </w:pPr>
            <w:r>
              <w:rPr>
                <w:rFonts w:ascii="Arial" w:cs="Arial" w:eastAsia="Arial" w:hAnsi="Arial"/>
                <w:sz w:val="18"/>
                <w:szCs w:val="18"/>
                <w:color w:val="auto"/>
                <w:w w:val="99"/>
              </w:rPr>
              <w:t>Forecasted transactions</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66"/>
        </w:trPr>
        <w:tc>
          <w:tcPr>
            <w:tcW w:w="5480" w:type="dxa"/>
            <w:vAlign w:val="bottom"/>
          </w:tcPr>
          <w:p>
            <w:pPr>
              <w:jc w:val="center"/>
              <w:ind w:right="2950"/>
              <w:spacing w:after="0"/>
              <w:rPr>
                <w:sz w:val="20"/>
                <w:szCs w:val="20"/>
                <w:color w:val="auto"/>
              </w:rPr>
            </w:pPr>
            <w:r>
              <w:rPr>
                <w:rFonts w:ascii="Arial" w:cs="Arial" w:eastAsia="Arial" w:hAnsi="Arial"/>
                <w:sz w:val="18"/>
                <w:szCs w:val="18"/>
                <w:color w:val="auto"/>
                <w:w w:val="99"/>
              </w:rPr>
              <w:t>Forecasted transactions</w:t>
            </w:r>
          </w:p>
        </w:tc>
        <w:tc>
          <w:tcPr>
            <w:tcW w:w="128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4"/>
                <w:szCs w:val="14"/>
                <w:color w:val="auto"/>
              </w:rPr>
              <w:t>Interest and other expense, net</w:t>
            </w:r>
          </w:p>
        </w:tc>
        <w:tc>
          <w:tcPr>
            <w:tcW w:w="0" w:type="dxa"/>
            <w:vAlign w:val="bottom"/>
          </w:tcPr>
          <w:p>
            <w:pPr>
              <w:spacing w:after="0"/>
              <w:rPr>
                <w:sz w:val="1"/>
                <w:szCs w:val="1"/>
                <w:color w:val="auto"/>
              </w:rPr>
            </w:pPr>
          </w:p>
        </w:tc>
      </w:tr>
      <w:tr>
        <w:trPr>
          <w:trHeight w:val="180"/>
        </w:trPr>
        <w:tc>
          <w:tcPr>
            <w:tcW w:w="5480" w:type="dxa"/>
            <w:vAlign w:val="bottom"/>
            <w:vMerge w:val="restart"/>
            <w:shd w:val="clear" w:color="auto" w:fill="CCEEFF"/>
          </w:tcPr>
          <w:p>
            <w:pPr>
              <w:jc w:val="center"/>
              <w:ind w:right="2950"/>
              <w:spacing w:after="0"/>
              <w:rPr>
                <w:sz w:val="20"/>
                <w:szCs w:val="20"/>
                <w:color w:val="auto"/>
              </w:rPr>
            </w:pPr>
            <w:r>
              <w:rPr>
                <w:rFonts w:ascii="Arial" w:cs="Arial" w:eastAsia="Arial" w:hAnsi="Arial"/>
                <w:sz w:val="18"/>
                <w:szCs w:val="18"/>
                <w:color w:val="auto"/>
                <w:w w:val="99"/>
              </w:rPr>
              <w:t>Forecasted transactions</w:t>
            </w:r>
          </w:p>
        </w:tc>
        <w:tc>
          <w:tcPr>
            <w:tcW w:w="12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202"/>
        </w:trPr>
        <w:tc>
          <w:tcPr>
            <w:tcW w:w="5480" w:type="dxa"/>
            <w:vAlign w:val="bottom"/>
            <w:vMerge w:val="continue"/>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66"/>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1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3"/>
                <w:szCs w:val="23"/>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5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ind w:right="107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5480" w:type="dxa"/>
            <w:vAlign w:val="bottom"/>
          </w:tcPr>
          <w:p>
            <w:pPr>
              <w:spacing w:after="0"/>
              <w:rPr>
                <w:sz w:val="24"/>
                <w:szCs w:val="24"/>
                <w:color w:val="auto"/>
              </w:rPr>
            </w:pPr>
          </w:p>
        </w:tc>
        <w:tc>
          <w:tcPr>
            <w:tcW w:w="1280" w:type="dxa"/>
            <w:vAlign w:val="bottom"/>
          </w:tcPr>
          <w:p>
            <w:pPr>
              <w:jc w:val="right"/>
              <w:ind w:right="857"/>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17"/>
                <w:szCs w:val="17"/>
                <w:color w:val="auto"/>
              </w:rPr>
            </w:pPr>
          </w:p>
        </w:tc>
      </w:tr>
      <w:tr>
        <w:trPr>
          <w:trHeight w:val="168"/>
        </w:trPr>
        <w:tc>
          <w:tcPr>
            <w:tcW w:w="5080" w:type="dxa"/>
            <w:vAlign w:val="bottom"/>
          </w:tcPr>
          <w:p>
            <w:pPr>
              <w:spacing w:after="0"/>
              <w:rPr>
                <w:sz w:val="14"/>
                <w:szCs w:val="14"/>
                <w:color w:val="auto"/>
              </w:rPr>
            </w:pPr>
          </w:p>
        </w:tc>
        <w:tc>
          <w:tcPr>
            <w:tcW w:w="260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r>
      <w:tr>
        <w:trPr>
          <w:trHeight w:val="203"/>
        </w:trPr>
        <w:tc>
          <w:tcPr>
            <w:tcW w:w="50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10"/>
        </w:trPr>
        <w:tc>
          <w:tcPr>
            <w:tcW w:w="5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1"/>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65"/>
        </w:trPr>
        <w:tc>
          <w:tcPr>
            <w:tcW w:w="5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3"/>
                <w:szCs w:val="23"/>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7"/>
        </w:trPr>
        <w:tc>
          <w:tcPr>
            <w:tcW w:w="50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65"/>
        </w:trPr>
        <w:tc>
          <w:tcPr>
            <w:tcW w:w="5080" w:type="dxa"/>
            <w:vAlign w:val="bottom"/>
          </w:tcPr>
          <w:p>
            <w:pPr>
              <w:ind w:left="340"/>
              <w:spacing w:after="0"/>
              <w:rPr>
                <w:sz w:val="20"/>
                <w:szCs w:val="20"/>
                <w:color w:val="auto"/>
              </w:rPr>
            </w:pPr>
            <w:r>
              <w:rPr>
                <w:rFonts w:ascii="Arial" w:cs="Arial" w:eastAsia="Arial" w:hAnsi="Arial"/>
                <w:sz w:val="18"/>
                <w:szCs w:val="18"/>
                <w:color w:val="auto"/>
              </w:rPr>
              <w:t>Prior service cost/(credit)</w:t>
            </w:r>
          </w:p>
        </w:tc>
        <w:tc>
          <w:tcPr>
            <w:tcW w:w="100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losses</w:t>
            </w: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50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100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5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three months ended March 31, 2019, we contributed $1 million to our U.S. pension plans and $68 million to our non-U.S. pension plans, including $38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17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of March 31, 2019, over the remainder of 2019, we plan to make further contributions of approximately $4 million to our U.S. plans and approximately $164 million to our non-U.S. plans. Our actual contributions may be different due to many factors, including changes in tax and other benefit laws, significant differences between expected and actual pension asset performance or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All of those collective bargaining agreements expired in 2016 and we continued to contribute to the Fund through 2018.</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the fourth quarter of 2018, we executed a complete withdrawal from the Fund. We estimated a withdrawal liability of $ 573 million, which represents our best estimate of the withdrawal liability absent an assessment from the Fund. We anticipate receiving an assessment in 2019, and the ultimate withdrawal liability may change from the currently estimated amount. We will record any future adjustments in the period during which the liability is confirmed or as new information becomes available. We expect to pay the liability over a period of 20 years from the date of the assessment. During the third and fourth quarters of 2018, within our North America segment, we recorded a discounted long-term liability and related charges including accreted interest of $429 million or $321 million net of tax.</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333"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7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80" w:type="dxa"/>
            <w:vAlign w:val="bottom"/>
          </w:tcPr>
          <w:p>
            <w:pPr>
              <w:spacing w:after="0"/>
              <w:rPr>
                <w:sz w:val="23"/>
                <w:szCs w:val="23"/>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5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2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5"/>
        </w:trPr>
        <w:tc>
          <w:tcPr>
            <w:tcW w:w="7640" w:type="dxa"/>
            <w:vAlign w:val="bottom"/>
          </w:tcPr>
          <w:p>
            <w:pPr>
              <w:ind w:left="280"/>
              <w:spacing w:after="0"/>
              <w:rPr>
                <w:sz w:val="20"/>
                <w:szCs w:val="20"/>
                <w:color w:val="auto"/>
              </w:rPr>
            </w:pPr>
            <w:r>
              <w:rPr>
                <w:rFonts w:ascii="Arial" w:cs="Arial" w:eastAsia="Arial" w:hAnsi="Arial"/>
                <w:sz w:val="18"/>
                <w:szCs w:val="18"/>
                <w:color w:val="auto"/>
              </w:rPr>
              <w:t>Net loss from experience differences</w:t>
            </w:r>
          </w:p>
        </w:tc>
        <w:tc>
          <w:tcPr>
            <w:tcW w:w="1280" w:type="dxa"/>
            <w:vAlign w:val="bottom"/>
          </w:tcPr>
          <w:p>
            <w:pPr>
              <w:spacing w:after="0"/>
              <w:rPr>
                <w:sz w:val="23"/>
                <w:szCs w:val="23"/>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5"/>
        </w:trPr>
        <w:tc>
          <w:tcPr>
            <w:tcW w:w="7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21"/>
                <w:szCs w:val="21"/>
                <w:color w:val="auto"/>
                <w:vertAlign w:val="superscript"/>
              </w:rPr>
              <w:t>(1)</w:t>
            </w: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5"/>
        </w:trPr>
        <w:tc>
          <w:tcPr>
            <w:tcW w:w="764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benefit</w:t>
            </w: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7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40" w:right="760" w:hanging="332"/>
        <w:spacing w:after="0" w:line="29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of prior service credit included gains of $8 million for the three months ended March 31, 2019 and March 31, 2018 related to a change in the eligibility requirement and a change in benefits to Medicare-eligible participants.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 consisted of the following:</w:t>
      </w:r>
    </w:p>
    <w:p>
      <w:pPr>
        <w:spacing w:after="0" w:line="17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net gains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periodic postemployment cost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reflected below:</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2680" w:type="dxa"/>
        <w:tblCellMar>
          <w:top w:w="0" w:type="dxa"/>
          <w:left w:w="0" w:type="dxa"/>
          <w:bottom w:w="0" w:type="dxa"/>
          <w:right w:w="0" w:type="dxa"/>
        </w:tblCellMar>
      </w:tblPr>
      <w:tr>
        <w:trPr>
          <w:trHeight w:val="203"/>
        </w:trPr>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09"/>
        </w:trPr>
        <w:tc>
          <w:tcPr>
            <w:tcW w:w="440" w:type="dxa"/>
            <w:vAlign w:val="bottom"/>
          </w:tcPr>
          <w:p>
            <w:pPr>
              <w:spacing w:after="0"/>
              <w:rPr>
                <w:sz w:val="18"/>
                <w:szCs w:val="18"/>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63"/>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0"/>
        </w:trPr>
        <w:tc>
          <w:tcPr>
            <w:tcW w:w="440" w:type="dxa"/>
            <w:vAlign w:val="bottom"/>
          </w:tcPr>
          <w:p>
            <w:pPr>
              <w:spacing w:after="0"/>
              <w:rPr>
                <w:sz w:val="23"/>
                <w:szCs w:val="23"/>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5"/>
        </w:trPr>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-368300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auto"/>
              </w:rPr>
              <w:t>Average</w:t>
            </w:r>
          </w:p>
        </w:tc>
        <w:tc>
          <w:tcPr>
            <w:tcW w:w="12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Exercise or</w:t>
            </w:r>
          </w:p>
        </w:tc>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auto"/>
              </w:rPr>
              <w:t>Remaining</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380" w:type="dxa"/>
            <w:vAlign w:val="bottom"/>
          </w:tcPr>
          <w:p>
            <w:pPr>
              <w:jc w:val="center"/>
              <w:ind w:right="268"/>
              <w:spacing w:after="0"/>
              <w:rPr>
                <w:sz w:val="20"/>
                <w:szCs w:val="20"/>
                <w:color w:val="auto"/>
              </w:rPr>
            </w:pPr>
            <w:r>
              <w:rPr>
                <w:rFonts w:ascii="Arial" w:cs="Arial" w:eastAsia="Arial" w:hAnsi="Arial"/>
                <w:sz w:val="14"/>
                <w:szCs w:val="14"/>
                <w:b w:val="1"/>
                <w:bCs w:val="1"/>
                <w:color w:val="auto"/>
              </w:rPr>
              <w:t>Shares Subject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Price</w:t>
            </w:r>
          </w:p>
        </w:tc>
        <w:tc>
          <w:tcPr>
            <w:tcW w:w="1720" w:type="dxa"/>
            <w:vAlign w:val="bottom"/>
          </w:tcPr>
          <w:p>
            <w:pPr>
              <w:jc w:val="center"/>
              <w:ind w:right="48"/>
              <w:spacing w:after="0"/>
              <w:rPr>
                <w:sz w:val="20"/>
                <w:szCs w:val="20"/>
                <w:color w:val="auto"/>
              </w:rPr>
            </w:pPr>
            <w:r>
              <w:rPr>
                <w:rFonts w:ascii="Arial" w:cs="Arial" w:eastAsia="Arial" w:hAnsi="Arial"/>
                <w:sz w:val="14"/>
                <w:szCs w:val="14"/>
                <w:b w:val="1"/>
                <w:bCs w:val="1"/>
                <w:color w:val="auto"/>
              </w:rPr>
              <w:t>Contractual</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1380" w:type="dxa"/>
            <w:vAlign w:val="bottom"/>
          </w:tcPr>
          <w:p>
            <w:pPr>
              <w:jc w:val="center"/>
              <w:ind w:right="268"/>
              <w:spacing w:after="0"/>
              <w:rPr>
                <w:sz w:val="20"/>
                <w:szCs w:val="20"/>
                <w:color w:val="auto"/>
              </w:rPr>
            </w:pPr>
            <w:r>
              <w:rPr>
                <w:rFonts w:ascii="Arial" w:cs="Arial" w:eastAsia="Arial" w:hAnsi="Arial"/>
                <w:sz w:val="14"/>
                <w:szCs w:val="14"/>
                <w:b w:val="1"/>
                <w:bCs w:val="1"/>
                <w:color w:val="auto"/>
              </w:rPr>
              <w:t>to Option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72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Term</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w w:val="96"/>
              </w:rPr>
              <w:t>Value</w:t>
            </w:r>
          </w:p>
        </w:tc>
      </w:tr>
    </w:tbl>
    <w:p>
      <w:pPr>
        <w:spacing w:after="0" w:line="1" w:lineRule="exact"/>
        <w:rPr>
          <w:sz w:val="20"/>
          <w:szCs w:val="20"/>
          <w:color w:val="auto"/>
        </w:rPr>
      </w:pPr>
    </w:p>
    <w:p>
      <w:pPr>
        <w:sectPr>
          <w:pgSz w:w="11900" w:h="16838" w:orient="portrait"/>
          <w:cols w:equalWidth="0" w:num="2">
            <w:col w:w="4240" w:space="720"/>
            <w:col w:w="646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43,818,830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 years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371 million</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80"/>
              <w:spacing w:after="0"/>
              <w:rPr>
                <w:sz w:val="20"/>
                <w:szCs w:val="20"/>
                <w:color w:val="auto"/>
              </w:rPr>
            </w:pPr>
            <w:r>
              <w:rPr>
                <w:rFonts w:ascii="Arial" w:cs="Arial" w:eastAsia="Arial" w:hAnsi="Arial"/>
                <w:sz w:val="18"/>
                <w:szCs w:val="18"/>
                <w:color w:val="auto"/>
              </w:rPr>
              <w:t>Annual grant to eligible employees</w:t>
            </w:r>
          </w:p>
        </w:tc>
        <w:tc>
          <w:tcPr>
            <w:tcW w:w="1460" w:type="dxa"/>
            <w:vAlign w:val="bottom"/>
            <w:tcBorders>
              <w:bottom w:val="single" w:sz="8" w:color="auto"/>
            </w:tcBorders>
          </w:tcPr>
          <w:p>
            <w:pPr>
              <w:spacing w:after="0" w:line="20" w:lineRule="exact"/>
              <w:rPr>
                <w:sz w:val="1"/>
                <w:szCs w:val="1"/>
                <w:color w:val="auto"/>
              </w:rPr>
            </w:pPr>
          </w:p>
        </w:tc>
        <w:tc>
          <w:tcPr>
            <w:tcW w:w="16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vMerge w:val="continue"/>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4,793,570</w:t>
            </w:r>
          </w:p>
        </w:tc>
        <w:tc>
          <w:tcPr>
            <w:tcW w:w="16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options issued</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7,420</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500"/>
              <w:spacing w:after="0"/>
              <w:rPr>
                <w:sz w:val="20"/>
                <w:szCs w:val="20"/>
                <w:color w:val="auto"/>
              </w:rPr>
            </w:pPr>
            <w:r>
              <w:rPr>
                <w:rFonts w:ascii="Arial" w:cs="Arial" w:eastAsia="Arial" w:hAnsi="Arial"/>
                <w:sz w:val="18"/>
                <w:szCs w:val="18"/>
                <w:color w:val="auto"/>
              </w:rPr>
              <w:t>Total options granted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4,800,990</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(6,536,928)</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134 million</w:t>
            </w:r>
          </w:p>
        </w:tc>
        <w:tc>
          <w:tcPr>
            <w:tcW w:w="0" w:type="dxa"/>
            <w:vAlign w:val="bottom"/>
          </w:tcPr>
          <w:p>
            <w:pPr>
              <w:spacing w:after="0"/>
              <w:rPr>
                <w:sz w:val="1"/>
                <w:szCs w:val="1"/>
                <w:color w:val="auto"/>
              </w:rPr>
            </w:pPr>
          </w:p>
        </w:tc>
      </w:tr>
      <w:tr>
        <w:trPr>
          <w:trHeight w:val="265"/>
        </w:trPr>
        <w:tc>
          <w:tcPr>
            <w:tcW w:w="4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(352,913)</w:t>
            </w:r>
          </w:p>
        </w:tc>
        <w:tc>
          <w:tcPr>
            <w:tcW w:w="16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41,729,979</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6 years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619 million</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40" w:right="220" w:hanging="332"/>
        <w:spacing w:after="0" w:line="29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Cash received from options exercised was $175 million in the three months ended March 31, 2019. The actual tax benefit realized and recorded in the provision for income taxes for the tax deductions from the option exercises totaled $16 million in the three months ended March 31,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3"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57" w:lineRule="exact"/>
        <w:rPr>
          <w:sz w:val="20"/>
          <w:szCs w:val="20"/>
          <w:color w:val="auto"/>
        </w:rPr>
      </w:pPr>
    </w:p>
    <w:tbl>
      <w:tblPr>
        <w:tblLayout w:type="fixed"/>
        <w:tblInd w:w="514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520" w:type="dxa"/>
            <w:vAlign w:val="bottom"/>
          </w:tcPr>
          <w:p>
            <w:pPr>
              <w:jc w:val="center"/>
              <w:ind w:left="188"/>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1120" w:type="dxa"/>
            <w:vAlign w:val="bottom"/>
          </w:tcPr>
          <w:p>
            <w:pPr>
              <w:jc w:val="center"/>
              <w:ind w:right="388"/>
              <w:spacing w:after="0"/>
              <w:rPr>
                <w:sz w:val="20"/>
                <w:szCs w:val="20"/>
                <w:color w:val="auto"/>
              </w:rPr>
            </w:pPr>
            <w:r>
              <w:rPr>
                <w:rFonts w:ascii="Arial" w:cs="Arial" w:eastAsia="Arial" w:hAnsi="Arial"/>
                <w:sz w:val="14"/>
                <w:szCs w:val="14"/>
                <w:b w:val="1"/>
                <w:bCs w:val="1"/>
                <w:color w:val="auto"/>
              </w:rPr>
              <w:t>Number</w:t>
            </w:r>
          </w:p>
        </w:tc>
        <w:tc>
          <w:tcPr>
            <w:tcW w:w="15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520" w:type="dxa"/>
            <w:vAlign w:val="bottom"/>
          </w:tcPr>
          <w:p>
            <w:pPr>
              <w:jc w:val="center"/>
              <w:ind w:left="188"/>
              <w:spacing w:after="0"/>
              <w:rPr>
                <w:sz w:val="20"/>
                <w:szCs w:val="20"/>
                <w:color w:val="auto"/>
              </w:rPr>
            </w:pPr>
            <w:r>
              <w:rPr>
                <w:rFonts w:ascii="Arial" w:cs="Arial" w:eastAsia="Arial" w:hAnsi="Arial"/>
                <w:sz w:val="14"/>
                <w:szCs w:val="14"/>
                <w:b w:val="1"/>
                <w:bCs w:val="1"/>
                <w:color w:val="auto"/>
              </w:rPr>
              <w:t>Aggregate</w:t>
            </w:r>
          </w:p>
        </w:tc>
      </w:tr>
      <w:tr>
        <w:trPr>
          <w:trHeight w:val="230"/>
        </w:trPr>
        <w:tc>
          <w:tcPr>
            <w:tcW w:w="1120" w:type="dxa"/>
            <w:vAlign w:val="bottom"/>
          </w:tcPr>
          <w:p>
            <w:pPr>
              <w:jc w:val="center"/>
              <w:ind w:right="388"/>
              <w:spacing w:after="0"/>
              <w:rPr>
                <w:sz w:val="20"/>
                <w:szCs w:val="20"/>
                <w:color w:val="auto"/>
              </w:rPr>
            </w:pPr>
            <w:r>
              <w:rPr>
                <w:rFonts w:ascii="Arial" w:cs="Arial" w:eastAsia="Arial" w:hAnsi="Arial"/>
                <w:sz w:val="14"/>
                <w:szCs w:val="14"/>
                <w:b w:val="1"/>
                <w:bCs w:val="1"/>
                <w:color w:val="auto"/>
              </w:rPr>
              <w:t>of Shares</w:t>
            </w:r>
          </w:p>
        </w:tc>
        <w:tc>
          <w:tcPr>
            <w:tcW w:w="1500" w:type="dxa"/>
            <w:vAlign w:val="bottom"/>
          </w:tcPr>
          <w:p>
            <w:pPr>
              <w:ind w:left="460"/>
              <w:spacing w:after="0"/>
              <w:rPr>
                <w:sz w:val="20"/>
                <w:szCs w:val="20"/>
                <w:color w:val="auto"/>
              </w:rPr>
            </w:pPr>
            <w:r>
              <w:rPr>
                <w:rFonts w:ascii="Arial" w:cs="Arial" w:eastAsia="Arial" w:hAnsi="Arial"/>
                <w:sz w:val="14"/>
                <w:szCs w:val="14"/>
                <w:b w:val="1"/>
                <w:bCs w:val="1"/>
                <w:color w:val="auto"/>
              </w:rPr>
              <w:t>Grant Date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7"/>
                <w:szCs w:val="17"/>
                <w:b w:val="1"/>
                <w:bCs w:val="1"/>
                <w:color w:val="auto"/>
                <w:w w:val="98"/>
                <w:vertAlign w:val="superscript"/>
              </w:rPr>
              <w:t>(3)</w:t>
            </w:r>
          </w:p>
        </w:tc>
        <w:tc>
          <w:tcPr>
            <w:tcW w:w="1520" w:type="dxa"/>
            <w:vAlign w:val="bottom"/>
          </w:tcPr>
          <w:p>
            <w:pPr>
              <w:jc w:val="center"/>
              <w:ind w:left="188"/>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17"/>
                <w:szCs w:val="17"/>
                <w:b w:val="1"/>
                <w:bCs w:val="1"/>
                <w:color w:val="auto"/>
                <w:w w:val="96"/>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p>
      <w:pPr>
        <w:ind w:left="40"/>
        <w:spacing w:after="0"/>
        <w:rPr>
          <w:sz w:val="20"/>
          <w:szCs w:val="20"/>
          <w:color w:val="auto"/>
        </w:rPr>
      </w:pPr>
      <w:r>
        <w:rPr>
          <w:rFonts w:ascii="Arial" w:cs="Arial" w:eastAsia="Arial" w:hAnsi="Arial"/>
          <w:sz w:val="18"/>
          <w:szCs w:val="18"/>
          <w:color w:val="auto"/>
        </w:rPr>
        <w:t>Balance at January 1, 2019</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stock units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shares granted</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6,559,010</w:t>
            </w:r>
          </w:p>
        </w:tc>
        <w:tc>
          <w:tcPr>
            <w:tcW w:w="1820" w:type="dxa"/>
            <w:vAlign w:val="bottom"/>
          </w:tcPr>
          <w:p>
            <w:pPr>
              <w:spacing w:after="0"/>
              <w:rPr>
                <w:sz w:val="21"/>
                <w:szCs w:val="21"/>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8"/>
              </w:rPr>
              <w:t>$42.19</w:t>
            </w:r>
          </w:p>
        </w:tc>
        <w:tc>
          <w:tcPr>
            <w:tcW w:w="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9"/>
              </w:rPr>
              <w:t>Feb 22, 2019</w:t>
            </w: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460" w:type="dxa"/>
            <w:vAlign w:val="bottom"/>
            <w:vMerge w:val="restart"/>
          </w:tcPr>
          <w:p>
            <w:pPr>
              <w:jc w:val="right"/>
              <w:ind w:right="30"/>
              <w:spacing w:after="0"/>
              <w:rPr>
                <w:sz w:val="20"/>
                <w:szCs w:val="20"/>
                <w:color w:val="auto"/>
              </w:rPr>
            </w:pPr>
            <w:r>
              <w:rPr>
                <w:rFonts w:ascii="Arial" w:cs="Arial" w:eastAsia="Arial" w:hAnsi="Arial"/>
                <w:sz w:val="18"/>
                <w:szCs w:val="18"/>
                <w:color w:val="auto"/>
              </w:rPr>
              <w:t>891,210</w:t>
            </w:r>
          </w:p>
        </w:tc>
        <w:tc>
          <w:tcPr>
            <w:tcW w:w="1820" w:type="dxa"/>
            <w:vAlign w:val="bottom"/>
            <w:vMerge w:val="continue"/>
          </w:tcPr>
          <w:p>
            <w:pPr>
              <w:spacing w:after="0"/>
              <w:rPr>
                <w:sz w:val="17"/>
                <w:szCs w:val="17"/>
                <w:color w:val="auto"/>
              </w:rPr>
            </w:pPr>
          </w:p>
        </w:tc>
        <w:tc>
          <w:tcPr>
            <w:tcW w:w="1240" w:type="dxa"/>
            <w:vAlign w:val="bottom"/>
            <w:vMerge w:val="restart"/>
          </w:tcPr>
          <w:p>
            <w:pPr>
              <w:jc w:val="center"/>
              <w:ind w:left="10"/>
              <w:spacing w:after="0"/>
              <w:rPr>
                <w:sz w:val="20"/>
                <w:szCs w:val="20"/>
                <w:color w:val="auto"/>
              </w:rPr>
            </w:pPr>
            <w:r>
              <w:rPr>
                <w:rFonts w:ascii="Arial" w:cs="Arial" w:eastAsia="Arial" w:hAnsi="Arial"/>
                <w:sz w:val="18"/>
                <w:szCs w:val="18"/>
                <w:color w:val="auto"/>
              </w:rPr>
              <w:t>57.91</w:t>
            </w: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4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jc w:val="right"/>
              <w:ind w:right="30"/>
              <w:spacing w:after="0"/>
              <w:rPr>
                <w:sz w:val="20"/>
                <w:szCs w:val="20"/>
                <w:color w:val="auto"/>
              </w:rPr>
            </w:pPr>
            <w:r>
              <w:rPr>
                <w:rFonts w:ascii="Arial" w:cs="Arial" w:eastAsia="Arial" w:hAnsi="Arial"/>
                <w:sz w:val="18"/>
                <w:szCs w:val="18"/>
                <w:color w:val="auto"/>
              </w:rPr>
              <w:t>666,880</w:t>
            </w:r>
          </w:p>
        </w:tc>
        <w:tc>
          <w:tcPr>
            <w:tcW w:w="1820" w:type="dxa"/>
            <w:vAlign w:val="bottom"/>
          </w:tcPr>
          <w:p>
            <w:pPr>
              <w:spacing w:after="0"/>
              <w:rPr>
                <w:sz w:val="23"/>
                <w:szCs w:val="23"/>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47.72</w:t>
            </w:r>
          </w:p>
        </w:tc>
        <w:tc>
          <w:tcPr>
            <w:tcW w:w="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18,759</w:t>
            </w:r>
          </w:p>
        </w:tc>
        <w:tc>
          <w:tcPr>
            <w:tcW w:w="182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41.68</w:t>
            </w:r>
          </w:p>
        </w:tc>
        <w:tc>
          <w:tcPr>
            <w:tcW w:w="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1460" w:type="dxa"/>
            <w:vAlign w:val="bottom"/>
          </w:tcPr>
          <w:p>
            <w:pPr>
              <w:jc w:val="right"/>
              <w:ind w:right="30"/>
              <w:spacing w:after="0"/>
              <w:rPr>
                <w:sz w:val="20"/>
                <w:szCs w:val="20"/>
                <w:color w:val="auto"/>
              </w:rPr>
            </w:pPr>
            <w:r>
              <w:rPr>
                <w:rFonts w:ascii="Arial" w:cs="Arial" w:eastAsia="Arial" w:hAnsi="Arial"/>
                <w:sz w:val="18"/>
                <w:szCs w:val="18"/>
                <w:color w:val="auto"/>
              </w:rPr>
              <w:t>1,576,849</w:t>
            </w:r>
          </w:p>
        </w:tc>
        <w:tc>
          <w:tcPr>
            <w:tcW w:w="1820" w:type="dxa"/>
            <w:vAlign w:val="bottom"/>
          </w:tcPr>
          <w:p>
            <w:pPr>
              <w:spacing w:after="0"/>
              <w:rPr>
                <w:sz w:val="21"/>
                <w:szCs w:val="21"/>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53.40</w:t>
            </w:r>
          </w:p>
        </w:tc>
        <w:tc>
          <w:tcPr>
            <w:tcW w:w="8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w w:val="97"/>
              </w:rPr>
              <w:t>84 million</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(1,557,059)</w:t>
            </w:r>
          </w:p>
        </w:tc>
        <w:tc>
          <w:tcPr>
            <w:tcW w:w="1820" w:type="dxa"/>
            <w:vAlign w:val="bottom"/>
          </w:tcPr>
          <w:p>
            <w:pPr>
              <w:spacing w:after="0"/>
              <w:rPr>
                <w:sz w:val="23"/>
                <w:szCs w:val="23"/>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36.42</w:t>
            </w:r>
          </w:p>
        </w:tc>
        <w:tc>
          <w:tcPr>
            <w:tcW w:w="8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w w:val="97"/>
              </w:rPr>
              <w:t>57 million</w:t>
            </w:r>
          </w:p>
        </w:tc>
        <w:tc>
          <w:tcPr>
            <w:tcW w:w="0" w:type="dxa"/>
            <w:vAlign w:val="bottom"/>
          </w:tcPr>
          <w:p>
            <w:pPr>
              <w:spacing w:after="0"/>
              <w:rPr>
                <w:sz w:val="1"/>
                <w:szCs w:val="1"/>
                <w:color w:val="auto"/>
              </w:rPr>
            </w:pPr>
          </w:p>
        </w:tc>
      </w:tr>
      <w:tr>
        <w:trPr>
          <w:trHeight w:val="275"/>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(226,017)</w:t>
            </w:r>
          </w:p>
        </w:tc>
        <w:tc>
          <w:tcPr>
            <w:tcW w:w="1820" w:type="dxa"/>
            <w:vAlign w:val="bottom"/>
          </w:tcPr>
          <w:p>
            <w:pPr>
              <w:spacing w:after="0"/>
              <w:rPr>
                <w:sz w:val="23"/>
                <w:szCs w:val="23"/>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43.75</w:t>
            </w:r>
          </w:p>
        </w:tc>
        <w:tc>
          <w:tcPr>
            <w:tcW w:w="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6,352,783</w:t>
            </w:r>
          </w:p>
        </w:tc>
        <w:tc>
          <w:tcPr>
            <w:tcW w:w="1820" w:type="dxa"/>
            <w:vAlign w:val="bottom"/>
          </w:tcPr>
          <w:p>
            <w:pPr>
              <w:spacing w:after="0"/>
              <w:rPr>
                <w:sz w:val="22"/>
                <w:szCs w:val="22"/>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46.33</w:t>
            </w:r>
          </w:p>
        </w:tc>
        <w:tc>
          <w:tcPr>
            <w:tcW w:w="8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-1225550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-882650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-539750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-196850</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4020" w:space="720"/>
            <w:col w:w="6660"/>
          </w:cols>
          <w:pgMar w:left="240" w:top="333" w:right="259" w:bottom="1440" w:gutter="0" w:footer="0" w:header="0"/>
          <w:type w:val="continuous"/>
        </w:sect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9" w:lineRule="exact"/>
        <w:rPr>
          <w:rFonts w:ascii="Arial" w:cs="Arial" w:eastAsia="Arial" w:hAnsi="Arial"/>
          <w:sz w:val="14"/>
          <w:szCs w:val="14"/>
          <w:color w:val="auto"/>
        </w:rPr>
      </w:pPr>
    </w:p>
    <w:p>
      <w:pPr>
        <w:ind w:left="340" w:right="300" w:hanging="332"/>
        <w:spacing w:after="0" w:line="24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benefit/(expense) realized and recorded in the provision for income taxes for the tax deductions from the shares vested totaled $2 million in the three months ended March 31, 2019.</w:t>
      </w:r>
    </w:p>
    <w:p>
      <w:pPr>
        <w:ind w:left="340" w:right="100" w:hanging="332"/>
        <w:spacing w:after="0" w:line="24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2019, we had repurchased $15.0 billion of Common Stock pursuant to this authorization. During the three months ended March 31, 2019, we repurchased approximately 15 million shares of Common Stock at an average cost of $44.21 per share, or an aggregate cost of approximately $0.7 billion, all of which was paid during the period except for approximately $20 million settled in April 2019. All share repurchases were funded through available cash and commercial paper issuances. As of March 31, 2019, we have $4.0 billion in remaining share repurchase capacity.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6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($54 million as of March 31, 2019)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($84 million as of March 31, 2019) plus accrued interest. We have appealed this order. In addition, the Excise Authority issued additional show cause notices in February 2015, December 2015 and October 2017 on the same issue but covering the periods January to October 2014, November 2014 to September 2015 and October 2015 to June 2017, respectively. These notices added a total of 4.9 billion Indian rupees ($71 million as of March 31, 2019) of allegedly unpaid excise taxes subject to penalties up to an equivalent amount plus accrued interest. Interest will continue to</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33"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accrue until the matters are resolved. With the implementation of the 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 As part of a continuing appeals process, we may be required to deposit an amount up to the equivalent of the total demand for unpaid excise taxes under the five show cause notices, which will be repaid if the proceedings conclude in our favor. We do not expect to be required to make any such deposit before 2020.</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(the "Court") for the Northern District of Illinois,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The parties have reached an agreement in principle to resolve the CFTC action and have been instructed by the Court to submit a proposed consent order reflecting their agreement prior to the next court date on May 28, 2019.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We are contesting the plaintiffs' request for class certification. It is not possible to predict the outcome of these matters; however, based on our Separation and Distribution Agreement with Kraft Foods Group dated as of September 27, 2012, we expect to bear any monetary penalties or other payments in connection with the CFTC action. Although the CFTC action and the class action complaints involve the same alleged conduct, a resolution or decision with respect to one of the matters may not be dispositive as to the outcome of the other matter.</w:t>
      </w:r>
    </w:p>
    <w:p>
      <w:pPr>
        <w:spacing w:after="0" w:line="19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On August 21, 2018, the Virginia Department of Environmental Quality (“VDEQ”) issued a Notice of Violation (“NOV”) to Mondelēz Global. In the NOV, the VDEQ alleges that in our Richmond bakery, one operating line did not have the proper minimum temperature on its pollution control equipment and that the bakery failed to provide certain observation and training records. The VDEQ indicated that the alleged violations may lead to a fine and/or injunctive relief. We are working with the VDEQ to reach a resolution of this matter, and we do not expect this matter to have a material effect on our financial results.</w:t>
      </w:r>
    </w:p>
    <w:p>
      <w:pPr>
        <w:spacing w:after="0" w:line="17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are a party to various legal proceedings incidental to our business, including those noted above in this section. We record provisions in the consolidated financial statements for pending litigation when we determine that an unfavorable outcome is probable and the amount of the loss can be reasonably estimated. For matters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w:t>
      </w:r>
    </w:p>
    <w:p>
      <w:pPr>
        <w:spacing w:after="0" w:line="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March 31, 2019, we had no material third-party guarantees recorded on our condensed consolidated balance sheet.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Reclassifications from Accumulated Other Comprehensive Income</w:t>
      </w:r>
    </w:p>
    <w:p>
      <w:pPr>
        <w:spacing w:after="0" w:line="13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$29 million in the first three months of 2019 and $27 million in the first three months of 2018.</w:t>
      </w:r>
    </w:p>
    <w:p>
      <w:pPr>
        <w:spacing w:after="0" w:line="117"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r>
      <w:tr>
        <w:trPr>
          <w:trHeight w:val="247"/>
        </w:trPr>
        <w:tc>
          <w:tcPr>
            <w:tcW w:w="7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gridSpan w:val="3"/>
          </w:tcPr>
          <w:p>
            <w:pPr>
              <w:jc w:val="right"/>
              <w:ind w:right="139"/>
              <w:spacing w:after="0"/>
              <w:rPr>
                <w:sz w:val="20"/>
                <w:szCs w:val="20"/>
                <w:color w:val="auto"/>
              </w:rPr>
            </w:pPr>
            <w:r>
              <w:rPr>
                <w:rFonts w:ascii="Arial" w:cs="Arial" w:eastAsia="Arial" w:hAnsi="Arial"/>
                <w:sz w:val="13"/>
                <w:szCs w:val="13"/>
                <w:b w:val="1"/>
                <w:bCs w:val="1"/>
                <w:color w:val="auto"/>
              </w:rPr>
              <w:t>(in millions)</w:t>
            </w:r>
          </w:p>
        </w:tc>
        <w:tc>
          <w:tcPr>
            <w:tcW w:w="1300" w:type="dxa"/>
            <w:vAlign w:val="bottom"/>
          </w:tcPr>
          <w:p>
            <w:pPr>
              <w:spacing w:after="0"/>
              <w:rPr>
                <w:sz w:val="21"/>
                <w:szCs w:val="21"/>
                <w:color w:val="auto"/>
              </w:rPr>
            </w:pPr>
          </w:p>
        </w:tc>
      </w:tr>
      <w:tr>
        <w:trPr>
          <w:trHeight w:val="27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Currency Translation Adjustments:</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76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112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(8,603)</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(7,740)</w:t>
            </w:r>
          </w:p>
        </w:tc>
      </w:tr>
      <w:tr>
        <w:trPr>
          <w:trHeight w:val="278"/>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6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Tax (expense)/benefit</w:t>
            </w: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r>
      <w:tr>
        <w:trPr>
          <w:trHeight w:val="257"/>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1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6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(earnings)/loss attributable to noncontrolling interests</w:t>
            </w: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57"/>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end of period</w:t>
            </w:r>
          </w:p>
        </w:tc>
        <w:tc>
          <w:tcPr>
            <w:tcW w:w="1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(8,412)</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(7,545)</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Pension and Other Benefit Plans:</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4"/>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beginning of period</w:t>
            </w:r>
          </w:p>
        </w:tc>
        <w:tc>
          <w:tcPr>
            <w:tcW w:w="1120" w:type="dxa"/>
            <w:vAlign w:val="bottom"/>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r>
      <w:tr>
        <w:trPr>
          <w:trHeight w:val="262"/>
        </w:trPr>
        <w:tc>
          <w:tcPr>
            <w:tcW w:w="7660" w:type="dxa"/>
            <w:vAlign w:val="bottom"/>
          </w:tcPr>
          <w:p>
            <w:pPr>
              <w:ind w:left="180"/>
              <w:spacing w:after="0"/>
              <w:rPr>
                <w:sz w:val="20"/>
                <w:szCs w:val="20"/>
                <w:color w:val="auto"/>
              </w:rPr>
            </w:pPr>
            <w:r>
              <w:rPr>
                <w:rFonts w:ascii="Arial" w:cs="Arial" w:eastAsia="Arial" w:hAnsi="Arial"/>
                <w:sz w:val="16"/>
                <w:szCs w:val="16"/>
                <w:color w:val="auto"/>
              </w:rPr>
              <w:t>Net actuarial gain/(loss) arising during period</w:t>
            </w:r>
          </w:p>
        </w:tc>
        <w:tc>
          <w:tcPr>
            <w:tcW w:w="1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8"/>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(expense)/benefit on net actuarial gain/(loss)</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7660" w:type="dxa"/>
            <w:vAlign w:val="bottom"/>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Amortization of experience losses and prior service costs </w:t>
            </w:r>
            <w:r>
              <w:rPr>
                <w:rFonts w:ascii="Arial" w:cs="Arial" w:eastAsia="Arial" w:hAnsi="Arial"/>
                <w:sz w:val="21"/>
                <w:szCs w:val="21"/>
                <w:color w:val="auto"/>
                <w:vertAlign w:val="superscript"/>
              </w:rPr>
              <w:t>(1)</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70"/>
        </w:trPr>
        <w:tc>
          <w:tcPr>
            <w:tcW w:w="7660" w:type="dxa"/>
            <w:vAlign w:val="bottom"/>
          </w:tcPr>
          <w:p>
            <w:pPr>
              <w:ind w:left="380"/>
              <w:spacing w:after="0"/>
              <w:rPr>
                <w:sz w:val="20"/>
                <w:szCs w:val="20"/>
                <w:color w:val="auto"/>
              </w:rPr>
            </w:pPr>
            <w:r>
              <w:rPr>
                <w:rFonts w:ascii="Arial" w:cs="Arial" w:eastAsia="Arial" w:hAnsi="Arial"/>
                <w:sz w:val="16"/>
                <w:szCs w:val="16"/>
                <w:color w:val="auto"/>
              </w:rPr>
              <w:t xml:space="preserve">Settlement losses and other expenses </w:t>
            </w:r>
            <w:r>
              <w:rPr>
                <w:rFonts w:ascii="Arial" w:cs="Arial" w:eastAsia="Arial" w:hAnsi="Arial"/>
                <w:sz w:val="21"/>
                <w:szCs w:val="21"/>
                <w:color w:val="auto"/>
                <w:vertAlign w:val="superscript"/>
              </w:rPr>
              <w:t>(1)</w:t>
            </w:r>
          </w:p>
        </w:tc>
        <w:tc>
          <w:tcPr>
            <w:tcW w:w="112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Currency impact</w:t>
            </w: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5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5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Derivative Cash Flow Hedges:</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76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112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78"/>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derivative gains/(losses)</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62"/>
        </w:trPr>
        <w:tc>
          <w:tcPr>
            <w:tcW w:w="7660" w:type="dxa"/>
            <w:vAlign w:val="bottom"/>
          </w:tcPr>
          <w:p>
            <w:pPr>
              <w:ind w:left="380"/>
              <w:spacing w:after="0"/>
              <w:rPr>
                <w:sz w:val="20"/>
                <w:szCs w:val="20"/>
                <w:color w:val="auto"/>
              </w:rPr>
            </w:pPr>
            <w:r>
              <w:rPr>
                <w:rFonts w:ascii="Arial" w:cs="Arial" w:eastAsia="Arial" w:hAnsi="Arial"/>
                <w:sz w:val="16"/>
                <w:szCs w:val="16"/>
                <w:color w:val="auto"/>
              </w:rPr>
              <w:t>Tax (expense)/benefit on net derivative gain/(loss)</w:t>
            </w:r>
          </w:p>
        </w:tc>
        <w:tc>
          <w:tcPr>
            <w:tcW w:w="112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70"/>
        </w:trPr>
        <w:tc>
          <w:tcPr>
            <w:tcW w:w="7660" w:type="dxa"/>
            <w:vAlign w:val="bottom"/>
          </w:tcPr>
          <w:p>
            <w:pPr>
              <w:ind w:left="380"/>
              <w:spacing w:after="0"/>
              <w:rPr>
                <w:sz w:val="20"/>
                <w:szCs w:val="20"/>
                <w:color w:val="auto"/>
              </w:rPr>
            </w:pPr>
            <w:r>
              <w:rPr>
                <w:rFonts w:ascii="Arial" w:cs="Arial" w:eastAsia="Arial" w:hAnsi="Arial"/>
                <w:sz w:val="16"/>
                <w:szCs w:val="16"/>
                <w:color w:val="auto"/>
              </w:rPr>
              <w:t xml:space="preserve">Interest rate contracts </w:t>
            </w:r>
            <w:r>
              <w:rPr>
                <w:rFonts w:ascii="Arial" w:cs="Arial" w:eastAsia="Arial" w:hAnsi="Arial"/>
                <w:sz w:val="21"/>
                <w:szCs w:val="21"/>
                <w:color w:val="auto"/>
                <w:vertAlign w:val="superscript"/>
              </w:rPr>
              <w:t>(3)</w:t>
            </w:r>
          </w:p>
        </w:tc>
        <w:tc>
          <w:tcPr>
            <w:tcW w:w="1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1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64"/>
        </w:trPr>
        <w:tc>
          <w:tcPr>
            <w:tcW w:w="7660" w:type="dxa"/>
            <w:vAlign w:val="bottom"/>
          </w:tcPr>
          <w:p>
            <w:pPr>
              <w:ind w:left="180"/>
              <w:spacing w:after="0"/>
              <w:rPr>
                <w:sz w:val="20"/>
                <w:szCs w:val="20"/>
                <w:color w:val="auto"/>
              </w:rPr>
            </w:pPr>
            <w:r>
              <w:rPr>
                <w:rFonts w:ascii="Arial" w:cs="Arial" w:eastAsia="Arial" w:hAnsi="Arial"/>
                <w:sz w:val="16"/>
                <w:szCs w:val="16"/>
                <w:color w:val="auto"/>
              </w:rPr>
              <w:t>Currency impact</w:t>
            </w:r>
          </w:p>
        </w:tc>
        <w:tc>
          <w:tcPr>
            <w:tcW w:w="11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7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5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182"/>
        </w:trPr>
        <w:tc>
          <w:tcPr>
            <w:tcW w:w="766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Accumulated other comprehensive income attributable to</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36"/>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Mondelēz International:</w:t>
            </w: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62"/>
        </w:trPr>
        <w:tc>
          <w:tcPr>
            <w:tcW w:w="76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112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(10,630)</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(9,997)</w:t>
            </w:r>
          </w:p>
        </w:tc>
      </w:tr>
      <w:tr>
        <w:trPr>
          <w:trHeight w:val="278"/>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other comprehensive earnings/(losses)</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6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(earnings)/loss attributable to noncontrolling interests</w:t>
            </w:r>
          </w:p>
        </w:tc>
        <w:tc>
          <w:tcPr>
            <w:tcW w:w="1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5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 attributable to Mondelēz International</w:t>
            </w:r>
          </w:p>
        </w:tc>
        <w:tc>
          <w:tcPr>
            <w:tcW w:w="1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42"/>
        </w:trPr>
        <w:tc>
          <w:tcPr>
            <w:tcW w:w="7660" w:type="dxa"/>
            <w:vAlign w:val="bottom"/>
          </w:tcPr>
          <w:p>
            <w:pPr>
              <w:ind w:left="180"/>
              <w:spacing w:after="0"/>
              <w:rPr>
                <w:sz w:val="20"/>
                <w:szCs w:val="20"/>
                <w:color w:val="auto"/>
              </w:rPr>
            </w:pPr>
            <w:r>
              <w:rPr>
                <w:rFonts w:ascii="Arial" w:cs="Arial" w:eastAsia="Arial" w:hAnsi="Arial"/>
                <w:sz w:val="16"/>
                <w:szCs w:val="16"/>
                <w:color w:val="auto"/>
              </w:rPr>
              <w:t>Balance at end of period</w:t>
            </w:r>
          </w:p>
        </w:tc>
        <w:tc>
          <w:tcPr>
            <w:tcW w:w="112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(10,498)</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(9,854)</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These reclassified losses are included in the components of net periodic benefit costs disclosed in Note 11, </w:t>
      </w:r>
      <w:r>
        <w:rPr>
          <w:rFonts w:ascii="Arial" w:cs="Arial" w:eastAsia="Arial" w:hAnsi="Arial"/>
          <w:sz w:val="13"/>
          <w:szCs w:val="13"/>
          <w:i w:val="1"/>
          <w:iCs w:val="1"/>
          <w:color w:val="auto"/>
        </w:rPr>
        <w:t>Benefit Plans</w:t>
      </w:r>
      <w:r>
        <w:rPr>
          <w:rFonts w:ascii="Arial" w:cs="Arial" w:eastAsia="Arial" w:hAnsi="Arial"/>
          <w:sz w:val="13"/>
          <w:szCs w:val="13"/>
          <w:color w:val="auto"/>
        </w:rPr>
        <w:t>.</w:t>
      </w:r>
    </w:p>
    <w:p>
      <w:pPr>
        <w:spacing w:after="0" w:line="15" w:lineRule="exact"/>
        <w:rPr>
          <w:rFonts w:ascii="Arial" w:cs="Arial" w:eastAsia="Arial" w:hAnsi="Arial"/>
          <w:sz w:val="13"/>
          <w:szCs w:val="13"/>
          <w:color w:val="auto"/>
        </w:rPr>
      </w:pP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Taxes reclassified to earnings are recorded within the provision for income taxes.</w:t>
      </w: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These reclassified gains or losses are recorded within interest and other expense, net.</w:t>
      </w:r>
    </w:p>
    <w:p>
      <w:pPr>
        <w:sectPr>
          <w:pgSz w:w="11900" w:h="16838" w:orient="portrait"/>
          <w:cols w:equalWidth="0" w:num="1">
            <w:col w:w="11420"/>
          </w:cols>
          <w:pgMar w:left="240" w:top="333"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333"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As of the first quarter of 2019, our estimated annual effective tax rate, which excludes discrete tax impacts, was 25.9%. This reflected the impact of unfavorable foreign provisions under U.S. tax laws and our tax related to earnings from equity method investments (which are reported separately on our statement of earnings and thus not included in earnings before income taxes), partially offset by favorable impacts from the mix of pre-tax income in various non-U.S. jurisdictions. Our effective tax rate for the three months ended March 31, 2019 of 19.4% was favorably impacted by discrete net tax benefits of $63 million, primarily driven by $60 million of benefit from the release of liabilities for uncertain tax positions due to expirations of statutes of limitations and audit settlements in several jurisdictions.</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of the first quarter of 2018, our estimated annual effective tax rate, which excluded discrete tax impacts, was 22.5%. This reflected our tax related to earnings from equity method investments (which are reported separately on our statement of earnings and thus not included in earnings before income taxes), partially offset by favorable impacts from the mix of pre-tax income in various non-U.S. jurisdictions. Our effective tax rate for the three months ended March 31, 2018 of 29.1% was unfavorably impacted by net discrete tax expense of $73 million, primarily driven by $94 million of additional transition tax liability recognized as an adjustment to the prior provisional estimate, partially offset by an $18 million benefit from Argentinean refund claim.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7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31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1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earnings attributable to Mondelēz International</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for basic EPS</w:t>
            </w: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stock options and long-term incentive plan shares</w:t>
            </w:r>
          </w:p>
        </w:tc>
        <w:tc>
          <w:tcPr>
            <w:tcW w:w="1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1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40"/>
              <w:spacing w:after="0" w:line="165" w:lineRule="exact"/>
              <w:rPr>
                <w:sz w:val="20"/>
                <w:szCs w:val="20"/>
                <w:color w:val="auto"/>
              </w:rPr>
            </w:pPr>
            <w:r>
              <w:rPr>
                <w:rFonts w:ascii="Arial" w:cs="Arial" w:eastAsia="Arial" w:hAnsi="Arial"/>
                <w:sz w:val="18"/>
                <w:szCs w:val="18"/>
                <w:color w:val="auto"/>
              </w:rPr>
              <w:t>Basic earnings per share attributable to</w:t>
            </w:r>
          </w:p>
        </w:tc>
        <w:tc>
          <w:tcPr>
            <w:tcW w:w="1180" w:type="dxa"/>
            <w:vAlign w:val="bottom"/>
            <w:vMerge w:val="restart"/>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9"/>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Mondelēz International</w:t>
            </w: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line="201" w:lineRule="exact"/>
              <w:rPr>
                <w:sz w:val="20"/>
                <w:szCs w:val="20"/>
                <w:color w:val="auto"/>
              </w:rPr>
            </w:pPr>
            <w:r>
              <w:rPr>
                <w:rFonts w:ascii="Arial" w:cs="Arial" w:eastAsia="Arial" w:hAnsi="Arial"/>
                <w:sz w:val="18"/>
                <w:szCs w:val="18"/>
                <w:color w:val="auto"/>
              </w:rPr>
              <w:t>Diluted earnings per share attributable to</w:t>
            </w: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40" w:type="dxa"/>
            <w:vAlign w:val="bottom"/>
            <w:vMerge w:val="continue"/>
          </w:tcPr>
          <w:p>
            <w:pPr>
              <w:spacing w:after="0"/>
              <w:rPr>
                <w:sz w:val="13"/>
                <w:szCs w:val="13"/>
                <w:color w:val="auto"/>
              </w:rPr>
            </w:pPr>
          </w:p>
        </w:tc>
        <w:tc>
          <w:tcPr>
            <w:tcW w:w="1180" w:type="dxa"/>
            <w:vAlign w:val="bottom"/>
            <w:vMerge w:val="restart"/>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3"/>
                <w:szCs w:val="13"/>
                <w:color w:val="auto"/>
              </w:rPr>
            </w:pPr>
          </w:p>
        </w:tc>
        <w:tc>
          <w:tcPr>
            <w:tcW w:w="1220" w:type="dxa"/>
            <w:vAlign w:val="bottom"/>
            <w:vMerge w:val="restart"/>
          </w:tcPr>
          <w:p>
            <w:pPr>
              <w:jc w:val="right"/>
              <w:ind w:right="994"/>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4"/>
        </w:trPr>
        <w:tc>
          <w:tcPr>
            <w:tcW w:w="7640" w:type="dxa"/>
            <w:vAlign w:val="bottom"/>
          </w:tcPr>
          <w:p>
            <w:pPr>
              <w:ind w:left="240"/>
              <w:spacing w:after="0"/>
              <w:rPr>
                <w:sz w:val="20"/>
                <w:szCs w:val="20"/>
                <w:color w:val="auto"/>
              </w:rPr>
            </w:pPr>
            <w:r>
              <w:rPr>
                <w:rFonts w:ascii="Arial" w:cs="Arial" w:eastAsia="Arial" w:hAnsi="Arial"/>
                <w:sz w:val="18"/>
                <w:szCs w:val="18"/>
                <w:color w:val="auto"/>
              </w:rPr>
              <w:t>Mondelēz International</w:t>
            </w:r>
          </w:p>
        </w:tc>
        <w:tc>
          <w:tcPr>
            <w:tcW w:w="118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6.2 million in the first three months of 2019 and 7.1 million in the first three months of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Reporting</w:t>
      </w:r>
    </w:p>
    <w:p>
      <w:pPr>
        <w:spacing w:after="0" w:line="227"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4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31"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and amortization of intangibles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7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1"/>
                <w:szCs w:val="21"/>
                <w:color w:val="auto"/>
              </w:rPr>
            </w:pPr>
          </w:p>
        </w:tc>
      </w:tr>
      <w:tr>
        <w:trPr>
          <w:trHeight w:val="251"/>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891</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Europe</w:t>
            </w:r>
          </w:p>
        </w:tc>
        <w:tc>
          <w:tcPr>
            <w:tcW w:w="118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2,706</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1,626</w:t>
            </w:r>
          </w:p>
        </w:tc>
      </w:tr>
      <w:tr>
        <w:trPr>
          <w:trHeight w:val="28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6,538</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6,765</w:t>
            </w:r>
          </w:p>
        </w:tc>
      </w:tr>
      <w:tr>
        <w:trPr>
          <w:trHeight w:val="25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7"/>
        </w:trPr>
        <w:tc>
          <w:tcPr>
            <w:tcW w:w="76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AMEA</w:t>
            </w:r>
          </w:p>
        </w:tc>
        <w:tc>
          <w:tcPr>
            <w:tcW w:w="118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18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 on hedging activities (mark-to-market impacts)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1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5"/>
        </w:trPr>
        <w:tc>
          <w:tcPr>
            <w:tcW w:w="76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1,224</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65"/>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1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w:t>
            </w:r>
          </w:p>
        </w:tc>
      </w:tr>
      <w:tr>
        <w:trPr>
          <w:trHeight w:val="20"/>
        </w:trPr>
        <w:tc>
          <w:tcPr>
            <w:tcW w:w="7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6,</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8,</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13,</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expense, net for each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March 31, 2019</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68"/>
        </w:trPr>
        <w:tc>
          <w:tcPr>
            <w:tcW w:w="3540" w:type="dxa"/>
            <w:vAlign w:val="bottom"/>
          </w:tcPr>
          <w:p>
            <w:pPr>
              <w:spacing w:after="0"/>
              <w:rPr>
                <w:sz w:val="14"/>
                <w:szCs w:val="14"/>
                <w:color w:val="auto"/>
              </w:rPr>
            </w:pPr>
          </w:p>
        </w:tc>
        <w:tc>
          <w:tcPr>
            <w:tcW w:w="1060" w:type="dxa"/>
            <w:vAlign w:val="bottom"/>
          </w:tcPr>
          <w:p>
            <w:pPr>
              <w:jc w:val="center"/>
              <w:ind w:left="359"/>
              <w:spacing w:after="0"/>
              <w:rPr>
                <w:sz w:val="20"/>
                <w:szCs w:val="20"/>
                <w:color w:val="auto"/>
              </w:rPr>
            </w:pPr>
            <w:r>
              <w:rPr>
                <w:rFonts w:ascii="Arial" w:cs="Arial" w:eastAsia="Arial" w:hAnsi="Arial"/>
                <w:sz w:val="14"/>
                <w:szCs w:val="14"/>
                <w:b w:val="1"/>
                <w:bCs w:val="1"/>
                <w:color w:val="auto"/>
              </w:rPr>
              <w:t>Latin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3540" w:type="dxa"/>
            <w:vAlign w:val="bottom"/>
          </w:tcPr>
          <w:p>
            <w:pPr>
              <w:spacing w:after="0"/>
              <w:rPr>
                <w:sz w:val="17"/>
                <w:szCs w:val="17"/>
                <w:color w:val="auto"/>
              </w:rPr>
            </w:pPr>
          </w:p>
        </w:tc>
        <w:tc>
          <w:tcPr>
            <w:tcW w:w="106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America</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1"/>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106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2,737</w:t>
            </w:r>
          </w:p>
        </w:tc>
      </w:tr>
      <w:tr>
        <w:trPr>
          <w:trHeight w:val="265"/>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106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2,206</w:t>
            </w:r>
          </w:p>
        </w:tc>
      </w:tr>
      <w:tr>
        <w:trPr>
          <w:trHeight w:val="27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813</w:t>
            </w:r>
          </w:p>
        </w:tc>
      </w:tr>
      <w:tr>
        <w:trPr>
          <w:trHeight w:val="265"/>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106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321</w:t>
            </w:r>
          </w:p>
        </w:tc>
      </w:tr>
      <w:tr>
        <w:trPr>
          <w:trHeight w:val="27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r>
      <w:tr>
        <w:trPr>
          <w:trHeight w:val="245"/>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0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6,538</w:t>
            </w:r>
          </w:p>
        </w:tc>
      </w:tr>
      <w:tr>
        <w:trPr>
          <w:trHeight w:val="20"/>
        </w:trPr>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78"/>
        </w:trPr>
        <w:tc>
          <w:tcPr>
            <w:tcW w:w="35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March 31, 2018</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8"/>
        </w:trPr>
        <w:tc>
          <w:tcPr>
            <w:tcW w:w="3540" w:type="dxa"/>
            <w:vAlign w:val="bottom"/>
          </w:tcPr>
          <w:p>
            <w:pPr>
              <w:spacing w:after="0"/>
              <w:rPr>
                <w:sz w:val="14"/>
                <w:szCs w:val="14"/>
                <w:color w:val="auto"/>
              </w:rPr>
            </w:pPr>
          </w:p>
        </w:tc>
        <w:tc>
          <w:tcPr>
            <w:tcW w:w="1060" w:type="dxa"/>
            <w:vAlign w:val="bottom"/>
          </w:tcPr>
          <w:p>
            <w:pPr>
              <w:jc w:val="center"/>
              <w:ind w:left="359"/>
              <w:spacing w:after="0"/>
              <w:rPr>
                <w:sz w:val="20"/>
                <w:szCs w:val="20"/>
                <w:color w:val="auto"/>
              </w:rPr>
            </w:pPr>
            <w:r>
              <w:rPr>
                <w:rFonts w:ascii="Arial" w:cs="Arial" w:eastAsia="Arial" w:hAnsi="Arial"/>
                <w:sz w:val="14"/>
                <w:szCs w:val="14"/>
                <w:b w:val="1"/>
                <w:bCs w:val="1"/>
                <w:color w:val="auto"/>
              </w:rPr>
              <w:t>Latin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3540" w:type="dxa"/>
            <w:vAlign w:val="bottom"/>
          </w:tcPr>
          <w:p>
            <w:pPr>
              <w:spacing w:after="0"/>
              <w:rPr>
                <w:sz w:val="17"/>
                <w:szCs w:val="17"/>
                <w:color w:val="auto"/>
              </w:rPr>
            </w:pPr>
          </w:p>
        </w:tc>
        <w:tc>
          <w:tcPr>
            <w:tcW w:w="106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America</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1"/>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106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2,753</w:t>
            </w:r>
          </w:p>
        </w:tc>
      </w:tr>
      <w:tr>
        <w:trPr>
          <w:trHeight w:val="265"/>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106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2,296</w:t>
            </w:r>
          </w:p>
        </w:tc>
      </w:tr>
      <w:tr>
        <w:trPr>
          <w:trHeight w:val="27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881</w:t>
            </w:r>
          </w:p>
        </w:tc>
      </w:tr>
      <w:tr>
        <w:trPr>
          <w:trHeight w:val="265"/>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106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361</w:t>
            </w:r>
          </w:p>
        </w:tc>
      </w:tr>
      <w:tr>
        <w:trPr>
          <w:trHeight w:val="27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474</w:t>
            </w:r>
          </w:p>
        </w:tc>
      </w:tr>
      <w:tr>
        <w:trPr>
          <w:trHeight w:val="245"/>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0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6,765</w:t>
            </w:r>
          </w:p>
        </w:tc>
      </w:tr>
      <w:tr>
        <w:trPr>
          <w:trHeight w:val="20"/>
        </w:trPr>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1"/>
        </w:trPr>
        <w:tc>
          <w:tcPr>
            <w:tcW w:w="3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27" w:lineRule="exact"/>
        <w:rPr>
          <w:sz w:val="20"/>
          <w:szCs w:val="20"/>
          <w:color w:val="auto"/>
        </w:rPr>
      </w:pPr>
    </w:p>
    <w:p>
      <w:pPr>
        <w:spacing w:after="0" w:line="323" w:lineRule="auto"/>
        <w:rPr>
          <w:sz w:val="20"/>
          <w:szCs w:val="20"/>
          <w:color w:val="auto"/>
        </w:rPr>
      </w:pPr>
      <w:r>
        <w:rPr>
          <w:rFonts w:ascii="Arial" w:cs="Arial" w:eastAsia="Arial" w:hAnsi="Arial"/>
          <w:sz w:val="17"/>
          <w:szCs w:val="17"/>
          <w:color w:val="auto"/>
        </w:rPr>
        <w:t>We make and sell primarily snacks, including biscuits (cookies, crackers and salted snacks), chocolate, gum &amp; candy as well as various cheese &amp; grocery and powdered beverage products. We have operations in more than 80 countries and sell our products in over 150 countries.</w:t>
      </w:r>
    </w:p>
    <w:p>
      <w:pPr>
        <w:spacing w:after="0" w:line="12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our leveraging our strong foundation of iconic global and local brands, an attractive global footprint, and deep innovation, marketing and distribution capabilities will drive top- and bottom-line growth, enabling us to continue to create long-term value for our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Lease Accounting Standard</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As further described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we adopted the new lease accounting standard on January 1, 2019. The impact of adopting the standard included the initial recognition as of January 1, 2019, of $710 million of lease related assets and $730 million of lease related liabilities on our condensed consolidated balance sheet. The transition method we elected for adoption requires a cumulative effect adjustment to retained earnings as of January 1, 2019, which was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Keurig Dr Pepper Transaction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On July 9, 2018, Keurig Green Mountain, Inc.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the fourth quarter of 2018, KDP finalized its opening balance sheet and we recorded a preliminary pre-tax gain of $778 million reported as a gain on equity method transaction and $192 million of deferred tax expense reported in the provision for income taxes (or $586 million after-tax gain) related to the change in our ownership interest. Also, during the first quarter of 2019, we recognized a $23 million pre-tax gain related to the impact of a KDP acquisition that decreased our ownership interest from 13.8% to 13.6%. In connection with the KDP transaction, we changed our accounting principle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On December 22, 2017, the United States enacted tax reform legislation that included a broad range of business tax provisions, including but not limited to a reduction in the U.S. federal tax rate from 35% to 21% as well as provisions that limit or eliminate various deductions or credits. The legislation causes U.S. allocated expenses (e.g. interest and general administrative expenses) to be taxed and imposes a new tax on U.S. cross-border payments. Furthermore, the legislation includes a one-time transition tax on accumulated foreign earnings and profits. While clarifying guidance was issued by the Internal Revenue Service ("IRS") during 2018, further tax legislative guidance is expected during 2019.</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Our estimated annual effective tax rate for 2019 is 25.9%, which includes the new provisions of the legislation but excludes discrete tax items such as the impacts of expirations of statutes of limitations and audit settlements. Refer to Note 15,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on our current year estimated annual effective tax rate and to our Annual Report on Form 10-K for the year ended December 31, 2018 for more information on the impact of U.S. tax reform.</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3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 Withdrawal</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All of those collective bargaining agreements expired in 2016 and we continued to contribute to the Fund through 2018.</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the fourth quarter of 2018, we executed a complete withdrawal from the Fund. We estimated a withdrawal liability of $ 573 million, which represents our best estimate of the withdrawal liability absent an assessment from the Fund. We anticipate receiving an assessment in 2019, and the ultimate withdrawal liability may change from the currently estimated amount. We will record any future adjustments in the period during which the liability is confirmed or as new information becomes available. We expect to pay the liability over a period of 20 years from the date of the assessment. During the third and fourth quarters of 2018, within our North America segment, we recorded a discounted long-term liability and related charges including accreted interest of $429 million or $321 million net of tax.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27" w:lineRule="exact"/>
        <w:rPr>
          <w:sz w:val="20"/>
          <w:szCs w:val="20"/>
          <w:color w:val="auto"/>
        </w:rPr>
      </w:pPr>
    </w:p>
    <w:p>
      <w:pPr>
        <w:ind w:left="640" w:right="100" w:hanging="321"/>
        <w:spacing w:after="0" w:line="26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revenues decreased 3.4% to $6.5 billion in the first three months of 2019 as compared to the same period in the prior year. During the first three months of 2019, net revenues were negatively affected by unfavorable currency translation as the U.S. dollar strengthened against several currencies in which we operate compared to exchange rates in the prior year. This unfavorable item was partially offset by the impact of higher net pricing and favorable volume/mix as well as the impact of our June 7, 2018 acquisition of a U.S. premium biscuit company, Tate’s Bake Shop.</w:t>
      </w:r>
    </w:p>
    <w:p>
      <w:pPr>
        <w:spacing w:after="0" w:line="175" w:lineRule="exact"/>
        <w:rPr>
          <w:rFonts w:ascii="Arial" w:cs="Arial" w:eastAsia="Arial" w:hAnsi="Arial"/>
          <w:sz w:val="18"/>
          <w:szCs w:val="18"/>
          <w:color w:val="auto"/>
        </w:rPr>
      </w:pPr>
    </w:p>
    <w:p>
      <w:pPr>
        <w:ind w:left="640" w:hanging="321"/>
        <w:spacing w:after="0" w:line="25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3.7% to $7.0 billion in the first three months of 2019 as compared to same period in the prior year. For the first three months of 2019, Organic Net Revenue grew due to higher net pricing and favorable volume/mix.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including the </w:t>
      </w:r>
      <w:r>
        <w:rPr>
          <w:rFonts w:ascii="Arial" w:cs="Arial" w:eastAsia="Arial" w:hAnsi="Arial"/>
          <w:sz w:val="18"/>
          <w:szCs w:val="18"/>
          <w:i w:val="1"/>
          <w:iCs w:val="1"/>
          <w:color w:val="auto"/>
        </w:rPr>
        <w:t>Results of Operations by Reportable Segment</w:t>
      </w:r>
      <w:r>
        <w:rPr>
          <w:rFonts w:ascii="Arial" w:cs="Arial" w:eastAsia="Arial" w:hAnsi="Arial"/>
          <w:sz w:val="18"/>
          <w:szCs w:val="18"/>
          <w:color w:val="auto"/>
        </w:rPr>
        <w:t xml:space="preserve"> for additional information.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77" w:lineRule="exact"/>
        <w:rPr>
          <w:rFonts w:ascii="Arial" w:cs="Arial" w:eastAsia="Arial" w:hAnsi="Arial"/>
          <w:sz w:val="18"/>
          <w:szCs w:val="18"/>
          <w:color w:val="auto"/>
        </w:rPr>
      </w:pPr>
    </w:p>
    <w:p>
      <w:pPr>
        <w:ind w:left="640" w:right="20" w:hanging="321"/>
        <w:spacing w:after="0" w:line="26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decreased 10.0% to $0.63 in the first three months of 2019 as compared to the same period in the prior year. The diluted EPS decrease during the first three months of 2019 was primarily driven by unfavorable year-over-year change in mark-to-market impacts from currency and commodity derivatives and unfavorable currency translation, partially offset by lapping prior-year U.S. tax reform discrete net tax expense, lower Simplify to Grow program costs, operating gains, lower shares outstanding and lower taxes.</w:t>
      </w:r>
    </w:p>
    <w:p>
      <w:pPr>
        <w:spacing w:after="0" w:line="175" w:lineRule="exact"/>
        <w:rPr>
          <w:rFonts w:ascii="Arial" w:cs="Arial" w:eastAsia="Arial" w:hAnsi="Arial"/>
          <w:sz w:val="18"/>
          <w:szCs w:val="18"/>
          <w:color w:val="auto"/>
        </w:rPr>
      </w:pPr>
    </w:p>
    <w:p>
      <w:pPr>
        <w:ind w:left="640" w:right="100" w:hanging="321"/>
        <w:spacing w:after="0" w:line="276"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Adjusted EPS, a non-GAAP financial measure, increased 3.2% to $0.65 in the first three months of 2019 as compared to the same period in the prior year. On a constant currency basis, Adjusted EPS increased 12.7% to $0.71 in the first three months of 2019 as compared to the same period in the prior year. For the first three months of 2019, operating gains, lower shares outstanding, lower taxes and lower interest drove the growth.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xml:space="preserve"> appearing later in this section).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3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2018 and discussed in our footnotes to our financial statements.</w:t>
      </w:r>
    </w:p>
    <w:p>
      <w:pPr>
        <w:ind w:left="660" w:right="4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continued to grow in the first quarter of 2019. Volatility in the global currency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also continued.</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Brexit. W</w:t>
      </w:r>
      <w:r>
        <w:rPr>
          <w:rFonts w:ascii="Arial" w:cs="Arial" w:eastAsia="Arial" w:hAnsi="Arial"/>
          <w:sz w:val="18"/>
          <w:szCs w:val="18"/>
          <w:color w:val="auto"/>
        </w:rPr>
        <w:t>e continue to monitor the U.K. planned exit from the European Union (Brexit), the deadline for which has been extended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October 31, 2019. We continue to take protective measures in response to the potential impacts on our results of operations and financial condition. Our exposure to disruptions to our supply chain, the imposition of tariffs and currency devaluation in the United Kingdom could result in a material impact to our consolidated revenue, earnings and cash flow. In the three months ended March 31, 2019, we generated 9.3% of our consolidated net revenues in the United Kingdom, and our supply chain in this market relies on imports of raw and packaging materials as well as finished goods.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The volatility in foreign currencies and other markets is expected to continue as the United Kingdom executes its exit from the European Union. If the U.K.'s membership in the European Union terminates without an agreement, there could be increased costs from re-imposition of tariffs on trade between the United Kingdom and European Union, shipping delays because of the need for customs inspections and procedures and shortages of certain goods. The United Kingdom will also need to negotiate its own tax and trade treaties with countries all over the world, which could take years to complete. If the ultimate terms of the U.K.’s separation from the European Union negatively impact the U.K. economy or result in disruptions to sales or our supply chain, the impact to our results of operations and financial condition could be material. We have taken measures to increase our resources in customer service &amp; logistics together with increasing our inventory levels of imported raw materials, packaging and finished goods in the United Kingdom to help us manage through the Brexit transition and the inherent risks. Resulting impacts and market volatility can vary significantly depending on the final terms of the U.K.’s exit agreement from the European Union.</w:t>
      </w:r>
    </w:p>
    <w:p>
      <w:pPr>
        <w:spacing w:after="0" w:line="8"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o</w:t>
      </w:r>
      <w:r>
        <w:rPr>
          <w:rFonts w:ascii="Arial" w:cs="Arial" w:eastAsia="Arial" w:hAnsi="Arial"/>
          <w:sz w:val="18"/>
          <w:szCs w:val="18"/>
          <w:color w:val="auto"/>
        </w:rPr>
        <w:t>n July 1,</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began to apply highly inflationary accounting for our Argentinian subsidiaries. During the first quarter of 2019, we recorded a $2 million remeasurement loss in net earnings related to the revaluation of our Argentinian peso denominated net monetary assets.</w:t>
      </w:r>
    </w:p>
    <w:p>
      <w:pPr>
        <w:spacing w:after="0" w:line="1" w:lineRule="exact"/>
        <w:rPr>
          <w:rFonts w:ascii="Arial" w:cs="Arial" w:eastAsia="Arial" w:hAnsi="Arial"/>
          <w:sz w:val="18"/>
          <w:szCs w:val="18"/>
          <w:i w:val="1"/>
          <w:iCs w:val="1"/>
          <w:color w:val="auto"/>
        </w:rPr>
      </w:pPr>
    </w:p>
    <w:p>
      <w:pPr>
        <w:ind w:left="660" w:right="140"/>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The mix of monetary assets and liabilities and the exchange rate to convert Argentinian pesos to U.S. dollars could change over time, so it is difficult to predict the overall impact of the Argentina highly inflationary accounting on future net earnings.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Collective bargaining agreements</w:t>
      </w:r>
      <w:r>
        <w:rPr>
          <w:rFonts w:ascii="Arial" w:cs="Arial" w:eastAsia="Arial" w:hAnsi="Arial"/>
          <w:sz w:val="18"/>
          <w:szCs w:val="18"/>
          <w:color w:val="auto"/>
        </w:rPr>
        <w:t>. In the fourth quarter of 2018, we executed a complete withdrawal from the Fund. We estimated a</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liability of $573 million, which represents our best estimate of the withdrawal liability absent an assessment from the Fund. We anticipate receiving an assessment in 2019, and the ultimate withdrawal liability may change from the currently estimated amount. We will record any future adjustments in the period during which the liability is confirmed or as new information becomes available. We expect to pay the liability over a period of 20 years from the date of assessment. During the third and fourth quarters of 2018, within our North America segment, we recorded a discounted long-term liability and related charges including accreted interest of $429 million or $321 million net of tax.</w:t>
      </w:r>
    </w:p>
    <w:p>
      <w:pPr>
        <w:spacing w:after="0" w:line="3" w:lineRule="exact"/>
        <w:rPr>
          <w:rFonts w:ascii="Arial" w:cs="Arial" w:eastAsia="Arial" w:hAnsi="Arial"/>
          <w:sz w:val="18"/>
          <w:szCs w:val="18"/>
          <w:color w:val="auto"/>
        </w:rPr>
      </w:pPr>
    </w:p>
    <w:p>
      <w:pPr>
        <w:ind w:left="660" w:right="3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U.S. tax reform</w:t>
      </w:r>
      <w:r>
        <w:rPr>
          <w:rFonts w:ascii="Arial" w:cs="Arial" w:eastAsia="Arial" w:hAnsi="Arial"/>
          <w:sz w:val="18"/>
          <w:szCs w:val="18"/>
          <w:color w:val="auto"/>
        </w:rPr>
        <w:t>. While the 2017 U.S. tax reform reduced the U.S. corporate tax rate and included some beneficial provisions,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have, and in the future will have, an adverse effect on our results. We continue to evaluate the impacts as additional guidance on implementing the legislation becomes available.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3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40" w:type="dxa"/>
            <w:vAlign w:val="bottom"/>
            <w:gridSpan w:val="3"/>
          </w:tcPr>
          <w:p>
            <w:pPr>
              <w:jc w:val="center"/>
              <w:ind w:right="351"/>
              <w:spacing w:after="0"/>
              <w:rPr>
                <w:sz w:val="20"/>
                <w:szCs w:val="20"/>
                <w:color w:val="auto"/>
              </w:rPr>
            </w:pPr>
            <w:r>
              <w:rPr>
                <w:rFonts w:ascii="Arial" w:cs="Arial" w:eastAsia="Arial" w:hAnsi="Arial"/>
                <w:sz w:val="14"/>
                <w:szCs w:val="14"/>
                <w:b w:val="1"/>
                <w:bCs w:val="1"/>
                <w:color w:val="auto"/>
              </w:rPr>
              <w:t>For the Three Months Ended</w:t>
            </w:r>
          </w:p>
        </w:tc>
      </w:tr>
      <w:tr>
        <w:trPr>
          <w:trHeight w:val="203"/>
        </w:trPr>
        <w:tc>
          <w:tcPr>
            <w:tcW w:w="5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854"/>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7"/>
                <w:szCs w:val="17"/>
                <w:color w:val="auto"/>
              </w:rPr>
            </w:pPr>
          </w:p>
        </w:tc>
      </w:tr>
      <w:tr>
        <w:trPr>
          <w:trHeight w:val="264"/>
        </w:trPr>
        <w:tc>
          <w:tcPr>
            <w:tcW w:w="560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See Note</w:t>
            </w:r>
          </w:p>
        </w:tc>
        <w:tc>
          <w:tcPr>
            <w:tcW w:w="460" w:type="dxa"/>
            <w:vAlign w:val="bottom"/>
          </w:tcPr>
          <w:p>
            <w:pPr>
              <w:spacing w:after="0"/>
              <w:rPr>
                <w:sz w:val="22"/>
                <w:szCs w:val="22"/>
                <w:color w:val="auto"/>
              </w:rPr>
            </w:pPr>
          </w:p>
        </w:tc>
        <w:tc>
          <w:tcPr>
            <w:tcW w:w="1480" w:type="dxa"/>
            <w:vAlign w:val="bottom"/>
          </w:tcPr>
          <w:p>
            <w:pPr>
              <w:jc w:val="right"/>
              <w:ind w:right="754"/>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22"/>
                <w:szCs w:val="22"/>
                <w:color w:val="auto"/>
              </w:rPr>
            </w:pPr>
          </w:p>
        </w:tc>
        <w:tc>
          <w:tcPr>
            <w:tcW w:w="1360" w:type="dxa"/>
            <w:vAlign w:val="bottom"/>
          </w:tcPr>
          <w:p>
            <w:pPr>
              <w:jc w:val="right"/>
              <w:ind w:right="711"/>
              <w:spacing w:after="0"/>
              <w:rPr>
                <w:sz w:val="20"/>
                <w:szCs w:val="20"/>
                <w:color w:val="auto"/>
              </w:rPr>
            </w:pPr>
            <w:r>
              <w:rPr>
                <w:rFonts w:ascii="Arial" w:cs="Arial" w:eastAsia="Arial" w:hAnsi="Arial"/>
                <w:sz w:val="14"/>
                <w:szCs w:val="14"/>
                <w:b w:val="1"/>
                <w:bCs w:val="1"/>
                <w:color w:val="auto"/>
              </w:rPr>
              <w:t>2018</w:t>
            </w:r>
          </w:p>
        </w:tc>
      </w:tr>
      <w:tr>
        <w:trPr>
          <w:trHeight w:val="250"/>
        </w:trPr>
        <w:tc>
          <w:tcPr>
            <w:tcW w:w="560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3440" w:type="dxa"/>
            <w:vAlign w:val="bottom"/>
            <w:tcBorders>
              <w:top w:val="single" w:sz="8" w:color="auto"/>
            </w:tcBorders>
            <w:gridSpan w:val="3"/>
          </w:tcPr>
          <w:p>
            <w:pPr>
              <w:jc w:val="center"/>
              <w:ind w:right="351"/>
              <w:spacing w:after="0"/>
              <w:rPr>
                <w:sz w:val="20"/>
                <w:szCs w:val="20"/>
                <w:color w:val="auto"/>
              </w:rPr>
            </w:pPr>
            <w:r>
              <w:rPr>
                <w:rFonts w:ascii="Arial" w:cs="Arial" w:eastAsia="Arial" w:hAnsi="Arial"/>
                <w:sz w:val="14"/>
                <w:szCs w:val="14"/>
                <w:b w:val="1"/>
                <w:bCs w:val="1"/>
                <w:color w:val="auto"/>
              </w:rPr>
              <w:t>(in millions, except percentages)</w:t>
            </w:r>
          </w:p>
        </w:tc>
      </w:tr>
      <w:tr>
        <w:trPr>
          <w:trHeight w:val="271"/>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Gain on equity method investment transaction</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Note 7</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Simplify to Grow Program</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Note 8</w:t>
            </w: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r>
      <w:tr>
        <w:trPr>
          <w:trHeight w:val="265"/>
        </w:trPr>
        <w:tc>
          <w:tcPr>
            <w:tcW w:w="5600" w:type="dxa"/>
            <w:vAlign w:val="bottom"/>
          </w:tcPr>
          <w:p>
            <w:pPr>
              <w:ind w:left="180"/>
              <w:spacing w:after="0"/>
              <w:rPr>
                <w:sz w:val="20"/>
                <w:szCs w:val="20"/>
                <w:color w:val="auto"/>
              </w:rPr>
            </w:pPr>
            <w:r>
              <w:rPr>
                <w:rFonts w:ascii="Arial" w:cs="Arial" w:eastAsia="Arial" w:hAnsi="Arial"/>
                <w:sz w:val="18"/>
                <w:szCs w:val="18"/>
                <w:color w:val="auto"/>
              </w:rPr>
              <w:t>Implementation charges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w:t>
            </w:r>
          </w:p>
        </w:tc>
      </w:tr>
      <w:tr>
        <w:trPr>
          <w:trHeight w:val="275"/>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Gain related to interest rate swaps</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Note 9 &amp; 10</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Remeasurement of net monetary position</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Note 1</w:t>
            </w:r>
          </w:p>
        </w:tc>
        <w:tc>
          <w:tcPr>
            <w:tcW w:w="460" w:type="dxa"/>
            <w:vAlign w:val="bottom"/>
          </w:tcPr>
          <w:p>
            <w:pPr>
              <w:spacing w:after="0"/>
              <w:rPr>
                <w:sz w:val="23"/>
                <w:szCs w:val="23"/>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1"/>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(1)</w:t>
            </w: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integration costs</w:t>
            </w: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65"/>
        </w:trPr>
        <w:tc>
          <w:tcPr>
            <w:tcW w:w="5600" w:type="dxa"/>
            <w:vAlign w:val="bottom"/>
          </w:tcPr>
          <w:p>
            <w:pPr>
              <w:ind w:left="180"/>
              <w:spacing w:after="0"/>
              <w:rPr>
                <w:sz w:val="20"/>
                <w:szCs w:val="20"/>
                <w:color w:val="auto"/>
              </w:rPr>
            </w:pPr>
            <w:r>
              <w:rPr>
                <w:rFonts w:ascii="Arial" w:cs="Arial" w:eastAsia="Arial" w:hAnsi="Arial"/>
                <w:sz w:val="18"/>
                <w:szCs w:val="18"/>
                <w:color w:val="auto"/>
              </w:rPr>
              <w:t>Divestiture-related costs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75"/>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Mark-to-market gains from derivatives</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Note 10</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206</w:t>
            </w:r>
          </w:p>
        </w:tc>
      </w:tr>
      <w:tr>
        <w:trPr>
          <w:trHeight w:val="205"/>
        </w:trPr>
        <w:tc>
          <w:tcPr>
            <w:tcW w:w="56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Equity method investee acquisition-related and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4"/>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 xml:space="preserve">other adjustments </w:t>
            </w:r>
            <w:r>
              <w:rPr>
                <w:rFonts w:ascii="Arial" w:cs="Arial" w:eastAsia="Arial" w:hAnsi="Arial"/>
                <w:sz w:val="21"/>
                <w:szCs w:val="21"/>
                <w:b w:val="1"/>
                <w:bCs w:val="1"/>
                <w:color w:val="auto"/>
                <w:vertAlign w:val="superscript"/>
              </w:rPr>
              <w:t>(2)</w:t>
            </w: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2"/>
                <w:szCs w:val="22"/>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113</w:t>
            </w: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U.S. tax reform discrete net tax expense</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Note 15</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r>
      <w:tr>
        <w:trPr>
          <w:trHeight w:val="269"/>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Effective tax rate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rPr>
              <w:t>Note 15</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w:t>
            </w:r>
          </w:p>
        </w:tc>
        <w:tc>
          <w:tcPr>
            <w:tcW w:w="6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w:t>
            </w:r>
          </w:p>
        </w:tc>
      </w:tr>
    </w:tbl>
    <w:p>
      <w:pPr>
        <w:spacing w:after="0" w:line="15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 for the three months ended March 31, 2018 primarily includes a deferred tax benefit Keurig recorded as a result of U.S. tax reform.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months ended March 31, 2019 and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17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1"/>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6,538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6,765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5"/>
        </w:trPr>
        <w:tc>
          <w:tcPr>
            <w:tcW w:w="50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3"/>
                <w:szCs w:val="23"/>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w w:val="93"/>
              </w:rPr>
              <w:t>1,036</w:t>
            </w:r>
          </w:p>
        </w:tc>
        <w:tc>
          <w:tcPr>
            <w:tcW w:w="44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1,224</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1"/>
        </w:trPr>
        <w:tc>
          <w:tcPr>
            <w:tcW w:w="504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9"/>
              </w:rPr>
              <w:t>Net earnings attributable to</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52"/>
        </w:trPr>
        <w:tc>
          <w:tcPr>
            <w:tcW w:w="5040" w:type="dxa"/>
            <w:vAlign w:val="bottom"/>
            <w:shd w:val="clear" w:color="auto" w:fill="CCEEFF"/>
          </w:tcPr>
          <w:p>
            <w:pPr>
              <w:jc w:val="center"/>
              <w:ind w:right="1690"/>
              <w:spacing w:after="0"/>
              <w:rPr>
                <w:sz w:val="20"/>
                <w:szCs w:val="20"/>
                <w:color w:val="auto"/>
              </w:rPr>
            </w:pPr>
            <w:r>
              <w:rPr>
                <w:rFonts w:ascii="Arial" w:cs="Arial" w:eastAsia="Arial" w:hAnsi="Arial"/>
                <w:sz w:val="18"/>
                <w:szCs w:val="18"/>
                <w:color w:val="auto"/>
                <w:w w:val="99"/>
              </w:rPr>
              <w:t>Mondelēz International</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914</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1,046</w:t>
            </w: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7"/>
        </w:trPr>
        <w:tc>
          <w:tcPr>
            <w:tcW w:w="504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3"/>
        </w:trPr>
        <w:tc>
          <w:tcPr>
            <w:tcW w:w="5040" w:type="dxa"/>
            <w:vAlign w:val="bottom"/>
          </w:tcPr>
          <w:p>
            <w:pPr>
              <w:jc w:val="center"/>
              <w:ind w:right="1690"/>
              <w:spacing w:after="0"/>
              <w:rPr>
                <w:sz w:val="20"/>
                <w:szCs w:val="20"/>
                <w:color w:val="auto"/>
              </w:rPr>
            </w:pPr>
            <w:r>
              <w:rPr>
                <w:rFonts w:ascii="Arial" w:cs="Arial" w:eastAsia="Arial" w:hAnsi="Arial"/>
                <w:sz w:val="18"/>
                <w:szCs w:val="18"/>
                <w:color w:val="auto"/>
                <w:w w:val="99"/>
              </w:rPr>
              <w:t>Mondelēz International</w:t>
            </w:r>
          </w:p>
        </w:tc>
        <w:tc>
          <w:tcPr>
            <w:tcW w:w="920" w:type="dxa"/>
            <w:vAlign w:val="bottom"/>
          </w:tcPr>
          <w:p>
            <w:pPr>
              <w:spacing w:after="0"/>
              <w:rPr>
                <w:sz w:val="21"/>
                <w:szCs w:val="21"/>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0.63</w:t>
            </w:r>
          </w:p>
        </w:tc>
        <w:tc>
          <w:tcPr>
            <w:tcW w:w="44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0.70</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$227 million (3.4%) to $6,538 million in the first three months of 2019, and Organic Net Revenue</w:t>
      </w:r>
    </w:p>
    <w:p>
      <w:pPr>
        <w:spacing w:after="0" w:line="29" w:lineRule="exact"/>
        <w:rPr>
          <w:sz w:val="20"/>
          <w:szCs w:val="20"/>
          <w:color w:val="auto"/>
        </w:rPr>
      </w:pPr>
    </w:p>
    <w:p>
      <w:pPr>
        <w:jc w:val="both"/>
        <w:ind w:right="80" w:firstLine="8"/>
        <w:spacing w:after="0"/>
        <w:tabs>
          <w:tab w:leader="none" w:pos="182"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increased $251 million (3.7%) to $7,016 million. Emerging markets net revenues decreased 3.2%, including an unfavorable currency impact, and emerging markets Organic Net Revenue increased 8.4%. The underlying changes in net revenues and Organic Net Revenue are detailed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45"/>
        </w:trPr>
        <w:tc>
          <w:tcPr>
            <w:tcW w:w="9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56"/>
        </w:trPr>
        <w:tc>
          <w:tcPr>
            <w:tcW w:w="978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51"/>
        </w:trPr>
        <w:tc>
          <w:tcPr>
            <w:tcW w:w="9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52"/>
        </w:trPr>
        <w:tc>
          <w:tcPr>
            <w:tcW w:w="978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40" w:type="dxa"/>
            <w:vAlign w:val="bottom"/>
          </w:tcPr>
          <w:p>
            <w:pPr>
              <w:jc w:val="right"/>
              <w:spacing w:after="0"/>
              <w:rPr>
                <w:sz w:val="20"/>
                <w:szCs w:val="20"/>
                <w:color w:val="auto"/>
              </w:rPr>
            </w:pPr>
            <w:r>
              <w:rPr>
                <w:rFonts w:ascii="Arial" w:cs="Arial" w:eastAsia="Arial" w:hAnsi="Arial"/>
                <w:sz w:val="18"/>
                <w:szCs w:val="18"/>
                <w:color w:val="auto"/>
              </w:rPr>
              <w:t>7.4 pp</w:t>
            </w:r>
          </w:p>
        </w:tc>
      </w:tr>
      <w:tr>
        <w:trPr>
          <w:trHeight w:val="261"/>
        </w:trPr>
        <w:tc>
          <w:tcPr>
            <w:tcW w:w="9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acquisition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(0.3)pp</w:t>
            </w:r>
          </w:p>
        </w:tc>
      </w:tr>
      <w:tr>
        <w:trPr>
          <w:trHeight w:val="290"/>
        </w:trPr>
        <w:tc>
          <w:tcPr>
            <w:tcW w:w="978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3.7 %</w:t>
            </w:r>
          </w:p>
        </w:tc>
      </w:tr>
      <w:tr>
        <w:trPr>
          <w:trHeight w:val="237"/>
        </w:trPr>
        <w:tc>
          <w:tcPr>
            <w:tcW w:w="978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Higher net pricing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pp</w:t>
            </w:r>
          </w:p>
        </w:tc>
      </w:tr>
      <w:tr>
        <w:trPr>
          <w:trHeight w:val="247"/>
        </w:trPr>
        <w:tc>
          <w:tcPr>
            <w:tcW w:w="9780" w:type="dxa"/>
            <w:vAlign w:val="bottom"/>
          </w:tcPr>
          <w:p>
            <w:pPr>
              <w:ind w:left="720"/>
              <w:spacing w:after="0"/>
              <w:rPr>
                <w:sz w:val="20"/>
                <w:szCs w:val="20"/>
                <w:color w:val="auto"/>
              </w:rPr>
            </w:pPr>
            <w:r>
              <w:rPr>
                <w:rFonts w:ascii="Arial" w:cs="Arial" w:eastAsia="Arial" w:hAnsi="Arial"/>
                <w:sz w:val="18"/>
                <w:szCs w:val="18"/>
                <w:color w:val="auto"/>
              </w:rPr>
              <w:t>Favorable volume/mix</w:t>
            </w:r>
          </w:p>
        </w:tc>
        <w:tc>
          <w:tcPr>
            <w:tcW w:w="1640" w:type="dxa"/>
            <w:vAlign w:val="bottom"/>
          </w:tcPr>
          <w:p>
            <w:pPr>
              <w:jc w:val="right"/>
              <w:spacing w:after="0"/>
              <w:rPr>
                <w:sz w:val="20"/>
                <w:szCs w:val="20"/>
                <w:color w:val="auto"/>
              </w:rPr>
            </w:pPr>
            <w:r>
              <w:rPr>
                <w:rFonts w:ascii="Arial" w:cs="Arial" w:eastAsia="Arial" w:hAnsi="Arial"/>
                <w:sz w:val="18"/>
                <w:szCs w:val="18"/>
                <w:color w:val="auto"/>
              </w:rPr>
              <w:t>1.7 pp</w:t>
            </w:r>
          </w:p>
        </w:tc>
      </w:tr>
    </w:tbl>
    <w:p>
      <w:pPr>
        <w:spacing w:after="0" w:line="158" w:lineRule="exact"/>
        <w:rPr>
          <w:sz w:val="20"/>
          <w:szCs w:val="20"/>
          <w:color w:val="auto"/>
        </w:rPr>
      </w:pPr>
    </w:p>
    <w:p>
      <w:pPr>
        <w:ind w:left="840" w:hanging="332"/>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Net revenue decrease of 3.4% was driven by unfavorable currency, partially offset by our underlying Organic Net Revenue growth of 3.7% and the impact of an acquisition. Unfavorable currency impacts decreased net revenues by $498 million, due primarily to the strength of the U.S. dollar relative to most currencies, including the euro, Argentinian peso, Brazilian real, British sterling pound, Indian rupee and Russian ruble. Our underlying Organic Net Revenue growth was driven by higher net pricing and favorable volume/mix. Net pricing was up, which includes the benefit of carryover pricing from 2018 as well as the effects of input cost-driven pricing actions taken during the first three months of 2019. Higher net pricing was reflected in Latin America, North America and AMEA, while net pricing in Europe was flat. Favorable volume/mix was reflected in AMEA and Europe, partially offset by unfavorable volume/mix in North America and Latin America. The June 7, 2018 acquisition of a U.S. premium biscuit company, Tate’s Bake Shop, added net revenues of $20 million in the first three months of 2019. Refer to Note 2, </w:t>
      </w:r>
      <w:r>
        <w:rPr>
          <w:rFonts w:ascii="Arial" w:cs="Arial" w:eastAsia="Arial" w:hAnsi="Arial"/>
          <w:sz w:val="18"/>
          <w:szCs w:val="18"/>
          <w:i w:val="1"/>
          <w:iCs w:val="1"/>
          <w:color w:val="auto"/>
        </w:rPr>
        <w:t xml:space="preserve">Divestitures and Acquisitions, </w:t>
      </w:r>
      <w:r>
        <w:rPr>
          <w:rFonts w:ascii="Arial" w:cs="Arial" w:eastAsia="Arial" w:hAnsi="Arial"/>
          <w:sz w:val="18"/>
          <w:szCs w:val="18"/>
          <w:color w:val="auto"/>
        </w:rPr>
        <w:t>for additional information.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$188 million (15.4%) to $1,036 million in the first three months of 2019,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decreased $39 million (3.4%) to $1,094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$48 million (4.2%) to $1,181 million due to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Operating</w:t>
            </w:r>
          </w:p>
        </w:tc>
        <w:tc>
          <w:tcPr>
            <w:tcW w:w="1620" w:type="dxa"/>
            <w:vAlign w:val="bottom"/>
          </w:tcPr>
          <w:p>
            <w:pPr>
              <w:spacing w:after="0"/>
              <w:rPr>
                <w:sz w:val="14"/>
                <w:szCs w:val="14"/>
                <w:color w:val="auto"/>
              </w:rPr>
            </w:pPr>
          </w:p>
        </w:tc>
      </w:tr>
      <w:tr>
        <w:trPr>
          <w:trHeight w:val="203"/>
        </w:trPr>
        <w:tc>
          <w:tcPr>
            <w:tcW w:w="8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2"/>
                <w:szCs w:val="22"/>
                <w:color w:val="auto"/>
              </w:rPr>
            </w:pPr>
          </w:p>
        </w:tc>
      </w:tr>
      <w:tr>
        <w:trPr>
          <w:trHeight w:val="271"/>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March 31, 2018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1,224</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5"/>
        </w:trPr>
        <w:tc>
          <w:tcPr>
            <w:tcW w:w="8200" w:type="dxa"/>
            <w:vAlign w:val="bottom"/>
          </w:tcPr>
          <w:p>
            <w:pPr>
              <w:ind w:left="840"/>
              <w:spacing w:after="0"/>
              <w:rPr>
                <w:sz w:val="20"/>
                <w:szCs w:val="20"/>
                <w:color w:val="auto"/>
              </w:rPr>
            </w:pPr>
            <w:r>
              <w:rPr>
                <w:rFonts w:ascii="Arial" w:cs="Arial" w:eastAsia="Arial" w:hAnsi="Arial"/>
                <w:sz w:val="18"/>
                <w:szCs w:val="18"/>
                <w:color w:val="auto"/>
              </w:rPr>
              <w:t>CEO transition remuneration</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5"/>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185"/>
        </w:trPr>
        <w:tc>
          <w:tcPr>
            <w:tcW w:w="8200" w:type="dxa"/>
            <w:vAlign w:val="bottom"/>
          </w:tcPr>
          <w:p>
            <w:pPr>
              <w:ind w:left="680"/>
              <w:spacing w:after="0" w:line="185"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4"/>
        </w:trPr>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Three Months Ended March 31, 2018</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1,133</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1"/>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net pricing</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5"/>
        </w:trPr>
        <w:tc>
          <w:tcPr>
            <w:tcW w:w="8200" w:type="dxa"/>
            <w:vAlign w:val="bottom"/>
          </w:tcPr>
          <w:p>
            <w:pPr>
              <w:ind w:left="840"/>
              <w:spacing w:after="0"/>
              <w:rPr>
                <w:sz w:val="20"/>
                <w:szCs w:val="20"/>
                <w:color w:val="auto"/>
              </w:rPr>
            </w:pPr>
            <w:r>
              <w:rPr>
                <w:rFonts w:ascii="Arial" w:cs="Arial" w:eastAsia="Arial" w:hAnsi="Arial"/>
                <w:sz w:val="18"/>
                <w:szCs w:val="18"/>
                <w:color w:val="auto"/>
              </w:rPr>
              <w:t>Higher input costs</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5"/>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5"/>
        </w:trPr>
        <w:tc>
          <w:tcPr>
            <w:tcW w:w="8200" w:type="dxa"/>
            <w:vAlign w:val="bottom"/>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5"/>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5"/>
        </w:trPr>
        <w:tc>
          <w:tcPr>
            <w:tcW w:w="8200" w:type="dxa"/>
            <w:vAlign w:val="bottom"/>
          </w:tcPr>
          <w:p>
            <w:pPr>
              <w:ind w:left="840"/>
              <w:spacing w:after="0"/>
              <w:rPr>
                <w:sz w:val="20"/>
                <w:szCs w:val="20"/>
                <w:color w:val="auto"/>
              </w:rPr>
            </w:pPr>
            <w:r>
              <w:rPr>
                <w:rFonts w:ascii="Arial" w:cs="Arial" w:eastAsia="Arial" w:hAnsi="Arial"/>
                <w:sz w:val="18"/>
                <w:szCs w:val="18"/>
                <w:color w:val="auto"/>
              </w:rPr>
              <w:t>VAT-related settlements</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5"/>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50"/>
        </w:trPr>
        <w:tc>
          <w:tcPr>
            <w:tcW w:w="8200" w:type="dxa"/>
            <w:vAlign w:val="bottom"/>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4.2 %</w:t>
            </w: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Unfavorable currency translation</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50"/>
        </w:trPr>
        <w:tc>
          <w:tcPr>
            <w:tcW w:w="8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(3.4)%</w:t>
            </w:r>
          </w:p>
        </w:tc>
      </w:tr>
      <w:tr>
        <w:trPr>
          <w:trHeight w:val="185"/>
        </w:trPr>
        <w:tc>
          <w:tcPr>
            <w:tcW w:w="8200" w:type="dxa"/>
            <w:vAlign w:val="bottom"/>
            <w:shd w:val="clear" w:color="auto" w:fill="CCEEFF"/>
          </w:tcPr>
          <w:p>
            <w:pPr>
              <w:ind w:left="680"/>
              <w:spacing w:after="0" w:line="185"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54"/>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March 31, 2019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1,094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4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5"/>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CEO transition remuneration</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r>
      <w:tr>
        <w:trPr>
          <w:trHeight w:val="254"/>
        </w:trPr>
        <w:tc>
          <w:tcPr>
            <w:tcW w:w="8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March 31, 2019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1,036</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9"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640" w:hanging="332"/>
        <w:spacing w:after="0" w:line="24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17,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the acquisition of a biscuit business in Vietnam.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prior-year acquisitions and divestitures.</w:t>
      </w:r>
    </w:p>
    <w:p>
      <w:pPr>
        <w:spacing w:after="0" w:line="1" w:lineRule="exact"/>
        <w:rPr>
          <w:rFonts w:ascii="Arial" w:cs="Arial" w:eastAsia="Arial" w:hAnsi="Arial"/>
          <w:sz w:val="14"/>
          <w:szCs w:val="14"/>
          <w:color w:val="auto"/>
        </w:rPr>
      </w:pPr>
    </w:p>
    <w:p>
      <w:pPr>
        <w:ind w:left="340" w:right="540" w:hanging="332"/>
        <w:spacing w:after="0" w:line="264"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three months of 2019, we realized higher net pricing, which was partially offset by increased input costs. Higher net pricing, which included the carryover impact of pricing actions taken in 2018 as well as the effects of input cost-driven pricing actions taken during the first three months of 2019, was reflected in Latin America, North America and AMEA, while net pricing in Europe was flat. The increase in input costs was driven by higher raw material costs, partially offset by lower manufacturing costs due to productivity efforts. Higher raw material costs were in part due to higher currency exchange transaction costs on imported materials, as well as higher packaging, energy, dairy, grains and oils costs, partially offset by lower sugar and cocoa costs. Favorable volume/mix was driven by AMEA and Europe, which was partially offset by unfavorable volume/mix in North America and Latin America.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Total selling, general and administrative expenses decreased $34 million from the first three months of 2018, due to a number of factors noted in the table above, including in part, favorable currency impact and lower implementation costs incurred for the Simplify to Grow Program. These decreases were partially offset by the lapping of a benefit from a prior-year value-added tax (“VAT”) related settlement, a VAT cost settlement in 2019 and remeasurement of net monetary position in Argentina. Excluding these factors, selling, general and administrative expenses increased $39 million from the first three months of 2018. The increase was driven primarily by higher advertising and consumer promotion costs.</w:t>
      </w:r>
    </w:p>
    <w:p>
      <w:pPr>
        <w:spacing w:after="0" w:line="17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recorded an expense of $9 million from a VAT-related settlement in Latin America in the first three months of 2019 and a benefit of $21 million from a VAT-related settlement in Latin America in the first three months of 2018. Favorable currency changes decreased operating income by $87 million due primarily to the strength of the U.S. dollar relative to most currencies, including the euro, British pound sterling, Brazilian real, Argentinian peso, Indian rupee and Australian dollar.</w:t>
      </w:r>
    </w:p>
    <w:p>
      <w:pPr>
        <w:spacing w:after="0" w:line="17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Operating income margin decreased from 18.1% in the first three months of 2018 to 15.8% in the first three months of 2019. The decrease in operating income margin was driven primarily by the unfavorable change in mark-to-market gains/(losses) from currency and commodity hedging activities, partially offset by lower Simplify to Grow Program costs. Adjusted Operating Income margin for first three months of 2019 was flat to the first three months of 2018 at 16.7%. Adjusted Operating Income margin was unchanged as higher pricing and lower manufacturing costs were offset by higher raw material costs and higher advertising and consumer promotion costs.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333"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Earnings and Earnings per Share Attributable to Mondelēz International </w:t>
      </w:r>
      <w:r>
        <w:rPr>
          <w:rFonts w:ascii="Arial" w:cs="Arial" w:eastAsia="Arial" w:hAnsi="Arial"/>
          <w:sz w:val="16"/>
          <w:szCs w:val="16"/>
          <w:color w:val="auto"/>
        </w:rPr>
        <w:t>– Net earnings attributable to Mondelēz International of $914 million decreased by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$132 million (12.6%) in the first three months of 2019. Diluted EPS attributable to Mondelēz International was $0.63 in the first three months of 2019, down</w:t>
      </w:r>
    </w:p>
    <w:p>
      <w:pPr>
        <w:spacing w:after="0" w:line="192" w:lineRule="auto"/>
        <w:rPr>
          <w:sz w:val="20"/>
          <w:szCs w:val="20"/>
          <w:color w:val="auto"/>
        </w:rPr>
      </w:pPr>
      <w:r>
        <w:rPr>
          <w:rFonts w:ascii="Arial" w:cs="Arial" w:eastAsia="Arial" w:hAnsi="Arial"/>
          <w:sz w:val="16"/>
          <w:szCs w:val="16"/>
          <w:color w:val="auto"/>
        </w:rPr>
        <w:t xml:space="preserve">$0.07 (10.0%) from the first three months of 2018. Adjusted EPS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$0.65 in the first three months of 2019, up $0.02 (3.2%) from the first three months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2018. Adjusted EPS on a constant currency basis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$0.71 in the first three months of 2019, up $0.08 (12.7%) from the first three months of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16"/>
        </w:trPr>
        <w:tc>
          <w:tcPr>
            <w:tcW w:w="9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March 31, 2018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0.70</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Gain related to interest rate swaps </w:t>
            </w:r>
            <w:r>
              <w:rPr>
                <w:rFonts w:ascii="Arial" w:cs="Arial" w:eastAsia="Arial" w:hAnsi="Arial"/>
                <w:sz w:val="21"/>
                <w:szCs w:val="21"/>
                <w:color w:val="auto"/>
                <w:vertAlign w:val="superscript"/>
              </w:rPr>
              <w:t>(3)</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U.S. tax reform discrete net tax expense </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(5)</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9940" w:type="dxa"/>
            <w:vAlign w:val="bottom"/>
            <w:shd w:val="clear" w:color="auto" w:fill="CCEEFF"/>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2018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0.63</w:t>
            </w:r>
          </w:p>
        </w:tc>
        <w:tc>
          <w:tcPr>
            <w:tcW w:w="0" w:type="dxa"/>
            <w:vAlign w:val="bottom"/>
          </w:tcPr>
          <w:p>
            <w:pPr>
              <w:spacing w:after="0"/>
              <w:rPr>
                <w:sz w:val="1"/>
                <w:szCs w:val="1"/>
                <w:color w:val="auto"/>
              </w:rPr>
            </w:pPr>
          </w:p>
        </w:tc>
      </w:tr>
      <w:tr>
        <w:trPr>
          <w:trHeight w:val="235"/>
        </w:trPr>
        <w:tc>
          <w:tcPr>
            <w:tcW w:w="9940" w:type="dxa"/>
            <w:vAlign w:val="bottom"/>
          </w:tcPr>
          <w:p>
            <w:pPr>
              <w:ind w:left="820"/>
              <w:spacing w:after="0"/>
              <w:rPr>
                <w:sz w:val="20"/>
                <w:szCs w:val="20"/>
                <w:color w:val="auto"/>
              </w:rPr>
            </w:pPr>
            <w:r>
              <w:rPr>
                <w:rFonts w:ascii="Arial" w:cs="Arial" w:eastAsia="Arial" w:hAnsi="Arial"/>
                <w:sz w:val="16"/>
                <w:szCs w:val="16"/>
                <w:color w:val="auto"/>
              </w:rPr>
              <w:t>Increase in operations</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51"/>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Increase in equity method investment net earnings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5"/>
        </w:trPr>
        <w:tc>
          <w:tcPr>
            <w:tcW w:w="9940" w:type="dxa"/>
            <w:vAlign w:val="bottom"/>
          </w:tcPr>
          <w:p>
            <w:pPr>
              <w:ind w:left="820"/>
              <w:spacing w:after="0"/>
              <w:rPr>
                <w:sz w:val="20"/>
                <w:szCs w:val="20"/>
                <w:color w:val="auto"/>
              </w:rPr>
            </w:pPr>
            <w:r>
              <w:rPr>
                <w:rFonts w:ascii="Arial" w:cs="Arial" w:eastAsia="Arial" w:hAnsi="Arial"/>
                <w:sz w:val="16"/>
                <w:szCs w:val="16"/>
                <w:color w:val="auto"/>
              </w:rPr>
              <w:t>VAT-related settlements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1"/>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(7)</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(8)</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994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2019</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0.71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Unfavorable currency translation</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994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2019</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0.65</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(9)</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(5)</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76"/>
        </w:trPr>
        <w:tc>
          <w:tcPr>
            <w:tcW w:w="9940" w:type="dxa"/>
            <w:vAlign w:val="bottom"/>
            <w:shd w:val="clear" w:color="auto" w:fill="CCEEFF"/>
          </w:tcPr>
          <w:p>
            <w:pPr>
              <w:ind w:left="680"/>
              <w:spacing w:after="0" w:line="176"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0.63</w:t>
            </w:r>
          </w:p>
        </w:tc>
        <w:tc>
          <w:tcPr>
            <w:tcW w:w="0" w:type="dxa"/>
            <w:vAlign w:val="bottom"/>
          </w:tcPr>
          <w:p>
            <w:pPr>
              <w:spacing w:after="0"/>
              <w:rPr>
                <w:sz w:val="1"/>
                <w:szCs w:val="1"/>
                <w:color w:val="auto"/>
              </w:rPr>
            </w:pPr>
          </w:p>
        </w:tc>
      </w:tr>
      <w:tr>
        <w:trPr>
          <w:trHeight w:val="223"/>
        </w:trPr>
        <w:tc>
          <w:tcPr>
            <w:tcW w:w="99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March 31, 2019</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5"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and to our Annual Report on Form 10-K for the year ended December 31, 2018 for more information on the impact of the U.S. tax reform.</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KDP or Keurig equity method investees.</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16,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our KDP investment.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3"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31"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0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63" w:lineRule="exact"/>
        <w:rPr>
          <w:sz w:val="20"/>
          <w:szCs w:val="20"/>
          <w:color w:val="auto"/>
        </w:rPr>
      </w:pPr>
    </w:p>
    <w:p>
      <w:pPr>
        <w:jc w:val="both"/>
        <w:ind w:right="540"/>
        <w:spacing w:after="0" w:line="271"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17,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7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8"/>
                <w:szCs w:val="18"/>
                <w:color w:val="auto"/>
              </w:rPr>
            </w:pPr>
          </w:p>
        </w:tc>
      </w:tr>
      <w:tr>
        <w:trPr>
          <w:trHeight w:val="251"/>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891</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r>
      <w:tr>
        <w:trPr>
          <w:trHeight w:val="265"/>
        </w:trPr>
        <w:tc>
          <w:tcPr>
            <w:tcW w:w="7640" w:type="dxa"/>
            <w:vAlign w:val="bottom"/>
          </w:tcPr>
          <w:p>
            <w:pPr>
              <w:ind w:left="180"/>
              <w:spacing w:after="0"/>
              <w:rPr>
                <w:sz w:val="20"/>
                <w:szCs w:val="20"/>
                <w:color w:val="auto"/>
              </w:rPr>
            </w:pPr>
            <w:r>
              <w:rPr>
                <w:rFonts w:ascii="Arial" w:cs="Arial" w:eastAsia="Arial" w:hAnsi="Arial"/>
                <w:sz w:val="18"/>
                <w:szCs w:val="18"/>
                <w:color w:val="auto"/>
              </w:rPr>
              <w:t>Europe</w:t>
            </w:r>
          </w:p>
        </w:tc>
        <w:tc>
          <w:tcPr>
            <w:tcW w:w="118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2,706</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1,626</w:t>
            </w:r>
          </w:p>
        </w:tc>
      </w:tr>
      <w:tr>
        <w:trPr>
          <w:trHeight w:val="285"/>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6,538</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6,765</w:t>
            </w:r>
          </w:p>
        </w:tc>
      </w:tr>
      <w:tr>
        <w:trPr>
          <w:trHeight w:val="25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7"/>
        </w:trPr>
        <w:tc>
          <w:tcPr>
            <w:tcW w:w="76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AMEA</w:t>
            </w:r>
          </w:p>
        </w:tc>
        <w:tc>
          <w:tcPr>
            <w:tcW w:w="118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18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 on hedging activities (mark-to-market impacts)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65"/>
        </w:trPr>
        <w:tc>
          <w:tcPr>
            <w:tcW w:w="764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1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5"/>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5"/>
        </w:trPr>
        <w:tc>
          <w:tcPr>
            <w:tcW w:w="76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1,224</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65"/>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1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w:t>
            </w:r>
          </w:p>
        </w:tc>
      </w:tr>
      <w:tr>
        <w:trPr>
          <w:trHeight w:val="20"/>
        </w:trPr>
        <w:tc>
          <w:tcPr>
            <w:tcW w:w="7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7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1"/>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891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61"/>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2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Net revenues decreased $ 91 million (10.2%), due to unfavorable currency (18.6 pp) and unfavorable volume/mix (1.5 pp), partially offset by higher net pricing (9.9 pp). Unfavorable currency impacts were due primarily to the strength of the U.S. dollar relative to most currencies in the region including the Argentinian peso, Brazilian real and Mexican peso. Unfavorable volume/mix was due to the impact of pricing-related elasticity. Unfavorable volume/mix was driven by declines in refreshment beverages, candy, gum and cheese, partially offset by gains in chocolate and biscuits. Higher net pricing was reflected across all categories, driven primarily by Argentina, Brazil and Mexico.</w:t>
      </w:r>
    </w:p>
    <w:p>
      <w:pPr>
        <w:spacing w:after="0" w:line="1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Segment operating income decreased $28 million (22.2%), primarily due to higher raw material costs, higher other selling, general and administrative expenses (including lapping the benefit from a VAT-related settlement in 2018 and the expense of a VAT-related settlement in 2019), unfavorable currency, unfavorable volume/mix and higher advertising and consumer promotion costs. These unfavorable items were partially offset by higher net pricing, lower costs incurred for the Simplify to Grow Program and lower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7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1"/>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1,541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1,542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1"/>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12.3 %</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revenues decreased $1 million (0.1%), due to unfavorable currency (6.2 pp), mostly offset by favorable volume/mix (5.0 pp) and higher net pricing (1.1 pp). Unfavorable currency impacts were due to the strength of the U.S. dollar relative to several currencies in the region, including the Indian rupee, Australian dollar, Chinese yuan and South African rand. Favorable volume/mix was driven by gains across all categories except candy. Higher net pricing was reflected across all categories.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Segment operating income increased $28 million (12.3%), primarily due to favorable volume/mix, lower manufacturing costs, higher net pricing, lower other selling, general and administrative expenses and lower costs incurred for the Simplify to Grow Program. These favorable items were partially offset by higher raw material costs, unfavorable currency and higher advertising and consumer promotion costs.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7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1"/>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2,551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2,706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61"/>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497</w:t>
            </w:r>
          </w:p>
        </w:tc>
        <w:tc>
          <w:tcPr>
            <w:tcW w:w="36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0.6 %</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revenues decreased $155 million (5.7%), due to unfavorable currency (8.4 pp), partially offset by favorable volume/mix (2.7 pp) as net pricing was flat. Unfavorable currency impacts reflected the strength of the U.S. dollar relative to most currencies in the region, primarily the euro, British pound sterling, Russian ruble and Turkish lira. Favorable volume/mix was driven by gains across all categories except gum. Net pricing was flat as higher net pricing in gum, candy and cheese was offset by lower net pricing in biscuits and refreshment beverages.</w:t>
      </w:r>
    </w:p>
    <w:p>
      <w:pPr>
        <w:spacing w:after="0" w:line="17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Segment operating income increased $3 million (0.6%), primarily due to favorable volume/mix, lower raw material costs, lower costs incurred for the Simplify to Grow Program, lower manufacturing costs and lower other selling, general and administrative expenses. These favorable items were mostly offset by unfavorable currency and higher advertising and consumer promotion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7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1"/>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1,646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1,626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1"/>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3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2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Net revenues increased $20 million (1.2%), due to higher net pricing (2.0 pp) and the impact of an acquisition (1.2 pp), partially offset by lower volume/mix (1.5 pp) and unfavorable currency (0.5 pp). Higher net pricing was reflected in biscuits, gum and chocolate, partially offset by lower net pricing in candy. The June 7, 2018 acquisition of a U.S. premium biscuit company, Tate’s Bake Shop, added net revenues of $20 million in the first three months of 2019. Unfavorable volume/mix was driven by candy, gum and biscuits, partially offset by gains in chocolate. Unfavorable currency impact was due to the strength of the U.S. dollar relative to the Canadian dollar.</w:t>
      </w:r>
    </w:p>
    <w:p>
      <w:pPr>
        <w:spacing w:after="0" w:line="17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Segment operating income increased $44 million (16.0%), primarily due to higher net pricing and lower costs incurred for the Simplify to Grow Program. These favorable items were partially offset by unfavorable volume/mix.</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believe that cash from operations, our revolving credit facilities and our authorized long-term financing will provide sufficient liquidity for our working capital needs, planned capital expenditures, future contractual obligations, share repurchases, transition tax liability on our historical accumulated foreign earnings due to the U.S. tax reform and payment of our anticipated quarterly dividends. We continue to utilize our commercial paper program, international credit lines and long-term debt issuances for our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$465 million in the first three months of 2019 and $407 million in the first three months of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cash provided by operating activities was due primarily to improved working capital trends and lower pension contributions.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cash used in investing activities was $223 million in the first three months of 2019 and $274 million in the first three months of 2018. The decrease in net cash used in investing activities compared to the first three months of 2018 primarily relates to increased cash received as a result of the settlement and replacement of several net investment hedge derivative contracts and lower capital expenditures. We continue to make capital expenditures primarily to modernize manufacturing facilities and support new product and productivity initiatives. We expect 2019 capital expenditures to be up to $1.0 billion, including capital expenditures in connection with our Simplify to Grow Program. We expect to continue to fund these expenditures from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Net cash provided by financing activities was $201 million in the first three months of 2019 and $229 million in the first three months of 2018. The small decrease in cash provided by financing activities was primarily due to higher net debt issuances in the first three months of 2019 being offset by higher share repurchases and dividends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From time to time we refinance long-term and short-term debt.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three months of 2019.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$ 4.5 billion. The operations held by MIHN generated approximately 75.4% (or $4.9 billion) of the $ 6.5 billion of consolidated net revenue in the three months ended March 31, 2019. The operations held by MIHN represented approximately 83.0% (or $21.5 billion) of the $25.9 billion of net assets as of March 31, 2019 and 80.5% (or $20.7 billion) of the $25.7 billion of net assets as of December 31, 2018.</w:t>
      </w:r>
    </w:p>
    <w:p>
      <w:pPr>
        <w:spacing w:after="0" w:line="116"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On February 1, 2019, our Board of Directors approved a new $5.0 billion long-term financing authority to replace the prior authority. As of March 31, 2019, we had $4.4 billion of long-term financing authority remaining.</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In the next 12 months, we expect approximately $2.3 billion of long-term debt will mature in October 2019. We expect to fund these repayments with a combination of cash from operations and long-term debt.</w:t>
      </w:r>
    </w:p>
    <w:p>
      <w:pPr>
        <w:spacing w:after="0" w:line="9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Our total debt was $19.4 billion at March 31, 2019 and $18.4 billion at December 31, 2018. Our debt-to-capitalization ratio was 0.43 at March 31, 2019 and 0.42 at December 31, 2018. At March 31, 2019, the weighted-average term of our outstanding long-term debt was 5.7 years. Our average daily commercial paper borrowings outstanding were $ 4.1 billion in the first three months of 2019 and $4.7 billion in the first three months of 2018. We had commercial paper outstanding totaling $3.5 billion as of March 31, 2019 and $3.1 billion as of December 31, 2018. We expect to continue to use commercial paper to finance various short-term financing needs. We continue to comply with our debt covenants.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three months of 2019, the primary drivers of the increase in our aggregate commodity costs were higher currency exchange transaction costs on imported materials, as well as increased costs for packaging, energy, dairy, grains and oils costs, partially offset by lower costs for sugar, cocoa and nuts.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expect price volatility and a slightly higher aggregate cost environment to continue in 2019. While the costs of our principal raw materials fluctuate, we believe there will continue to be an adequate supply of the raw materials we use and that they will generally remain available from numerous 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more information on operating lease obligations recorded on our condensed consolidated balance sheet as of January 1, 2019 as a result of our adopting the new lease accounting standard and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2019. There were no other material changes to our off-balance sheet arrangements and aggregate contractual obligations disclosed in our Annual Report on Form 10-K for the year ended December 31, 2018. We expect to have sufficient cash from operating activities and access to capital markets to fund our obligations.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three months ended March 31, 2019.</w:t>
      </w:r>
    </w:p>
    <w:p>
      <w:pPr>
        <w:spacing w:after="0" w:line="16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intend to continue to use a portion of our cash for share repurchases. Between 2013 and 2017, our Board of Directors authorized the repurchase of a total of $13.7 billion of our Common Stock through December 31, 2018. On January 31, 2018, our Finance Committee, with authorization delegated from our Board of Directors, approved an increase of $ 6.0 billion in the share repurchase program, raising the authorization to $19.7 billion of Common Stock repurchases, and extended the program through December 31, 2020.</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repurchased shares at an aggregate cost of $15.7 billion, at a weighted-average cost of $ 39.51 per share, through March 31, 2019 ($0.7 billion in the first three months of 2019, $2.0 billion in 2018, $2.2 billion in 2017, $2.6 billion in 2016, $3.6 billion in 2015, $1.9 billion in 2014 and $2.7 billion in 2013).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33"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paid dividends of $380 million in the first three months of 2019 and $330 million in the first three months of 2018. On July 25, 2018, the Finance Committee, with authorization delegated from our Board of Directors, declared a quarterly cash dividend of $0.26 per share of Class A Common Stock, an increase of 18 percent, which would be $1.04 per common share on an annualized basis. The first quarter 2019 dividend was payable on April 12, 2019, to shareholders of record as of March 29, 2019.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18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We anticipate that the 2019 distributions will be characterized as dividends under U.S. federal income tax rules. The final determination will be made on an IRS Form 1099–DIV issued in early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2018. Our significant accounting estimates are described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Annual Report on Form 10-K for the year ended December 31, 2018.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“estimate,” “anticipate,” “predict,” “seek,” "potential," “outlook” and similar expressions are intended to identify our forward-looking statements, including but not limited to statements about: our future performance, including our future revenue and earnings growth; our strategy to accelerate consumer-centric growth, drive operational excellence and create a winning growth culture; price volatility and pricing actions; the cost environment and measures to address increased costs; our tax rate, tax positions, tax proceedings, transition tax liability and the impact of U.S. tax reform on our results; the U.K.'s planned exit from the European Union and its impact on our results, including if the United Kingdom exits the European Union without an agreement; the costs of, timing of expenditures under and completion of our restructuring program; commodity prices and supply; investments; political and economic conditions and volatility; currency exchange rates, controls and restrictions; the application of highly inflationary accounting for our Argentinian subsidiaries and the potential for and impacts from currency devaluation in other countries; our ownership interest in Keurig Dr Pepper; operating lease liability; matters related to the acquisition of a U.S. premium biscuit company; the outcome and effects on us of legal proceedings and government investigations; the estimated value of intangible assets; amortization expense for intangible assets; impairment of intangible assets and our projections of operating results and other factors that may affect our impairment testing; our accounting estimates and judgments and the impact of new accounting pronouncements; pension expenses, contributions and assumptions; our liability related to our withdrawal from the Bakery and Confectionery Union and Industry International Pension Fund and timing of receipt of the assessment from the Fund; our liquidity, funding sources and uses of funding, including our use of commercial paper; our risk management program, including the use of financial instruments and the impacts and effectiveness of our hedging activities; working capital; capital expenditures and funding; share repurchases; dividends; long-term value for our shareholders; the characterization of 2019 distributions as dividends; and our contractual obligations.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33"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protection of our reputation and brand image;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suppliers or customers; legal, regulatory, tax or benefit law changes, claims or actions;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and our ability to protect our intellectual property and intangible assets. We disclaim and do not undertake any obligation to update or revise any forward-looking statement in this report except as required by applicable law or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178" w:lineRule="exact"/>
        <w:rPr>
          <w:sz w:val="20"/>
          <w:szCs w:val="20"/>
          <w:color w:val="auto"/>
        </w:rPr>
      </w:pPr>
    </w:p>
    <w:p>
      <w:pPr>
        <w:jc w:val="both"/>
        <w:ind w:right="260"/>
        <w:spacing w:after="0" w:line="280"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96"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currency rate fluctuations</w:t>
      </w:r>
    </w:p>
    <w:p>
      <w:pPr>
        <w:ind w:left="640" w:right="160"/>
        <w:spacing w:after="0" w:line="245" w:lineRule="auto"/>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and developed markets. 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187" w:lineRule="exact"/>
        <w:rPr>
          <w:rFonts w:ascii="Arial" w:cs="Arial" w:eastAsia="Arial" w:hAnsi="Arial"/>
          <w:sz w:val="18"/>
          <w:szCs w:val="18"/>
          <w:color w:val="auto"/>
        </w:rPr>
      </w:pPr>
    </w:p>
    <w:p>
      <w:pPr>
        <w:ind w:left="640" w:right="40" w:hanging="321"/>
        <w:spacing w:after="0" w:line="231"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1"/>
          <w:szCs w:val="21"/>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1"/>
          <w:szCs w:val="21"/>
          <w:color w:val="auto"/>
          <w:vertAlign w:val="superscript"/>
        </w:rPr>
        <w:t>(5)</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1"/>
          <w:szCs w:val="21"/>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1"/>
          <w:szCs w:val="21"/>
          <w:color w:val="auto"/>
          <w:vertAlign w:val="superscript"/>
        </w:rPr>
        <w:t>(7)</w:t>
      </w:r>
      <w:r>
        <w:rPr>
          <w:rFonts w:ascii="Arial" w:cs="Arial" w:eastAsia="Arial" w:hAnsi="Arial"/>
          <w:sz w:val="18"/>
          <w:szCs w:val="18"/>
          <w:color w:val="auto"/>
        </w:rPr>
        <w:t xml:space="preserve">; CEO transition remuneration </w:t>
      </w:r>
      <w:r>
        <w:rPr>
          <w:rFonts w:ascii="Arial" w:cs="Arial" w:eastAsia="Arial" w:hAnsi="Arial"/>
          <w:sz w:val="21"/>
          <w:szCs w:val="21"/>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21"/>
          <w:szCs w:val="21"/>
          <w:color w:val="auto"/>
          <w:vertAlign w:val="superscript"/>
        </w:rPr>
        <w:t>(9)</w:t>
      </w:r>
      <w:r>
        <w:rPr>
          <w:rFonts w:ascii="Arial" w:cs="Arial" w:eastAsia="Arial" w:hAnsi="Arial"/>
          <w:sz w:val="18"/>
          <w:szCs w:val="18"/>
          <w:color w:val="auto"/>
        </w:rPr>
        <w:t xml:space="preserve">; and incremental expenses related to the 2017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20" w:hanging="321"/>
        <w:spacing w:after="0" w:line="24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tax reform discrete impacts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w:t>
      </w:r>
    </w:p>
    <w:p>
      <w:pPr>
        <w:spacing w:after="0" w:line="19" w:lineRule="exact"/>
        <w:rPr>
          <w:rFonts w:ascii="Arial" w:cs="Arial" w:eastAsia="Arial" w:hAnsi="Arial"/>
          <w:sz w:val="14"/>
          <w:szCs w:val="14"/>
          <w:color w:val="auto"/>
        </w:rPr>
      </w:pPr>
    </w:p>
    <w:p>
      <w:pPr>
        <w:ind w:left="980" w:right="6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and exits of major product lines upon completion of a sale or licensing agreement. See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for information on divestitures and acquisitions impacting the comparability of our results.</w:t>
      </w:r>
    </w:p>
    <w:p>
      <w:pPr>
        <w:jc w:val="both"/>
        <w:ind w:left="980" w:right="32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32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6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2016.</w:t>
      </w:r>
    </w:p>
    <w:p>
      <w:pPr>
        <w:spacing w:after="0" w:line="1" w:lineRule="exact"/>
        <w:rPr>
          <w:rFonts w:ascii="Arial" w:cs="Arial" w:eastAsia="Arial" w:hAnsi="Arial"/>
          <w:sz w:val="14"/>
          <w:szCs w:val="14"/>
          <w:color w:val="auto"/>
        </w:rPr>
      </w:pPr>
    </w:p>
    <w:p>
      <w:pPr>
        <w:ind w:left="980" w:right="8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68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 xml:space="preserve">See Note 13,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2018 for additional information.</w:t>
      </w:r>
    </w:p>
    <w:p>
      <w:pPr>
        <w:ind w:left="98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w:t>
      </w:r>
    </w:p>
    <w:p>
      <w:pPr>
        <w:spacing w:after="0" w:line="3" w:lineRule="exact"/>
        <w:rPr>
          <w:rFonts w:ascii="Arial" w:cs="Arial" w:eastAsia="Arial" w:hAnsi="Arial"/>
          <w:sz w:val="14"/>
          <w:szCs w:val="14"/>
          <w:color w:val="auto"/>
        </w:rPr>
      </w:pPr>
    </w:p>
    <w:p>
      <w:pPr>
        <w:ind w:left="980" w:right="6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right="180" w:hanging="324"/>
        <w:spacing w:after="0" w:line="241"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On December 22, 2017, the United States enacted tax reform legislation that included a broad range of business tax provisions. We exclude the discrete U.S. tax reform impacts from our Adjusted EPS as they do not reflect our ongoing tax obligations under U.S. tax reform. Refer to our Annual Report on Form 10-K for the year ended December 31, 2018 for additional information.</w:t>
      </w:r>
    </w:p>
    <w:p>
      <w:pPr>
        <w:spacing w:after="0" w:line="1" w:lineRule="exact"/>
        <w:rPr>
          <w:rFonts w:ascii="Arial" w:cs="Arial" w:eastAsia="Arial" w:hAnsi="Arial"/>
          <w:sz w:val="14"/>
          <w:szCs w:val="14"/>
          <w:color w:val="auto"/>
        </w:rPr>
      </w:pPr>
    </w:p>
    <w:p>
      <w:pPr>
        <w:ind w:left="980" w:right="20" w:hanging="324"/>
        <w:spacing w:after="0" w:line="246" w:lineRule="auto"/>
        <w:tabs>
          <w:tab w:leader="none" w:pos="9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1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33"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and an acquisition. We believe that Organic Net Revenue reflects the underlying growth from the ongoing activities of our business and provides improved comparability of results. We also evaluate our Organic Net Revenue growth from emerging markets, and these underlying measures are also reconciled to U.S. GAAP below.</w:t>
      </w:r>
    </w:p>
    <w:p>
      <w:pPr>
        <w:spacing w:after="0" w:line="186" w:lineRule="exact"/>
        <w:rPr>
          <w:sz w:val="20"/>
          <w:szCs w:val="20"/>
          <w:color w:val="auto"/>
        </w:rPr>
      </w:pPr>
    </w:p>
    <w:p>
      <w:pPr>
        <w:ind w:left="2820"/>
        <w:spacing w:after="0"/>
        <w:tabs>
          <w:tab w:leader="none" w:pos="7580" w:val="left"/>
        </w:tabs>
        <w:rPr>
          <w:sz w:val="20"/>
          <w:szCs w:val="20"/>
          <w:color w:val="auto"/>
        </w:rPr>
      </w:pPr>
      <w:r>
        <w:rPr>
          <w:rFonts w:ascii="Arial" w:cs="Arial" w:eastAsia="Arial" w:hAnsi="Arial"/>
          <w:sz w:val="14"/>
          <w:szCs w:val="14"/>
          <w:b w:val="1"/>
          <w:bCs w:val="1"/>
          <w:color w:val="auto"/>
        </w:rPr>
        <w:t>For the Three Months Ended March 31, 2019</w:t>
      </w:r>
      <w:r>
        <w:rPr>
          <w:sz w:val="20"/>
          <w:szCs w:val="20"/>
          <w:color w:val="auto"/>
        </w:rPr>
        <w:tab/>
      </w:r>
      <w:r>
        <w:rPr>
          <w:rFonts w:ascii="Arial" w:cs="Arial" w:eastAsia="Arial" w:hAnsi="Arial"/>
          <w:sz w:val="14"/>
          <w:szCs w:val="14"/>
          <w:b w:val="1"/>
          <w:bCs w:val="1"/>
          <w:color w:val="auto"/>
        </w:rPr>
        <w:t>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27305</wp:posOffset>
            </wp:positionV>
            <wp:extent cx="60115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6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420" w:type="dxa"/>
            <w:vAlign w:val="bottom"/>
          </w:tcPr>
          <w:p>
            <w:pPr>
              <w:spacing w:after="0"/>
              <w:rPr>
                <w:sz w:val="14"/>
                <w:szCs w:val="14"/>
                <w:color w:val="auto"/>
              </w:rPr>
            </w:pPr>
          </w:p>
        </w:tc>
      </w:tr>
      <w:tr>
        <w:trPr>
          <w:trHeight w:val="203"/>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9"/>
        </w:trPr>
        <w:tc>
          <w:tcPr>
            <w:tcW w:w="1520" w:type="dxa"/>
            <w:vAlign w:val="bottom"/>
          </w:tcPr>
          <w:p>
            <w:pPr>
              <w:spacing w:after="0"/>
              <w:rPr>
                <w:sz w:val="21"/>
                <w:szCs w:val="21"/>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rPr>
              <w:t>Developed</w:t>
            </w:r>
          </w:p>
        </w:tc>
        <w:tc>
          <w:tcPr>
            <w:tcW w:w="1400" w:type="dxa"/>
            <w:vAlign w:val="bottom"/>
          </w:tcPr>
          <w:p>
            <w:pPr>
              <w:spacing w:after="0"/>
              <w:rPr>
                <w:sz w:val="14"/>
                <w:szCs w:val="14"/>
                <w:color w:val="auto"/>
              </w:rPr>
            </w:pPr>
          </w:p>
        </w:tc>
      </w:tr>
      <w:tr>
        <w:trPr>
          <w:trHeight w:val="203"/>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9"/>
        </w:trPr>
        <w:tc>
          <w:tcPr>
            <w:tcW w:w="15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80" w:space="100"/>
            <w:col w:w="464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2,502</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4,036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6,538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2,584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4,181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6,765</w:t>
            </w:r>
          </w:p>
        </w:tc>
      </w:tr>
      <w:tr>
        <w:trPr>
          <w:trHeight w:val="262"/>
        </w:trPr>
        <w:tc>
          <w:tcPr>
            <w:tcW w:w="196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acquisition</w:t>
            </w:r>
          </w:p>
        </w:tc>
        <w:tc>
          <w:tcPr>
            <w:tcW w:w="5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2,801</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4,215</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7,016</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2,584</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4,181</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6,765</w:t>
            </w:r>
          </w:p>
        </w:tc>
      </w:tr>
      <w:tr>
        <w:trPr>
          <w:trHeight w:val="20"/>
        </w:trPr>
        <w:tc>
          <w:tcPr>
            <w:tcW w:w="1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mark-to-market impacts from commodity and forecasted currency transaction derivative contracts; acquisition integration costs; divestiture-related costs; the remeasurement of net monetary position; and CEO transition remuneration. We also evaluate Adjusted Operating Income on a constant currency basis. We believe these measures provide improved comparability of underlying operating results.</w:t>
      </w:r>
    </w:p>
    <w:p>
      <w:pPr>
        <w:spacing w:after="0" w:line="133"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1"/>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1,036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(3)</w:t>
            </w:r>
          </w:p>
        </w:tc>
        <w:tc>
          <w:tcPr>
            <w:tcW w:w="9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(6)</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5"/>
        </w:trPr>
        <w:tc>
          <w:tcPr>
            <w:tcW w:w="5060" w:type="dxa"/>
            <w:vAlign w:val="bottom"/>
          </w:tcPr>
          <w:p>
            <w:pPr>
              <w:ind w:left="220"/>
              <w:spacing w:after="0"/>
              <w:rPr>
                <w:sz w:val="20"/>
                <w:szCs w:val="20"/>
                <w:color w:val="auto"/>
              </w:rPr>
            </w:pPr>
            <w:r>
              <w:rPr>
                <w:rFonts w:ascii="Arial" w:cs="Arial" w:eastAsia="Arial" w:hAnsi="Arial"/>
                <w:sz w:val="18"/>
                <w:szCs w:val="18"/>
                <w:color w:val="auto"/>
              </w:rPr>
              <w:t>Other/rounding</w:t>
            </w:r>
          </w:p>
        </w:tc>
        <w:tc>
          <w:tcPr>
            <w:tcW w:w="9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5"/>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0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1,094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1,133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7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r>
      <w:tr>
        <w:trPr>
          <w:trHeight w:val="265"/>
        </w:trPr>
        <w:tc>
          <w:tcPr>
            <w:tcW w:w="5060" w:type="dxa"/>
            <w:vAlign w:val="bottom"/>
          </w:tcPr>
          <w:p>
            <w:pPr>
              <w:ind w:left="220"/>
              <w:spacing w:after="0"/>
              <w:rPr>
                <w:sz w:val="20"/>
                <w:szCs w:val="20"/>
                <w:color w:val="auto"/>
              </w:rPr>
            </w:pPr>
            <w:r>
              <w:rPr>
                <w:rFonts w:ascii="Arial" w:cs="Arial" w:eastAsia="Arial" w:hAnsi="Arial"/>
                <w:sz w:val="18"/>
                <w:szCs w:val="18"/>
                <w:color w:val="auto"/>
              </w:rPr>
              <w:t>Unfavorable currency translation</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5"/>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0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1,181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1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r>
      <w:tr>
        <w:trPr>
          <w:trHeight w:val="20"/>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4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9" w:lineRule="exact"/>
        <w:rPr>
          <w:rFonts w:ascii="Arial" w:cs="Arial" w:eastAsia="Arial" w:hAnsi="Arial"/>
          <w:sz w:val="14"/>
          <w:szCs w:val="14"/>
          <w:color w:val="auto"/>
        </w:rPr>
      </w:pPr>
    </w:p>
    <w:p>
      <w:pPr>
        <w:ind w:left="340" w:right="32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17,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the acquisition of a biscuit business in Vietnam.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prior-year divestitures.</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table notes.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3"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the impacts of the items listed in the Adjusted Operating Income tables above as well as a net gain related to interest rate swaps; the U.S. tax reform discrete impacts; gain on equity method investment transaction;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13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2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1"/>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(3)</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(4)</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(5)</w:t>
            </w: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07"/>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investee acquisition-related and</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52"/>
        </w:trPr>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(6)</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65"/>
        </w:trPr>
        <w:tc>
          <w:tcPr>
            <w:tcW w:w="5060" w:type="dxa"/>
            <w:vAlign w:val="bottom"/>
          </w:tcPr>
          <w:p>
            <w:pPr>
              <w:ind w:left="220"/>
              <w:spacing w:after="0"/>
              <w:rPr>
                <w:sz w:val="20"/>
                <w:szCs w:val="20"/>
                <w:color w:val="auto"/>
              </w:rPr>
            </w:pPr>
            <w:r>
              <w:rPr>
                <w:rFonts w:ascii="Arial" w:cs="Arial" w:eastAsia="Arial" w:hAnsi="Arial"/>
                <w:sz w:val="18"/>
                <w:szCs w:val="18"/>
                <w:color w:val="auto"/>
              </w:rPr>
              <w:t>Other/rounding</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5"/>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w:t>
            </w:r>
          </w:p>
        </w:tc>
        <w:tc>
          <w:tcPr>
            <w:tcW w:w="92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0.65</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0.63</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0.02</w:t>
            </w:r>
          </w:p>
        </w:tc>
        <w:tc>
          <w:tcPr>
            <w:tcW w:w="17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3.2 %</w:t>
            </w:r>
          </w:p>
        </w:tc>
      </w:tr>
      <w:tr>
        <w:trPr>
          <w:trHeight w:val="265"/>
        </w:trPr>
        <w:tc>
          <w:tcPr>
            <w:tcW w:w="5060" w:type="dxa"/>
            <w:vAlign w:val="bottom"/>
          </w:tcPr>
          <w:p>
            <w:pPr>
              <w:ind w:left="280"/>
              <w:spacing w:after="0"/>
              <w:rPr>
                <w:sz w:val="20"/>
                <w:szCs w:val="20"/>
                <w:color w:val="auto"/>
              </w:rPr>
            </w:pPr>
            <w:r>
              <w:rPr>
                <w:rFonts w:ascii="Arial" w:cs="Arial" w:eastAsia="Arial" w:hAnsi="Arial"/>
                <w:sz w:val="18"/>
                <w:szCs w:val="18"/>
                <w:color w:val="auto"/>
              </w:rPr>
              <w:t>Unfavorable currency translation</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5"/>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2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0.08</w:t>
            </w:r>
          </w:p>
        </w:tc>
        <w:tc>
          <w:tcPr>
            <w:tcW w:w="1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12.7 %</w:t>
            </w:r>
          </w:p>
        </w:tc>
      </w:tr>
      <w:tr>
        <w:trPr>
          <w:trHeight w:val="20"/>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49" w:lineRule="exact"/>
        <w:rPr>
          <w:sz w:val="20"/>
          <w:szCs w:val="20"/>
          <w:color w:val="auto"/>
        </w:rPr>
      </w:pPr>
    </w:p>
    <w:p>
      <w:pPr>
        <w:ind w:left="340" w:right="20" w:hanging="332"/>
        <w:spacing w:after="0" w:line="255"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right="140" w:hanging="328"/>
        <w:spacing w:after="0" w:line="241" w:lineRule="auto"/>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For the three months ended March 31, 2019, taxes for the: Simplify to Grow Program were $(19) million, mark-to-market gains from derivatives were $3 million, gain on equity method investment transaction were $5 million and equity method investee and other adjustments were $(4) million.</w:t>
      </w:r>
    </w:p>
    <w:p>
      <w:pPr>
        <w:ind w:left="660" w:right="260" w:hanging="328"/>
        <w:spacing w:after="0" w:line="241" w:lineRule="auto"/>
        <w:tabs>
          <w:tab w:leader="none" w:pos="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For the three months ended March 31, 2018, taxes for the: Simplify to Grow Program were $(30) million, mark-to-market gains from derivatives were $25 million, gain related to interest rate swaps were $3 million, U.S. tax reform were $89 million and equity method investee adjustments were $27 million.</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and to our Annual Report on Form 10-K for the year ended December 31, 2018 for more information on the impact of U.S. tax reform.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our KDP investment.</w:t>
      </w:r>
    </w:p>
    <w:p>
      <w:pPr>
        <w:spacing w:after="0" w:line="1" w:lineRule="exact"/>
        <w:rPr>
          <w:rFonts w:ascii="Arial" w:cs="Arial" w:eastAsia="Arial" w:hAnsi="Arial"/>
          <w:sz w:val="14"/>
          <w:szCs w:val="14"/>
          <w:color w:val="auto"/>
        </w:rPr>
      </w:pPr>
    </w:p>
    <w:p>
      <w:pPr>
        <w:ind w:left="340" w:right="280" w:hanging="332"/>
        <w:spacing w:after="0" w:line="264"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KDP or Keurig equity method investees.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7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three months ended March 31, 2019. For additional information on highly inflationary country currencies and the impact of currency policies and recent currency volatility on our financial condition and results of operations, also see Note 1, </w:t>
      </w:r>
      <w:r>
        <w:rPr>
          <w:rFonts w:ascii="Arial" w:cs="Arial" w:eastAsia="Arial" w:hAnsi="Arial"/>
          <w:sz w:val="18"/>
          <w:szCs w:val="18"/>
          <w:i w:val="1"/>
          <w:iCs w:val="1"/>
          <w:color w:val="auto"/>
        </w:rPr>
        <w:t>Basis of Presentation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w:t>
      </w:r>
    </w:p>
    <w:p>
      <w:pPr>
        <w:spacing w:after="0" w:line="18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capital. Our primary exposures include movements in U.S. Treasury rates, corporate credit spreads, London Interbank Offered Rates (“LIBOR”) and commercial paper rates. We periodically use interest rate swaps and forward interest rate contracts to achieve a desired proportion of variable versus fixed rate debt based on current and projected market conditions. Our weighted-average interest rate on our total debt was 2.4% as of March 31, 2019, 2.3% as of December 31, 2018 and 2.1% as of December 31, 2017. For more information on our 2019 debt activity, see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7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2019 derivative activity. For additional information on our hedging strategies, policies and practices on an ongoing basis, also refer to our Annual Report on Form 10-K for the year ended December 31, 2018.</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33"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2019. Based on this evaluation, the CEO and CFO concluded that our disclosure controls and procedures were effective as of March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2019. We continued to work with outsourced partners to further simplify and standardize processes and focus on scalable, transactional processes across all regions. We implemented new policies and procedures, processes and controls and a new lease accounting system in order to comply with the new lease accounting standard (ASC 842). In addition, to drive standardization and consistency, we established a centralized Lease Accounting Center of Excellence with one of our outsourced partners.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333"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3"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 xml:space="preserve">Information regarding legal proceedings is available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March 31, 2019 was: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68"/>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64"/>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64"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line="164"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64"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37"/>
              <w:spacing w:after="0" w:line="164" w:lineRule="exact"/>
              <w:rPr>
                <w:sz w:val="20"/>
                <w:szCs w:val="20"/>
                <w:color w:val="auto"/>
              </w:rPr>
            </w:pPr>
            <w:r>
              <w:rPr>
                <w:rFonts w:ascii="Arial" w:cs="Arial" w:eastAsia="Arial" w:hAnsi="Arial"/>
                <w:sz w:val="14"/>
                <w:szCs w:val="14"/>
                <w:b w:val="1"/>
                <w:bCs w:val="1"/>
                <w:color w:val="auto"/>
                <w:w w:val="98"/>
              </w:rPr>
              <w:t xml:space="preserve">Plans or Programs </w:t>
            </w:r>
            <w:r>
              <w:rPr>
                <w:rFonts w:ascii="Arial" w:cs="Arial" w:eastAsia="Arial" w:hAnsi="Arial"/>
                <w:sz w:val="17"/>
                <w:szCs w:val="17"/>
                <w:b w:val="1"/>
                <w:bCs w:val="1"/>
                <w:color w:val="auto"/>
                <w:w w:val="98"/>
                <w:vertAlign w:val="superscript"/>
              </w:rPr>
              <w:t>(2)(3)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January 1-31, 2019</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8,812,160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41.87</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8,809,474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4,282</w:t>
            </w:r>
          </w:p>
        </w:tc>
      </w:tr>
      <w:tr>
        <w:trPr>
          <w:trHeight w:val="265"/>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February 1-28, 2019</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2,178,170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23"/>
                <w:szCs w:val="23"/>
                <w:color w:val="auto"/>
              </w:rPr>
            </w:pPr>
          </w:p>
        </w:tc>
        <w:tc>
          <w:tcPr>
            <w:tcW w:w="1700" w:type="dxa"/>
            <w:vAlign w:val="bottom"/>
          </w:tcPr>
          <w:p>
            <w:pPr>
              <w:jc w:val="right"/>
              <w:ind w:right="40"/>
              <w:spacing w:after="0"/>
              <w:rPr>
                <w:sz w:val="20"/>
                <w:szCs w:val="20"/>
                <w:color w:val="auto"/>
              </w:rPr>
            </w:pPr>
            <w:r>
              <w:rPr>
                <w:rFonts w:ascii="Arial" w:cs="Arial" w:eastAsia="Arial" w:hAnsi="Arial"/>
                <w:sz w:val="18"/>
                <w:szCs w:val="18"/>
                <w:color w:val="auto"/>
              </w:rPr>
              <w:t>1,754,597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4,200</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March 1-31, 2019</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4,510,342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47.98</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4,509,170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3,984</w:t>
            </w:r>
          </w:p>
        </w:tc>
      </w:tr>
      <w:tr>
        <w:trPr>
          <w:trHeight w:val="255"/>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For the Quarter Ended March 31, 2019</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15,500,672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15,073,241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right="20" w:hanging="332"/>
        <w:spacing w:after="0" w:line="250"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restricted and deferred stock that vested, totaling 2,686 shares, 423,573 shares and 1,172 shares for the fiscal months of January, February and March 2019, respectively.</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12,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3"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8"/>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320" w:type="dxa"/>
            <w:vAlign w:val="bottom"/>
            <w:gridSpan w:val="14"/>
          </w:tcPr>
          <w:p>
            <w:pPr>
              <w:ind w:left="800"/>
              <w:spacing w:after="0"/>
              <w:rPr>
                <w:sz w:val="20"/>
                <w:szCs w:val="20"/>
                <w:color w:val="auto"/>
              </w:rPr>
            </w:pPr>
            <w:r>
              <w:rPr>
                <w:rFonts w:ascii="Arial" w:cs="Arial" w:eastAsia="Arial" w:hAnsi="Arial"/>
                <w:sz w:val="18"/>
                <w:szCs w:val="18"/>
                <w:color w:val="auto"/>
              </w:rPr>
              <w:t>Description</w:t>
            </w:r>
          </w:p>
        </w:tc>
      </w:tr>
      <w:tr>
        <w:trPr>
          <w:trHeight w:val="205"/>
        </w:trPr>
        <w:tc>
          <w:tcPr>
            <w:tcW w:w="1160" w:type="dxa"/>
            <w:vAlign w:val="bottom"/>
            <w:tcBorders>
              <w:top w:val="single" w:sz="8" w:color="auto"/>
            </w:tcBorders>
          </w:tcPr>
          <w:p>
            <w:pPr>
              <w:ind w:left="40"/>
              <w:spacing w:after="0" w:line="205"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120" w:type="dxa"/>
            <w:vAlign w:val="bottom"/>
            <w:tcBorders>
              <w:top w:val="single" w:sz="8" w:color="auto"/>
            </w:tcBorders>
            <w:gridSpan w:val="20"/>
          </w:tcPr>
          <w:p>
            <w:pPr>
              <w:spacing w:after="0" w:line="205" w:lineRule="exact"/>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long-term</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0"/>
          </w:tcPr>
          <w:p>
            <w:pPr>
              <w:spacing w:after="0" w:line="202" w:lineRule="exact"/>
              <w:rPr>
                <w:sz w:val="20"/>
                <w:szCs w:val="20"/>
                <w:color w:val="auto"/>
              </w:rPr>
            </w:pPr>
            <w:r>
              <w:rPr>
                <w:rFonts w:ascii="Arial" w:cs="Arial" w:eastAsia="Arial" w:hAnsi="Arial"/>
                <w:sz w:val="18"/>
                <w:szCs w:val="18"/>
                <w:color w:val="auto"/>
              </w:rPr>
              <w:t>debt of the Registrant and its consolidated subsidiaries that does not exceed 10 percent of the total assets of the Registrant</w:t>
            </w:r>
          </w:p>
        </w:tc>
      </w:tr>
      <w:tr>
        <w:trPr>
          <w:trHeight w:val="243"/>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20"/>
          </w:tcPr>
          <w:p>
            <w:pPr>
              <w:spacing w:after="0"/>
              <w:rPr>
                <w:sz w:val="20"/>
                <w:szCs w:val="20"/>
                <w:color w:val="auto"/>
              </w:rPr>
            </w:pPr>
            <w:r>
              <w:rPr>
                <w:rFonts w:ascii="Arial" w:cs="Arial" w:eastAsia="Arial" w:hAnsi="Arial"/>
                <w:sz w:val="18"/>
                <w:szCs w:val="18"/>
                <w:color w:val="auto"/>
              </w:rPr>
              <w:t>and its consolidated subsidiaries.</w:t>
            </w:r>
          </w:p>
        </w:tc>
      </w:tr>
      <w:tr>
        <w:trPr>
          <w:trHeight w:val="212"/>
        </w:trPr>
        <w:tc>
          <w:tcPr>
            <w:tcW w:w="116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580" w:type="dxa"/>
            <w:vAlign w:val="bottom"/>
            <w:tcBorders>
              <w:bottom w:val="single" w:sz="8" w:color="0000FF"/>
            </w:tcBorders>
            <w:gridSpan w:val="13"/>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Supplemental Indenture No. 1, dated February 13, 2019, between Mondelēz International, Inc. and Deutsche Bank Trust</w:t>
              </w:r>
            </w:hyperlink>
          </w:p>
        </w:tc>
        <w:tc>
          <w:tcPr>
            <w:tcW w:w="540" w:type="dxa"/>
            <w:vAlign w:val="bottom"/>
            <w:gridSpan w:val="7"/>
          </w:tcPr>
          <w:p>
            <w:pPr>
              <w:spacing w:after="0"/>
              <w:rPr>
                <w:sz w:val="18"/>
                <w:szCs w:val="18"/>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20"/>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Company Americas (incorporated by reference to Exhibit 4.2 to the Registrant’s Current Report on Form 8-K filed with the SEC</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on February 13, 2019).</w:t>
              </w:r>
            </w:hyperlink>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40" w:type="dxa"/>
            <w:vAlign w:val="bottom"/>
            <w:tcBorders>
              <w:bottom w:val="single" w:sz="8" w:color="0000FF"/>
            </w:tcBorders>
            <w:gridSpan w:val="12"/>
          </w:tcPr>
          <w:p>
            <w:pPr>
              <w:spacing w:after="0"/>
              <w:rPr>
                <w:rFonts w:ascii="Arial" w:cs="Arial" w:eastAsia="Arial" w:hAnsi="Arial"/>
                <w:sz w:val="18"/>
                <w:szCs w:val="18"/>
                <w:color w:val="0000FF"/>
                <w:w w:val="99"/>
              </w:rPr>
            </w:pPr>
            <w:hyperlink r:id="rId78">
              <w:r>
                <w:rPr>
                  <w:rFonts w:ascii="Arial" w:cs="Arial" w:eastAsia="Arial" w:hAnsi="Arial"/>
                  <w:sz w:val="18"/>
                  <w:szCs w:val="18"/>
                  <w:color w:val="0000FF"/>
                  <w:w w:val="99"/>
                </w:rPr>
                <w:t>364-Day Revolving Credit Agreement, dated February 27, 2019, by and among Mondelēz International, Inc., the lenders</w:t>
              </w:r>
            </w:hyperlink>
          </w:p>
        </w:tc>
        <w:tc>
          <w:tcPr>
            <w:tcW w:w="580" w:type="dxa"/>
            <w:vAlign w:val="bottom"/>
            <w:gridSpan w:val="8"/>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20"/>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named therein and JPMorgan Chase Bank, N.A., as Administrative Agent (incorporated by reference to Exhibit 10.1 to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Registrant’s Current Report on Form 8-K filed with the SEC on February 27, 2019).</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20" w:type="dxa"/>
            <w:vAlign w:val="bottom"/>
            <w:tcBorders>
              <w:bottom w:val="single" w:sz="8" w:color="0000FF"/>
            </w:tcBorders>
            <w:gridSpan w:val="14"/>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Five-Year Revolving Credit Agreement, dated February 27, 2019, by and among Mondelēz International, Inc., the lenders</w:t>
              </w:r>
            </w:hyperlink>
          </w:p>
        </w:tc>
        <w:tc>
          <w:tcPr>
            <w:tcW w:w="500" w:type="dxa"/>
            <w:vAlign w:val="bottom"/>
            <w:gridSpan w:val="6"/>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20"/>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named therein and JPMorgan Chase Bank, N.A., as Administrative Agent (incorporated by reference to Exhibit 10.2 to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Registrant’s Current Report on Form 8-K filed with the SEC on February 27, 2019).</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20"/>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Form of Mondelēz International, Inc. Amended and Restated 2005 Performance Incentive Plan Non-Qualified Global Stock</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Option Agreement.+</w:t>
              </w:r>
            </w:hyperlink>
          </w:p>
        </w:tc>
        <w:tc>
          <w:tcPr>
            <w:tcW w:w="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20"/>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w:anchor="page102">
              <w:r>
                <w:rPr>
                  <w:rFonts w:ascii="Arial" w:cs="Arial" w:eastAsia="Arial" w:hAnsi="Arial"/>
                  <w:sz w:val="18"/>
                  <w:szCs w:val="18"/>
                  <w:color w:val="0000FF"/>
                </w:rPr>
                <w:t>Grant Agreement.+</w:t>
              </w:r>
            </w:hyperlink>
          </w:p>
        </w:tc>
        <w:tc>
          <w:tcPr>
            <w:tcW w:w="3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20"/>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w:anchor="page151">
              <w:r>
                <w:rPr>
                  <w:rFonts w:ascii="Arial" w:cs="Arial" w:eastAsia="Arial" w:hAnsi="Arial"/>
                  <w:sz w:val="18"/>
                  <w:szCs w:val="18"/>
                  <w:color w:val="0000FF"/>
                </w:rPr>
                <w:t>Agreement.+</w:t>
              </w:r>
            </w:hyperlink>
          </w:p>
        </w:tc>
        <w:tc>
          <w:tcPr>
            <w:tcW w:w="400" w:type="dxa"/>
            <w:vAlign w:val="bottom"/>
            <w:gridSpan w:val="4"/>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20"/>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Employment Letter, between Mondelez Europe and Vinzenz P. Gruber, dated November 29,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20"/>
          </w:tcPr>
          <w:p>
            <w:pPr>
              <w:spacing w:after="0"/>
              <w:rPr>
                <w:rFonts w:ascii="Arial" w:cs="Arial" w:eastAsia="Arial" w:hAnsi="Arial"/>
                <w:sz w:val="18"/>
                <w:szCs w:val="18"/>
                <w:color w:val="0000FF"/>
              </w:rPr>
            </w:pPr>
            <w:hyperlink w:anchor="page205">
              <w:r>
                <w:rPr>
                  <w:rFonts w:ascii="Arial" w:cs="Arial" w:eastAsia="Arial" w:hAnsi="Arial"/>
                  <w:sz w:val="18"/>
                  <w:szCs w:val="18"/>
                  <w:color w:val="0000FF"/>
                </w:rPr>
                <w:t>Certification of Chief Executive Officer pursuant to Rule 13a-14(a)/15d-14(a) of the Securities Exchange Act of 1934, as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w:anchor="page205">
              <w:r>
                <w:rPr>
                  <w:rFonts w:ascii="Arial" w:cs="Arial" w:eastAsia="Arial" w:hAnsi="Arial"/>
                  <w:sz w:val="18"/>
                  <w:szCs w:val="18"/>
                  <w:color w:val="0000FF"/>
                  <w:w w:val="97"/>
                </w:rPr>
                <w:t>amended.</w:t>
              </w:r>
            </w:hyperlink>
          </w:p>
        </w:tc>
        <w:tc>
          <w:tcPr>
            <w:tcW w:w="8700" w:type="dxa"/>
            <w:vAlign w:val="bottom"/>
            <w:tcBorders>
              <w:top w:val="single" w:sz="8" w:color="0000FF"/>
            </w:tcBorders>
            <w:gridSpan w:val="10"/>
          </w:tcPr>
          <w:p>
            <w:pPr>
              <w:spacing w:after="0"/>
              <w:rPr>
                <w:sz w:val="15"/>
                <w:szCs w:val="15"/>
                <w:color w:val="auto"/>
              </w:rPr>
            </w:pPr>
          </w:p>
        </w:tc>
        <w:tc>
          <w:tcPr>
            <w:tcW w:w="620" w:type="dxa"/>
            <w:vAlign w:val="bottom"/>
            <w:gridSpan w:val="9"/>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20"/>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Certification of Chief Financial Officer pursuant to Rule 13a-14(a)/15d-14(a) of the Securities Exchange Act of 1934, as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w:anchor="page206">
              <w:r>
                <w:rPr>
                  <w:rFonts w:ascii="Arial" w:cs="Arial" w:eastAsia="Arial" w:hAnsi="Arial"/>
                  <w:sz w:val="18"/>
                  <w:szCs w:val="18"/>
                  <w:color w:val="0000FF"/>
                  <w:w w:val="97"/>
                </w:rPr>
                <w:t>amended.</w:t>
              </w:r>
            </w:hyperlink>
          </w:p>
        </w:tc>
        <w:tc>
          <w:tcPr>
            <w:tcW w:w="864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10"/>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20"/>
          </w:tcPr>
          <w:p>
            <w:pPr>
              <w:spacing w:after="0"/>
              <w:rPr>
                <w:rFonts w:ascii="Arial" w:cs="Arial" w:eastAsia="Arial" w:hAnsi="Arial"/>
                <w:sz w:val="18"/>
                <w:szCs w:val="18"/>
                <w:color w:val="0000FF"/>
              </w:rPr>
            </w:pPr>
            <w:hyperlink w:anchor="page207">
              <w:r>
                <w:rPr>
                  <w:rFonts w:ascii="Arial" w:cs="Arial" w:eastAsia="Arial" w:hAnsi="Arial"/>
                  <w:sz w:val="18"/>
                  <w:szCs w:val="18"/>
                  <w:color w:val="0000FF"/>
                </w:rPr>
                <w:t>Certifications of Chief Executive Officer and Chief Financial Officer pursuant to 18 U.S.C. 1350, as adopted pursuant to</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w:anchor="page207">
              <w:r>
                <w:rPr>
                  <w:rFonts w:ascii="Arial" w:cs="Arial" w:eastAsia="Arial" w:hAnsi="Arial"/>
                  <w:sz w:val="18"/>
                  <w:szCs w:val="18"/>
                  <w:color w:val="0000FF"/>
                  <w:w w:val="99"/>
                </w:rPr>
                <w:t>Section 906 of the Sarbanes-Oxley Act of 2002.</w:t>
              </w:r>
            </w:hyperlink>
          </w:p>
        </w:tc>
        <w:tc>
          <w:tcPr>
            <w:tcW w:w="5660" w:type="dxa"/>
            <w:vAlign w:val="bottom"/>
            <w:tcBorders>
              <w:top w:val="single" w:sz="8" w:color="0000FF"/>
            </w:tcBorders>
            <w:gridSpan w:val="4"/>
          </w:tcPr>
          <w:p>
            <w:pPr>
              <w:spacing w:after="0"/>
              <w:rPr>
                <w:sz w:val="15"/>
                <w:szCs w:val="15"/>
                <w:color w:val="auto"/>
              </w:rPr>
            </w:pPr>
          </w:p>
        </w:tc>
        <w:tc>
          <w:tcPr>
            <w:tcW w:w="660" w:type="dxa"/>
            <w:vAlign w:val="bottom"/>
            <w:gridSpan w:val="10"/>
          </w:tcPr>
          <w:p>
            <w:pPr>
              <w:spacing w:after="0"/>
              <w:rPr>
                <w:sz w:val="15"/>
                <w:szCs w:val="15"/>
                <w:color w:val="auto"/>
              </w:rPr>
            </w:pPr>
          </w:p>
        </w:tc>
      </w:tr>
      <w:tr>
        <w:trPr>
          <w:trHeight w:val="241"/>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20"/>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March 31,</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0"/>
          </w:tcPr>
          <w:p>
            <w:pPr>
              <w:spacing w:after="0" w:line="202" w:lineRule="exact"/>
              <w:rPr>
                <w:sz w:val="20"/>
                <w:szCs w:val="20"/>
                <w:color w:val="auto"/>
              </w:rPr>
            </w:pPr>
            <w:r>
              <w:rPr>
                <w:rFonts w:ascii="Arial" w:cs="Arial" w:eastAsia="Arial" w:hAnsi="Arial"/>
                <w:sz w:val="18"/>
                <w:szCs w:val="18"/>
                <w:color w:val="auto"/>
              </w:rPr>
              <w:t>2019 are formatted in iXBRL (Inline eXtensible Business Reporting Language): (i) the Condensed Consolidated Statements of</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0"/>
          </w:tcPr>
          <w:p>
            <w:pPr>
              <w:spacing w:after="0" w:line="202" w:lineRule="exact"/>
              <w:rPr>
                <w:sz w:val="20"/>
                <w:szCs w:val="20"/>
                <w:color w:val="auto"/>
              </w:rPr>
            </w:pPr>
            <w:r>
              <w:rPr>
                <w:rFonts w:ascii="Arial" w:cs="Arial" w:eastAsia="Arial" w:hAnsi="Arial"/>
                <w:sz w:val="18"/>
                <w:szCs w:val="18"/>
                <w:color w:val="auto"/>
              </w:rPr>
              <w:t>Earnings, (ii) the Condensed Consolidated Statements of Comprehensive Earnings, (iii) the Condensed Consolidated Balance</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0"/>
          </w:tcPr>
          <w:p>
            <w:pPr>
              <w:spacing w:after="0" w:line="202" w:lineRule="exact"/>
              <w:rPr>
                <w:sz w:val="20"/>
                <w:szCs w:val="20"/>
                <w:color w:val="auto"/>
              </w:rPr>
            </w:pPr>
            <w:r>
              <w:rPr>
                <w:rFonts w:ascii="Arial" w:cs="Arial" w:eastAsia="Arial" w:hAnsi="Arial"/>
                <w:sz w:val="18"/>
                <w:szCs w:val="18"/>
                <w:color w:val="auto"/>
              </w:rPr>
              <w:t>Sheets, (iv) the Condensed Consolidated Statements of Equity, (v) the Condensed Consolidated Statements of Cash Flows</w:t>
            </w:r>
          </w:p>
        </w:tc>
      </w:tr>
      <w:tr>
        <w:trPr>
          <w:trHeight w:val="243"/>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20"/>
          </w:tcPr>
          <w:p>
            <w:pPr>
              <w:spacing w:after="0"/>
              <w:rPr>
                <w:sz w:val="20"/>
                <w:szCs w:val="20"/>
                <w:color w:val="auto"/>
              </w:rPr>
            </w:pPr>
            <w:r>
              <w:rPr>
                <w:rFonts w:ascii="Arial" w:cs="Arial" w:eastAsia="Arial" w:hAnsi="Arial"/>
                <w:sz w:val="18"/>
                <w:szCs w:val="18"/>
                <w:color w:val="auto"/>
              </w:rPr>
              <w:t>and (vi) Notes to Condensed Consolidated Financial Statements.</w:t>
            </w:r>
          </w:p>
        </w:tc>
      </w:tr>
    </w:tbl>
    <w:p>
      <w:pPr>
        <w:spacing w:after="0" w:line="347" w:lineRule="exact"/>
        <w:rPr>
          <w:sz w:val="20"/>
          <w:szCs w:val="20"/>
          <w:color w:val="auto"/>
        </w:rPr>
      </w:pPr>
    </w:p>
    <w:p>
      <w:pPr>
        <w:ind w:left="1300"/>
        <w:spacing w:after="0"/>
        <w:tabs>
          <w:tab w:leader="none" w:pos="1520" w:val="left"/>
        </w:tabs>
        <w:rPr>
          <w:sz w:val="20"/>
          <w:szCs w:val="20"/>
          <w:color w:val="auto"/>
        </w:rPr>
      </w:pPr>
      <w:r>
        <w:rPr>
          <w:rFonts w:ascii="Arial" w:cs="Arial" w:eastAsia="Arial" w:hAnsi="Arial"/>
          <w:sz w:val="14"/>
          <w:szCs w:val="14"/>
          <w:color w:val="auto"/>
        </w:rPr>
        <w:t>+</w:t>
        <w:tab/>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28575</wp:posOffset>
            </wp:positionV>
            <wp:extent cx="24009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April 30, 2019</w:t>
      </w:r>
    </w:p>
    <w:p>
      <w:pPr>
        <w:spacing w:after="0" w:line="200" w:lineRule="exact"/>
        <w:rPr>
          <w:sz w:val="20"/>
          <w:szCs w:val="20"/>
          <w:color w:val="auto"/>
        </w:rPr>
      </w:pP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240" w:top="333" w:right="5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[Mondelez International Logo]</w:t>
      </w:r>
    </w:p>
    <w:p>
      <w:pPr>
        <w:spacing w:after="0" w:line="200" w:lineRule="exact"/>
        <w:rPr>
          <w:sz w:val="20"/>
          <w:szCs w:val="20"/>
          <w:color w:val="auto"/>
        </w:rPr>
      </w:pPr>
    </w:p>
    <w:p>
      <w:pPr>
        <w:spacing w:after="0" w:line="239" w:lineRule="exact"/>
        <w:rPr>
          <w:sz w:val="20"/>
          <w:szCs w:val="20"/>
          <w:color w:val="auto"/>
        </w:rPr>
      </w:pPr>
    </w:p>
    <w:p>
      <w:pPr>
        <w:jc w:val="center"/>
        <w:ind w:left="260" w:right="2500"/>
        <w:spacing w:after="0" w:line="256" w:lineRule="auto"/>
        <w:rPr>
          <w:sz w:val="20"/>
          <w:szCs w:val="20"/>
          <w:color w:val="auto"/>
        </w:rPr>
      </w:pPr>
      <w:r>
        <w:rPr>
          <w:rFonts w:ascii="Times New Roman" w:cs="Times New Roman" w:eastAsia="Times New Roman" w:hAnsi="Times New Roman"/>
          <w:sz w:val="20"/>
          <w:szCs w:val="20"/>
          <w:b w:val="1"/>
          <w:bCs w:val="1"/>
          <w:color w:val="auto"/>
        </w:rPr>
        <w:t>MONDELĒZ INTERNATIONAL, INC. AMENDED AND RESTATED 2005 PERFORMANCE INCENTIVE PLAN (Amended and Restated as of February 3, 2017)</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GLOBAL STOCK OPTION AGREEMENT</w:t>
      </w:r>
    </w:p>
    <w:p>
      <w:pPr>
        <w:spacing w:after="0" w:line="220" w:lineRule="exact"/>
        <w:rPr>
          <w:sz w:val="20"/>
          <w:szCs w:val="20"/>
          <w:color w:val="auto"/>
        </w:rPr>
      </w:pPr>
    </w:p>
    <w:p>
      <w:pPr>
        <w:ind w:right="60" w:firstLine="324"/>
        <w:spacing w:after="0" w:line="243" w:lineRule="auto"/>
        <w:rPr>
          <w:sz w:val="20"/>
          <w:szCs w:val="20"/>
          <w:color w:val="auto"/>
        </w:rPr>
      </w:pPr>
      <w:r>
        <w:rPr>
          <w:rFonts w:ascii="Times New Roman" w:cs="Times New Roman" w:eastAsia="Times New Roman" w:hAnsi="Times New Roman"/>
          <w:sz w:val="20"/>
          <w:szCs w:val="20"/>
          <w:color w:val="auto"/>
        </w:rPr>
        <w:t>MONDELĒZ INTERNATIONAL, INC., a Virginia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to the employee (the “</w:t>
      </w:r>
      <w:r>
        <w:rPr>
          <w:rFonts w:ascii="Times New Roman" w:cs="Times New Roman" w:eastAsia="Times New Roman" w:hAnsi="Times New Roman"/>
          <w:sz w:val="20"/>
          <w:szCs w:val="20"/>
          <w:u w:val="single" w:color="auto"/>
          <w:color w:val="auto"/>
        </w:rPr>
        <w:t>Optionee</w:t>
      </w:r>
      <w:r>
        <w:rPr>
          <w:rFonts w:ascii="Times New Roman" w:cs="Times New Roman" w:eastAsia="Times New Roman" w:hAnsi="Times New Roman"/>
          <w:sz w:val="20"/>
          <w:szCs w:val="20"/>
          <w:color w:val="auto"/>
        </w:rPr>
        <w:t>”) identified in the award statement provided to the Optionee (the “</w:t>
      </w:r>
      <w:r>
        <w:rPr>
          <w:rFonts w:ascii="Times New Roman" w:cs="Times New Roman" w:eastAsia="Times New Roman" w:hAnsi="Times New Roman"/>
          <w:sz w:val="20"/>
          <w:szCs w:val="20"/>
          <w:u w:val="single" w:color="auto"/>
          <w:color w:val="auto"/>
        </w:rPr>
        <w:t>Award Statement</w:t>
      </w:r>
      <w:r>
        <w:rPr>
          <w:rFonts w:ascii="Times New Roman" w:cs="Times New Roman" w:eastAsia="Times New Roman" w:hAnsi="Times New Roman"/>
          <w:sz w:val="20"/>
          <w:szCs w:val="20"/>
          <w:color w:val="auto"/>
        </w:rPr>
        <w:t>”) under the Mondelēz International, Inc. Amended and Restated 2005 Performance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non-qualified stock options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The Option entitles the Optionee to exercise options for up to the aggregate number of shares set forth in the Award Statement (the “</w:t>
      </w:r>
      <w:r>
        <w:rPr>
          <w:rFonts w:ascii="Times New Roman" w:cs="Times New Roman" w:eastAsia="Times New Roman" w:hAnsi="Times New Roman"/>
          <w:sz w:val="20"/>
          <w:szCs w:val="20"/>
          <w:u w:val="single" w:color="auto"/>
          <w:color w:val="auto"/>
        </w:rPr>
        <w:t>Option Shares</w:t>
      </w:r>
      <w:r>
        <w:rPr>
          <w:rFonts w:ascii="Times New Roman" w:cs="Times New Roman" w:eastAsia="Times New Roman" w:hAnsi="Times New Roman"/>
          <w:sz w:val="20"/>
          <w:szCs w:val="20"/>
          <w:color w:val="auto"/>
        </w:rPr>
        <w:t>”) of the Company’s Common Stock, at the price per share set forth in the Award Statement (the “</w:t>
      </w:r>
      <w:r>
        <w:rPr>
          <w:rFonts w:ascii="Times New Roman" w:cs="Times New Roman" w:eastAsia="Times New Roman" w:hAnsi="Times New Roman"/>
          <w:sz w:val="20"/>
          <w:szCs w:val="20"/>
          <w:u w:val="single" w:color="auto"/>
          <w:color w:val="auto"/>
        </w:rPr>
        <w:t>Grant Price</w:t>
      </w:r>
      <w:r>
        <w:rPr>
          <w:rFonts w:ascii="Times New Roman" w:cs="Times New Roman" w:eastAsia="Times New Roman" w:hAnsi="Times New Roman"/>
          <w:sz w:val="20"/>
          <w:szCs w:val="20"/>
          <w:color w:val="auto"/>
        </w:rPr>
        <w:t>”). Capitalized terms not otherwise defined in this Non-Qualified Global Stock Option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Option is subject to the following terms and conditions (including the country-specific terms set forth in Appendix A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ind w:right="160" w:firstLine="324"/>
        <w:spacing w:after="0" w:line="250" w:lineRule="auto"/>
        <w:rPr>
          <w:sz w:val="20"/>
          <w:szCs w:val="20"/>
          <w:color w:val="auto"/>
        </w:rPr>
      </w:pPr>
      <w:r>
        <w:rPr>
          <w:rFonts w:ascii="Times New Roman" w:cs="Times New Roman" w:eastAsia="Times New Roman" w:hAnsi="Times New Roman"/>
          <w:sz w:val="20"/>
          <w:szCs w:val="20"/>
          <w:b w:val="1"/>
          <w:bCs w:val="1"/>
          <w:color w:val="auto"/>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spacing w:after="0" w:line="207" w:lineRule="exact"/>
        <w:rPr>
          <w:sz w:val="20"/>
          <w:szCs w:val="20"/>
          <w:color w:val="auto"/>
        </w:rPr>
      </w:pPr>
    </w:p>
    <w:p>
      <w:pPr>
        <w:ind w:right="140" w:firstLine="413"/>
        <w:spacing w:after="0" w:line="273" w:lineRule="auto"/>
        <w:tabs>
          <w:tab w:leader="none" w:pos="74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expressly provided in this Agreement, this Option may not be exercised before the vesting requirements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Requirements</w:t>
      </w:r>
      <w:r>
        <w:rPr>
          <w:rFonts w:ascii="Times New Roman" w:cs="Times New Roman" w:eastAsia="Times New Roman" w:hAnsi="Times New Roman"/>
          <w:sz w:val="20"/>
          <w:szCs w:val="20"/>
          <w:color w:val="auto"/>
        </w:rPr>
        <w:t>”) set forth in the schedule to the Award Statement (the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have been satisfied.</w:t>
      </w:r>
    </w:p>
    <w:p>
      <w:pPr>
        <w:spacing w:after="0" w:line="193" w:lineRule="exact"/>
        <w:rPr>
          <w:rFonts w:ascii="Times New Roman" w:cs="Times New Roman" w:eastAsia="Times New Roman" w:hAnsi="Times New Roman"/>
          <w:sz w:val="22"/>
          <w:szCs w:val="22"/>
          <w:color w:val="auto"/>
        </w:rPr>
      </w:pPr>
    </w:p>
    <w:p>
      <w:pPr>
        <w:ind w:right="140" w:firstLine="413"/>
        <w:spacing w:after="0" w:line="269" w:lineRule="auto"/>
        <w:tabs>
          <w:tab w:leader="none" w:pos="74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Vesting Upon Termination of Employment</w:t>
      </w:r>
      <w:r>
        <w:rPr>
          <w:rFonts w:ascii="Times New Roman" w:cs="Times New Roman" w:eastAsia="Times New Roman" w:hAnsi="Times New Roman"/>
          <w:sz w:val="20"/>
          <w:szCs w:val="20"/>
          <w:color w:val="auto"/>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spacing w:after="0" w:line="173" w:lineRule="exact"/>
        <w:rPr>
          <w:rFonts w:ascii="Times New Roman" w:cs="Times New Roman" w:eastAsia="Times New Roman" w:hAnsi="Times New Roman"/>
          <w:sz w:val="22"/>
          <w:szCs w:val="22"/>
          <w:color w:val="auto"/>
        </w:rPr>
      </w:pPr>
    </w:p>
    <w:p>
      <w:pPr>
        <w:ind w:right="160" w:firstLine="656"/>
        <w:spacing w:after="0" w:line="269" w:lineRule="auto"/>
        <w:tabs>
          <w:tab w:leader="none" w:pos="1115"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Optionee’s death or Disability (as defined below in paragraph 15), then this Option will become immediately exercisable for 100% of the Option Shares identified in the Award Statement; or</w:t>
      </w:r>
    </w:p>
    <w:p>
      <w:pPr>
        <w:spacing w:after="0" w:line="159" w:lineRule="exact"/>
        <w:rPr>
          <w:rFonts w:ascii="Times New Roman" w:cs="Times New Roman" w:eastAsia="Times New Roman" w:hAnsi="Times New Roman"/>
          <w:sz w:val="20"/>
          <w:szCs w:val="20"/>
          <w:color w:val="auto"/>
        </w:rPr>
      </w:pPr>
    </w:p>
    <w:p>
      <w:pPr>
        <w:ind w:right="20" w:firstLine="656"/>
        <w:spacing w:after="0" w:line="247" w:lineRule="auto"/>
        <w:tabs>
          <w:tab w:leader="none" w:pos="112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Optionee’s Retirement (as defined below in paragraph 15) occurring at least ninety (90) days after the date of grant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207" w:lineRule="exact"/>
        <w:rPr>
          <w:rFonts w:ascii="Times New Roman" w:cs="Times New Roman" w:eastAsia="Times New Roman" w:hAnsi="Times New Roman"/>
          <w:sz w:val="20"/>
          <w:szCs w:val="20"/>
          <w:color w:val="auto"/>
        </w:rPr>
      </w:pPr>
    </w:p>
    <w:p>
      <w:pPr>
        <w:ind w:right="60" w:firstLine="413"/>
        <w:spacing w:after="0" w:line="268" w:lineRule="auto"/>
        <w:tabs>
          <w:tab w:leader="none" w:pos="74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Exercisability Upon Termination of Employment from the Mondelēz Group</w:t>
      </w:r>
      <w:r>
        <w:rPr>
          <w:rFonts w:ascii="Times New Roman" w:cs="Times New Roman" w:eastAsia="Times New Roman" w:hAnsi="Times New Roman"/>
          <w:sz w:val="20"/>
          <w:szCs w:val="20"/>
          <w:color w:val="auto"/>
        </w:rPr>
        <w:t>. During the period commencing on the first date that the Vesting Requirements are satisfied (or, such earlier date determined in accordance with paragraph 2) until the close of the market on the expiration date set forth in the Schedule (“</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(or if the market is closed on such date, the close of the market on the last date the market is open prior to the Expiration Date), this Option may be exercised in whole or in part with respect to such Option Shares, subject to the following provisions:</w:t>
      </w:r>
    </w:p>
    <w:p>
      <w:pPr>
        <w:sectPr>
          <w:pgSz w:w="11900" w:h="16838" w:orient="portrait"/>
          <w:cols w:equalWidth="0" w:num="1">
            <w:col w:w="11420"/>
          </w:cols>
          <w:pgMar w:left="240" w:top="126" w:right="239" w:bottom="1440" w:gutter="0" w:footer="0" w:header="0"/>
        </w:sectPr>
      </w:pPr>
    </w:p>
    <w:bookmarkStart w:id="55" w:name="page56"/>
    <w:bookmarkEnd w:id="55"/>
    <w:p>
      <w:pPr>
        <w:ind w:right="760" w:firstLine="656"/>
        <w:spacing w:after="0" w:line="269" w:lineRule="auto"/>
        <w:tabs>
          <w:tab w:leader="none" w:pos="106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Optionee’s employment terminates by reason of Retirement, death or Disability, such Option may be exercised on or prior to the Expiration Date;</w:t>
      </w:r>
    </w:p>
    <w:p>
      <w:pPr>
        <w:spacing w:after="0" w:line="159" w:lineRule="exact"/>
        <w:rPr>
          <w:rFonts w:ascii="Times New Roman" w:cs="Times New Roman" w:eastAsia="Times New Roman" w:hAnsi="Times New Roman"/>
          <w:sz w:val="20"/>
          <w:szCs w:val="20"/>
          <w:color w:val="auto"/>
        </w:rPr>
      </w:pPr>
    </w:p>
    <w:p>
      <w:pPr>
        <w:jc w:val="both"/>
        <w:ind w:right="140" w:firstLine="656"/>
        <w:spacing w:after="0" w:line="254" w:lineRule="auto"/>
        <w:tabs>
          <w:tab w:leader="none" w:pos="107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employment is terminated by the Optionee (other than by Retirement, death or Disability), such Option may be exercised until the close of the market 30 days from the effective date of termination (the “</w:t>
      </w:r>
      <w:r>
        <w:rPr>
          <w:rFonts w:ascii="Times New Roman" w:cs="Times New Roman" w:eastAsia="Times New Roman" w:hAnsi="Times New Roman"/>
          <w:sz w:val="20"/>
          <w:szCs w:val="20"/>
          <w:u w:val="single" w:color="auto"/>
          <w:color w:val="auto"/>
        </w:rPr>
        <w:t>30-Day Period</w:t>
      </w:r>
      <w:r>
        <w:rPr>
          <w:rFonts w:ascii="Times New Roman" w:cs="Times New Roman" w:eastAsia="Times New Roman" w:hAnsi="Times New Roman"/>
          <w:sz w:val="20"/>
          <w:szCs w:val="20"/>
          <w:color w:val="auto"/>
        </w:rPr>
        <w:t>”) (or if the market is closed on such date, the close of the market on the last date the market is open prior to the expiration of the 30-Day Period);</w:t>
      </w:r>
    </w:p>
    <w:p>
      <w:pPr>
        <w:spacing w:after="0" w:line="174" w:lineRule="exact"/>
        <w:rPr>
          <w:rFonts w:ascii="Times New Roman" w:cs="Times New Roman" w:eastAsia="Times New Roman" w:hAnsi="Times New Roman"/>
          <w:sz w:val="20"/>
          <w:szCs w:val="20"/>
          <w:color w:val="auto"/>
        </w:rPr>
      </w:pPr>
    </w:p>
    <w:p>
      <w:pPr>
        <w:ind w:right="60" w:firstLine="656"/>
        <w:spacing w:after="0" w:line="245" w:lineRule="auto"/>
        <w:tabs>
          <w:tab w:leader="none" w:pos="106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Times New Roman" w:cs="Times New Roman" w:eastAsia="Times New Roman" w:hAnsi="Times New Roman"/>
          <w:sz w:val="20"/>
          <w:szCs w:val="20"/>
          <w:u w:val="single" w:color="auto"/>
          <w:color w:val="auto"/>
        </w:rPr>
        <w:t>12-Month Period</w:t>
      </w:r>
      <w:r>
        <w:rPr>
          <w:rFonts w:ascii="Times New Roman" w:cs="Times New Roman" w:eastAsia="Times New Roman" w:hAnsi="Times New Roman"/>
          <w:sz w:val="20"/>
          <w:szCs w:val="20"/>
          <w:color w:val="auto"/>
        </w:rPr>
        <w:t>”) (or if the market is closed on such date, the close of the market on the last date the market is open prior to the expiration of the 12-Month Period); and</w:t>
      </w:r>
    </w:p>
    <w:p>
      <w:pPr>
        <w:spacing w:after="0" w:line="18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employment is involuntarily suspended or terminated by the Mondelēz Group for Cause, the Option shall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forfeited.</w:t>
      </w:r>
    </w:p>
    <w:p>
      <w:pPr>
        <w:spacing w:after="0" w:line="19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0"/>
          <w:szCs w:val="20"/>
          <w:color w:val="auto"/>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is open. Accordingly, if the Expiration Date (or the expiration of the 30-Day Period and/or the 12-Month Period) is a day the Exchange is closed, the Expiration Date (or the expiration of the 30-Day Period and/or the 12-Month Period) shall be the immediately preceding day on which the Exchange is open.</w:t>
      </w:r>
    </w:p>
    <w:p>
      <w:pPr>
        <w:spacing w:after="0" w:line="215" w:lineRule="exact"/>
        <w:rPr>
          <w:sz w:val="20"/>
          <w:szCs w:val="20"/>
          <w:color w:val="auto"/>
        </w:rPr>
      </w:pPr>
    </w:p>
    <w:p>
      <w:pPr>
        <w:ind w:right="340" w:firstLine="413"/>
        <w:spacing w:after="0" w:line="268" w:lineRule="auto"/>
        <w:tabs>
          <w:tab w:leader="none" w:pos="74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Exercise of Option and Withholding Taxes</w:t>
      </w:r>
      <w:r>
        <w:rPr>
          <w:rFonts w:ascii="Times New Roman" w:cs="Times New Roman" w:eastAsia="Times New Roman" w:hAnsi="Times New Roman"/>
          <w:sz w:val="20"/>
          <w:szCs w:val="20"/>
          <w:color w:val="auto"/>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spacing w:after="0" w:line="20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extent permitted by applicable law, by cash, check or cash equivalent;</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consideration received by the Company from a cashless exercise through a licensed securities broker acceptable to the Company;</w:t>
      </w:r>
    </w:p>
    <w:p>
      <w:pPr>
        <w:spacing w:after="0" w:line="231" w:lineRule="exact"/>
        <w:rPr>
          <w:rFonts w:ascii="Times New Roman" w:cs="Times New Roman" w:eastAsia="Times New Roman" w:hAnsi="Times New Roman"/>
          <w:sz w:val="21"/>
          <w:szCs w:val="21"/>
          <w:color w:val="auto"/>
        </w:rPr>
      </w:pPr>
    </w:p>
    <w:p>
      <w:pPr>
        <w:ind w:left="1140" w:right="160" w:hanging="484"/>
        <w:spacing w:after="0" w:line="273" w:lineRule="auto"/>
        <w:tabs>
          <w:tab w:leader="none" w:pos="11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Optionee is a U.S. taxpayer or if permitted by the Committee, by surrender of shares of Common Stock previously owned by the Optionee which meet the conditions established by the Committee; or</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other methods approved by the Committee and permitted by applicable laws.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616" w:right="239" w:bottom="1440" w:gutter="0" w:footer="0" w:header="0"/>
        </w:sectPr>
      </w:pPr>
    </w:p>
    <w:bookmarkStart w:id="56" w:name="page57"/>
    <w:bookmarkEnd w:id="56"/>
    <w:p>
      <w:pPr>
        <w:jc w:val="center"/>
        <w:ind w:right="140"/>
        <w:spacing w:after="0"/>
        <w:rPr>
          <w:sz w:val="20"/>
          <w:szCs w:val="20"/>
          <w:color w:val="auto"/>
        </w:rPr>
      </w:pPr>
      <w:r>
        <w:rPr>
          <w:rFonts w:ascii="Times New Roman" w:cs="Times New Roman" w:eastAsia="Times New Roman" w:hAnsi="Times New Roman"/>
          <w:sz w:val="20"/>
          <w:szCs w:val="20"/>
          <w:color w:val="auto"/>
        </w:rPr>
        <w:t>The Optionee acknowledges that, regardless of any action taken by the Company or, if different, the Optionee’s employer (the</w:t>
      </w:r>
    </w:p>
    <w:p>
      <w:pPr>
        <w:spacing w:after="0" w:line="22"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spacing w:after="0" w:line="190"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0"/>
          <w:szCs w:val="20"/>
          <w:color w:val="auto"/>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8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20"/>
          <w:szCs w:val="20"/>
          <w:color w:val="auto"/>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spacing w:after="0" w:line="188"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0"/>
          <w:szCs w:val="20"/>
          <w:color w:val="auto"/>
        </w:rPr>
        <w:t>Depending upon the withholding method, the Company may withhold or account for Tax-Related Items and any hypothetical taxes by considering applicable minimum statutory withholding amounts or other applicable withholding rates in the Optionee’s jurisdiction(s), including maximum applicable rates, in which case the Optionee may receive a refund of any over-withheld amount in cash and will have no entitlement to the equivalent shares of Common Stock.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spacing w:after="0" w:line="214" w:lineRule="exact"/>
        <w:rPr>
          <w:sz w:val="20"/>
          <w:szCs w:val="20"/>
          <w:color w:val="auto"/>
        </w:rPr>
      </w:pPr>
    </w:p>
    <w:p>
      <w:pPr>
        <w:ind w:right="140" w:firstLine="413"/>
        <w:spacing w:after="0" w:line="269" w:lineRule="auto"/>
        <w:tabs>
          <w:tab w:leader="none" w:pos="74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Cash-Out of Option</w:t>
      </w:r>
      <w:r>
        <w:rPr>
          <w:rFonts w:ascii="Times New Roman" w:cs="Times New Roman" w:eastAsia="Times New Roman" w:hAnsi="Times New Roman"/>
          <w:sz w:val="20"/>
          <w:szCs w:val="20"/>
          <w:color w:val="auto"/>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616" w:right="239" w:bottom="1440" w:gutter="0" w:footer="0" w:header="0"/>
        </w:sectPr>
      </w:pPr>
    </w:p>
    <w:bookmarkStart w:id="57" w:name="page58"/>
    <w:bookmarkEnd w:id="57"/>
    <w:p>
      <w:pPr>
        <w:ind w:left="760" w:hanging="347"/>
        <w:spacing w:after="0"/>
        <w:tabs>
          <w:tab w:leader="none" w:pos="7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Restrictions and Covenants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right="40" w:firstLine="656"/>
        <w:spacing w:after="0" w:line="269" w:lineRule="auto"/>
        <w:tabs>
          <w:tab w:leader="none" w:pos="106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spacing w:after="0" w:line="186" w:lineRule="exact"/>
        <w:rPr>
          <w:rFonts w:ascii="Times New Roman" w:cs="Times New Roman" w:eastAsia="Times New Roman" w:hAnsi="Times New Roman"/>
          <w:sz w:val="22"/>
          <w:szCs w:val="22"/>
          <w:color w:val="auto"/>
        </w:rPr>
      </w:pPr>
    </w:p>
    <w:p>
      <w:pPr>
        <w:ind w:left="1620" w:hanging="478"/>
        <w:spacing w:after="0" w:line="268" w:lineRule="auto"/>
        <w:tabs>
          <w:tab w:leader="none" w:pos="162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Executive Vice President of Human Resources of the Company,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spacing w:after="0" w:line="187" w:lineRule="exact"/>
        <w:rPr>
          <w:rFonts w:ascii="Times New Roman" w:cs="Times New Roman" w:eastAsia="Times New Roman" w:hAnsi="Times New Roman"/>
          <w:sz w:val="22"/>
          <w:szCs w:val="22"/>
          <w:color w:val="auto"/>
        </w:rPr>
      </w:pPr>
    </w:p>
    <w:p>
      <w:pPr>
        <w:ind w:left="1620" w:right="20" w:hanging="478"/>
        <w:spacing w:after="0" w:line="268" w:lineRule="auto"/>
        <w:tabs>
          <w:tab w:leader="none" w:pos="162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protect the Mondelēz Group’s investment in its employees and to ensure the long-term success of the business, the Optionee,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189" w:lineRule="exact"/>
        <w:rPr>
          <w:rFonts w:ascii="Times New Roman" w:cs="Times New Roman" w:eastAsia="Times New Roman" w:hAnsi="Times New Roman"/>
          <w:sz w:val="22"/>
          <w:szCs w:val="22"/>
          <w:color w:val="auto"/>
        </w:rPr>
      </w:pPr>
    </w:p>
    <w:p>
      <w:pPr>
        <w:ind w:left="1620" w:right="400" w:hanging="478"/>
        <w:spacing w:after="0" w:line="285" w:lineRule="auto"/>
        <w:tabs>
          <w:tab w:leader="none" w:pos="1620"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6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Times New Roman" w:cs="Times New Roman" w:eastAsia="Times New Roman" w:hAnsi="Times New Roman"/>
          <w:sz w:val="20"/>
          <w:szCs w:val="20"/>
          <w:u w:val="single" w:color="auto"/>
          <w:color w:val="auto"/>
        </w:rPr>
        <w:t>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214" w:lineRule="exact"/>
        <w:rPr>
          <w:sz w:val="20"/>
          <w:szCs w:val="20"/>
          <w:color w:val="auto"/>
        </w:rPr>
      </w:pPr>
    </w:p>
    <w:p>
      <w:pPr>
        <w:ind w:right="220" w:firstLine="656"/>
        <w:spacing w:after="0" w:line="273" w:lineRule="auto"/>
        <w:tabs>
          <w:tab w:leader="none" w:pos="10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main purpose of the Plan is to strengthen the alignment of long-term interests between optionees and the Mondelēz Group by providing an ownership interest in the Company, and to prevent former</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643" w:right="239" w:bottom="1440" w:gutter="0" w:footer="0" w:header="0"/>
        </w:sectPr>
      </w:pPr>
    </w:p>
    <w:bookmarkStart w:id="58" w:name="page59"/>
    <w:bookmarkEnd w:id="58"/>
    <w:p>
      <w:pPr>
        <w:ind w:right="220"/>
        <w:spacing w:after="0" w:line="254" w:lineRule="auto"/>
        <w:rPr>
          <w:sz w:val="20"/>
          <w:szCs w:val="20"/>
          <w:color w:val="auto"/>
        </w:rPr>
      </w:pPr>
      <w:r>
        <w:rPr>
          <w:rFonts w:ascii="Times New Roman" w:cs="Times New Roman" w:eastAsia="Times New Roman" w:hAnsi="Times New Roman"/>
          <w:sz w:val="20"/>
          <w:szCs w:val="20"/>
          <w:color w:val="auto"/>
        </w:rPr>
        <w:t>employees whose interests become adverse to the Company from maintaining that ownership interest. By acceptance of any Grant (including the Option) under the Plan, the Optionee acknowledges and agrees that if the Optionee breaches any of the covenants set forth in paragraph 6(a):</w:t>
      </w:r>
    </w:p>
    <w:p>
      <w:pPr>
        <w:spacing w:after="0" w:line="188" w:lineRule="exact"/>
        <w:rPr>
          <w:sz w:val="20"/>
          <w:szCs w:val="20"/>
          <w:color w:val="auto"/>
        </w:rPr>
      </w:pPr>
    </w:p>
    <w:p>
      <w:pPr>
        <w:ind w:left="1300" w:hanging="320"/>
        <w:spacing w:after="0"/>
        <w:tabs>
          <w:tab w:leader="none" w:pos="130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unvested Grants (including any unvested portion of the Option) shall be immediately forfeited;</w:t>
      </w:r>
    </w:p>
    <w:p>
      <w:pPr>
        <w:spacing w:after="0" w:line="219" w:lineRule="exact"/>
        <w:rPr>
          <w:rFonts w:ascii="Times New Roman" w:cs="Times New Roman" w:eastAsia="Times New Roman" w:hAnsi="Times New Roman"/>
          <w:sz w:val="22"/>
          <w:szCs w:val="22"/>
          <w:color w:val="auto"/>
        </w:rPr>
      </w:pPr>
    </w:p>
    <w:p>
      <w:pPr>
        <w:jc w:val="both"/>
        <w:ind w:left="1300" w:right="280" w:hanging="320"/>
        <w:spacing w:after="0" w:line="288" w:lineRule="auto"/>
        <w:tabs>
          <w:tab w:leader="none" w:pos="1300"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spacing w:after="0" w:line="171" w:lineRule="exact"/>
        <w:rPr>
          <w:rFonts w:ascii="Times New Roman" w:cs="Times New Roman" w:eastAsia="Times New Roman" w:hAnsi="Times New Roman"/>
          <w:sz w:val="21"/>
          <w:szCs w:val="21"/>
          <w:color w:val="auto"/>
        </w:rPr>
      </w:pPr>
    </w:p>
    <w:p>
      <w:pPr>
        <w:ind w:left="1300" w:right="40" w:hanging="320"/>
        <w:spacing w:after="0" w:line="283" w:lineRule="auto"/>
        <w:tabs>
          <w:tab w:leader="none" w:pos="1300"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spacing w:after="0" w:line="180" w:lineRule="exact"/>
        <w:rPr>
          <w:rFonts w:ascii="Times New Roman" w:cs="Times New Roman" w:eastAsia="Times New Roman" w:hAnsi="Times New Roman"/>
          <w:sz w:val="21"/>
          <w:szCs w:val="21"/>
          <w:color w:val="auto"/>
        </w:rPr>
      </w:pPr>
    </w:p>
    <w:p>
      <w:pPr>
        <w:ind w:left="1300" w:right="140" w:hanging="320"/>
        <w:spacing w:after="0" w:line="268" w:lineRule="auto"/>
        <w:tabs>
          <w:tab w:leader="none" w:pos="130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spacing w:after="0" w:line="202" w:lineRule="exact"/>
        <w:rPr>
          <w:rFonts w:ascii="Times New Roman" w:cs="Times New Roman" w:eastAsia="Times New Roman" w:hAnsi="Times New Roman"/>
          <w:sz w:val="22"/>
          <w:szCs w:val="22"/>
          <w:color w:val="auto"/>
        </w:rPr>
      </w:pPr>
    </w:p>
    <w:p>
      <w:pPr>
        <w:ind w:right="220" w:firstLine="656"/>
        <w:spacing w:after="0" w:line="268" w:lineRule="auto"/>
        <w:tabs>
          <w:tab w:leader="none" w:pos="106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spacing w:after="0" w:line="203" w:lineRule="exact"/>
        <w:rPr>
          <w:rFonts w:ascii="Times New Roman" w:cs="Times New Roman" w:eastAsia="Times New Roman" w:hAnsi="Times New Roman"/>
          <w:sz w:val="22"/>
          <w:szCs w:val="22"/>
          <w:color w:val="auto"/>
        </w:rPr>
      </w:pPr>
    </w:p>
    <w:p>
      <w:pPr>
        <w:ind w:right="20" w:firstLine="656"/>
        <w:spacing w:after="0" w:line="268" w:lineRule="auto"/>
        <w:tabs>
          <w:tab w:leader="none" w:pos="108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spacing w:after="0" w:line="202" w:lineRule="exact"/>
        <w:rPr>
          <w:rFonts w:ascii="Times New Roman" w:cs="Times New Roman" w:eastAsia="Times New Roman" w:hAnsi="Times New Roman"/>
          <w:sz w:val="22"/>
          <w:szCs w:val="22"/>
          <w:color w:val="auto"/>
        </w:rPr>
      </w:pPr>
    </w:p>
    <w:p>
      <w:pPr>
        <w:ind w:right="60" w:firstLine="332"/>
        <w:spacing w:after="0" w:line="273" w:lineRule="auto"/>
        <w:tabs>
          <w:tab w:leader="none" w:pos="66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Clawback Policy/Forfeiture</w:t>
      </w:r>
      <w:r>
        <w:rPr>
          <w:rFonts w:ascii="Times New Roman" w:cs="Times New Roman" w:eastAsia="Times New Roman" w:hAnsi="Times New Roman"/>
          <w:sz w:val="20"/>
          <w:szCs w:val="20"/>
          <w:color w:val="auto"/>
        </w:rPr>
        <w:t>. The Optionee understands and agrees that in the Committee's sole discretion, the Company may cancel all or part of the Option or require repayment by the Optionee to the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616" w:right="239" w:bottom="1440" w:gutter="0" w:footer="0" w:header="0"/>
        </w:sectPr>
      </w:pPr>
    </w:p>
    <w:bookmarkStart w:id="59" w:name="page60"/>
    <w:bookmarkEnd w:id="59"/>
    <w:p>
      <w:pPr>
        <w:ind w:right="160"/>
        <w:spacing w:after="0" w:line="245" w:lineRule="auto"/>
        <w:rPr>
          <w:sz w:val="20"/>
          <w:szCs w:val="20"/>
          <w:color w:val="auto"/>
        </w:rPr>
      </w:pPr>
      <w:r>
        <w:rPr>
          <w:rFonts w:ascii="Times New Roman" w:cs="Times New Roman" w:eastAsia="Times New Roman" w:hAnsi="Times New Roman"/>
          <w:sz w:val="20"/>
          <w:szCs w:val="20"/>
          <w:color w:val="auto"/>
        </w:rPr>
        <w:t>Company of all or part of any cash payment or shares of Common Stock acquired at exercise pursuant to any recovery, recoupment, clawback and/or other forfeiture policy maintained by the Company, including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212" w:lineRule="exact"/>
        <w:rPr>
          <w:sz w:val="20"/>
          <w:szCs w:val="20"/>
          <w:color w:val="auto"/>
        </w:rPr>
      </w:pPr>
    </w:p>
    <w:p>
      <w:pPr>
        <w:ind w:right="320" w:firstLine="332"/>
        <w:spacing w:after="0" w:line="273" w:lineRule="auto"/>
        <w:tabs>
          <w:tab w:leader="none" w:pos="66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 Unless otherwise required by law, this Option is not transferable or assignable by the Optionee in any manner other than by will or the laws of descent and distribution and is exercisable during the Optionee’s lifetime only by the Optionee.</w:t>
      </w:r>
    </w:p>
    <w:p>
      <w:pPr>
        <w:spacing w:after="0" w:line="193" w:lineRule="exact"/>
        <w:rPr>
          <w:rFonts w:ascii="Times New Roman" w:cs="Times New Roman" w:eastAsia="Times New Roman" w:hAnsi="Times New Roman"/>
          <w:sz w:val="22"/>
          <w:szCs w:val="22"/>
          <w:color w:val="auto"/>
        </w:rPr>
      </w:pPr>
    </w:p>
    <w:p>
      <w:pPr>
        <w:ind w:right="20" w:firstLine="332"/>
        <w:spacing w:after="0" w:line="268" w:lineRule="auto"/>
        <w:tabs>
          <w:tab w:leader="none" w:pos="7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w:t>
      </w:r>
    </w:p>
    <w:p>
      <w:pPr>
        <w:spacing w:after="0" w:line="202" w:lineRule="exact"/>
        <w:rPr>
          <w:rFonts w:ascii="Times New Roman" w:cs="Times New Roman" w:eastAsia="Times New Roman" w:hAnsi="Times New Roman"/>
          <w:sz w:val="22"/>
          <w:szCs w:val="22"/>
          <w:color w:val="auto"/>
        </w:rPr>
      </w:pPr>
    </w:p>
    <w:p>
      <w:pPr>
        <w:ind w:right="160" w:firstLine="332"/>
        <w:spacing w:after="0" w:line="285" w:lineRule="auto"/>
        <w:tabs>
          <w:tab w:leader="none" w:pos="77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88" w:lineRule="exact"/>
        <w:rPr>
          <w:rFonts w:ascii="Times New Roman" w:cs="Times New Roman" w:eastAsia="Times New Roman" w:hAnsi="Times New Roman"/>
          <w:sz w:val="21"/>
          <w:szCs w:val="21"/>
          <w:color w:val="auto"/>
        </w:rPr>
      </w:pPr>
    </w:p>
    <w:p>
      <w:pPr>
        <w:ind w:firstLine="332"/>
        <w:spacing w:after="0" w:line="268" w:lineRule="auto"/>
        <w:tabs>
          <w:tab w:leader="none" w:pos="76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Entire Agreement; Governing Law</w:t>
      </w:r>
      <w:r>
        <w:rPr>
          <w:rFonts w:ascii="Times New Roman" w:cs="Times New Roman" w:eastAsia="Times New Roman" w:hAnsi="Times New Roman"/>
          <w:sz w:val="20"/>
          <w:szCs w:val="20"/>
          <w:color w:val="auto"/>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201" w:lineRule="exact"/>
        <w:rPr>
          <w:rFonts w:ascii="Times New Roman" w:cs="Times New Roman" w:eastAsia="Times New Roman" w:hAnsi="Times New Roman"/>
          <w:sz w:val="22"/>
          <w:szCs w:val="22"/>
          <w:color w:val="auto"/>
        </w:rPr>
      </w:pPr>
    </w:p>
    <w:p>
      <w:pPr>
        <w:ind w:right="480" w:firstLine="332"/>
        <w:spacing w:after="0" w:line="268" w:lineRule="auto"/>
        <w:tabs>
          <w:tab w:leader="none" w:pos="77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Grant Confers No Rights to Continued Employment - Nature of the Grant</w:t>
      </w:r>
      <w:r>
        <w:rPr>
          <w:rFonts w:ascii="Times New Roman" w:cs="Times New Roman" w:eastAsia="Times New Roman" w:hAnsi="Times New Roman"/>
          <w:sz w:val="20"/>
          <w:szCs w:val="20"/>
          <w:color w:val="auto"/>
        </w:rPr>
        <w:t>. Nothing contained in the Plan or this Agreement (including the country-specific terms set forth in Appendix A to this Agreement) shall give any employee the right to be retained in the employment of any member of the Mondelēz Group, affect the right of any such employer to terminate any employee, or be interpreted as forming or amending an employment or service contract with any member of the Mondelēz Group. The adoption and maintenance of</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616" w:right="239" w:bottom="1440" w:gutter="0" w:footer="0" w:header="0"/>
        </w:sectPr>
      </w:pPr>
    </w:p>
    <w:bookmarkStart w:id="60" w:name="page61"/>
    <w:bookmarkEnd w:id="60"/>
    <w:p>
      <w:pPr>
        <w:ind w:right="780"/>
        <w:spacing w:after="0" w:line="269" w:lineRule="auto"/>
        <w:rPr>
          <w:sz w:val="20"/>
          <w:szCs w:val="20"/>
          <w:color w:val="auto"/>
        </w:rPr>
      </w:pPr>
      <w:r>
        <w:rPr>
          <w:rFonts w:ascii="Times New Roman" w:cs="Times New Roman" w:eastAsia="Times New Roman" w:hAnsi="Times New Roman"/>
          <w:sz w:val="20"/>
          <w:szCs w:val="20"/>
          <w:color w:val="auto"/>
        </w:rPr>
        <w:t>the Plan shall not constitute an inducement to, or condition of, the employment of any employee. Further, the Optionee acknowledges, understands and agrees that:</w:t>
      </w:r>
    </w:p>
    <w:p>
      <w:pPr>
        <w:spacing w:after="0" w:line="187" w:lineRule="exact"/>
        <w:rPr>
          <w:sz w:val="20"/>
          <w:szCs w:val="20"/>
          <w:color w:val="auto"/>
        </w:rPr>
      </w:pPr>
    </w:p>
    <w:p>
      <w:pPr>
        <w:ind w:right="180" w:firstLine="737"/>
        <w:spacing w:after="0" w:line="273" w:lineRule="auto"/>
        <w:tabs>
          <w:tab w:leader="none" w:pos="114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3" w:lineRule="exact"/>
        <w:rPr>
          <w:rFonts w:ascii="Times New Roman" w:cs="Times New Roman" w:eastAsia="Times New Roman" w:hAnsi="Times New Roman"/>
          <w:sz w:val="22"/>
          <w:szCs w:val="22"/>
          <w:color w:val="auto"/>
        </w:rPr>
      </w:pPr>
    </w:p>
    <w:p>
      <w:pPr>
        <w:ind w:right="480" w:firstLine="737"/>
        <w:spacing w:after="0" w:line="273" w:lineRule="auto"/>
        <w:tabs>
          <w:tab w:leader="none" w:pos="116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93"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decisions with respect to future option or other Grants, if any, will be at the sole discretion of the Committee;</w:t>
      </w:r>
    </w:p>
    <w:p>
      <w:pPr>
        <w:spacing w:after="0" w:line="233"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Optionee is voluntarily participating in the Plan;</w:t>
      </w:r>
    </w:p>
    <w:p>
      <w:pPr>
        <w:spacing w:after="0" w:line="233" w:lineRule="exact"/>
        <w:rPr>
          <w:rFonts w:ascii="Times New Roman" w:cs="Times New Roman" w:eastAsia="Times New Roman" w:hAnsi="Times New Roman"/>
          <w:sz w:val="22"/>
          <w:szCs w:val="22"/>
          <w:color w:val="auto"/>
        </w:rPr>
      </w:pPr>
    </w:p>
    <w:p>
      <w:pPr>
        <w:ind w:right="580" w:firstLine="737"/>
        <w:spacing w:after="0" w:line="273" w:lineRule="auto"/>
        <w:tabs>
          <w:tab w:leader="none" w:pos="114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Option and the Option Shares subject to the Option, and the income and value of same, are not intended to replace any pension rights or compensation;</w:t>
      </w:r>
    </w:p>
    <w:p>
      <w:pPr>
        <w:spacing w:after="0" w:line="193" w:lineRule="exact"/>
        <w:rPr>
          <w:rFonts w:ascii="Times New Roman" w:cs="Times New Roman" w:eastAsia="Times New Roman" w:hAnsi="Times New Roman"/>
          <w:sz w:val="22"/>
          <w:szCs w:val="22"/>
          <w:color w:val="auto"/>
        </w:rPr>
      </w:pPr>
    </w:p>
    <w:p>
      <w:pPr>
        <w:jc w:val="both"/>
        <w:ind w:right="320" w:firstLine="737"/>
        <w:spacing w:after="0" w:line="288" w:lineRule="auto"/>
        <w:tabs>
          <w:tab w:leader="none" w:pos="112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w:t>
      </w:r>
    </w:p>
    <w:p>
      <w:pPr>
        <w:spacing w:after="0" w:line="185" w:lineRule="exact"/>
        <w:rPr>
          <w:rFonts w:ascii="Times New Roman" w:cs="Times New Roman" w:eastAsia="Times New Roman" w:hAnsi="Times New Roman"/>
          <w:sz w:val="21"/>
          <w:szCs w:val="21"/>
          <w:color w:val="auto"/>
        </w:rPr>
      </w:pPr>
    </w:p>
    <w:p>
      <w:pPr>
        <w:ind w:left="1160" w:hanging="423"/>
        <w:spacing w:after="0"/>
        <w:tabs>
          <w:tab w:leader="none" w:pos="11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future value of the underlying shares of Common Stock is unknown, indeterminable and cannot be predicted;</w:t>
      </w:r>
    </w:p>
    <w:p>
      <w:pPr>
        <w:spacing w:after="0" w:line="233"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underlying shares of Common Stock do not increase in value, the Option will have no value;</w:t>
      </w:r>
    </w:p>
    <w:p>
      <w:pPr>
        <w:spacing w:after="0" w:line="233" w:lineRule="exact"/>
        <w:rPr>
          <w:rFonts w:ascii="Times New Roman" w:cs="Times New Roman" w:eastAsia="Times New Roman" w:hAnsi="Times New Roman"/>
          <w:sz w:val="22"/>
          <w:szCs w:val="22"/>
          <w:color w:val="auto"/>
        </w:rPr>
      </w:pPr>
    </w:p>
    <w:p>
      <w:pPr>
        <w:ind w:right="160" w:firstLine="737"/>
        <w:spacing w:after="0" w:line="273" w:lineRule="auto"/>
        <w:tabs>
          <w:tab w:leader="none" w:pos="111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Optionee exercises the Option and obtains shares of Common Stock, the value of those shares of Common Stock acquired upon exercise may increase or decrease in value, even below the Grant Price;</w:t>
      </w:r>
    </w:p>
    <w:p>
      <w:pPr>
        <w:spacing w:after="0" w:line="193" w:lineRule="exact"/>
        <w:rPr>
          <w:rFonts w:ascii="Times New Roman" w:cs="Times New Roman" w:eastAsia="Times New Roman" w:hAnsi="Times New Roman"/>
          <w:sz w:val="22"/>
          <w:szCs w:val="22"/>
          <w:color w:val="auto"/>
        </w:rPr>
      </w:pPr>
    </w:p>
    <w:p>
      <w:pPr>
        <w:ind w:right="180" w:firstLine="737"/>
        <w:spacing w:after="0" w:line="269" w:lineRule="auto"/>
        <w:tabs>
          <w:tab w:leader="none" w:pos="111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spacing w:after="0" w:line="200" w:lineRule="exact"/>
        <w:rPr>
          <w:rFonts w:ascii="Times New Roman" w:cs="Times New Roman" w:eastAsia="Times New Roman" w:hAnsi="Times New Roman"/>
          <w:sz w:val="22"/>
          <w:szCs w:val="22"/>
          <w:color w:val="auto"/>
        </w:rPr>
      </w:pPr>
    </w:p>
    <w:p>
      <w:pPr>
        <w:ind w:right="240" w:firstLine="737"/>
        <w:spacing w:after="0" w:line="268" w:lineRule="auto"/>
        <w:tabs>
          <w:tab w:leader="none" w:pos="116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spacing w:after="0" w:line="203" w:lineRule="exact"/>
        <w:rPr>
          <w:rFonts w:ascii="Times New Roman" w:cs="Times New Roman" w:eastAsia="Times New Roman" w:hAnsi="Times New Roman"/>
          <w:sz w:val="22"/>
          <w:szCs w:val="22"/>
          <w:color w:val="auto"/>
        </w:rPr>
      </w:pPr>
    </w:p>
    <w:p>
      <w:pPr>
        <w:ind w:right="940" w:firstLine="737"/>
        <w:spacing w:after="0" w:line="273" w:lineRule="auto"/>
        <w:tabs>
          <w:tab w:leader="none" w:pos="111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Option is designated as not constituting an Incentive Stock Option; this Agreement shall be interpreted and treated consistently with such designation;</w:t>
      </w:r>
    </w:p>
    <w:p>
      <w:pPr>
        <w:spacing w:after="0" w:line="193" w:lineRule="exact"/>
        <w:rPr>
          <w:rFonts w:ascii="Times New Roman" w:cs="Times New Roman" w:eastAsia="Times New Roman" w:hAnsi="Times New Roman"/>
          <w:sz w:val="22"/>
          <w:szCs w:val="22"/>
          <w:color w:val="auto"/>
        </w:rPr>
      </w:pPr>
    </w:p>
    <w:p>
      <w:pPr>
        <w:ind w:right="480" w:firstLine="737"/>
        <w:spacing w:after="0" w:line="269" w:lineRule="auto"/>
        <w:tabs>
          <w:tab w:leader="none" w:pos="122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 and</w:t>
      </w:r>
    </w:p>
    <w:p>
      <w:pPr>
        <w:spacing w:after="0" w:line="200"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Optionee is providing services outside the United States: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616" w:right="239" w:bottom="1440" w:gutter="0" w:footer="0" w:header="0"/>
        </w:sectPr>
      </w:pPr>
    </w:p>
    <w:bookmarkStart w:id="61" w:name="page62"/>
    <w:bookmarkEnd w:id="61"/>
    <w:p>
      <w:pPr>
        <w:ind w:left="1960" w:right="240" w:hanging="331"/>
        <w:spacing w:after="0" w:line="273" w:lineRule="auto"/>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Option and the shares of Common Stock subject to the Option, and the income and value of same, are not part of Optionee’s normal or expected compensation or salary for any purpose;</w:t>
      </w:r>
    </w:p>
    <w:p>
      <w:pPr>
        <w:spacing w:after="0" w:line="179" w:lineRule="exact"/>
        <w:rPr>
          <w:rFonts w:ascii="Times New Roman" w:cs="Times New Roman" w:eastAsia="Times New Roman" w:hAnsi="Times New Roman"/>
          <w:sz w:val="22"/>
          <w:szCs w:val="22"/>
          <w:color w:val="auto"/>
        </w:rPr>
      </w:pPr>
    </w:p>
    <w:p>
      <w:pPr>
        <w:ind w:left="1960" w:right="220" w:hanging="331"/>
        <w:spacing w:after="0" w:line="268" w:lineRule="auto"/>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spacing w:after="0" w:line="189" w:lineRule="exact"/>
        <w:rPr>
          <w:rFonts w:ascii="Times New Roman" w:cs="Times New Roman" w:eastAsia="Times New Roman" w:hAnsi="Times New Roman"/>
          <w:sz w:val="22"/>
          <w:szCs w:val="22"/>
          <w:color w:val="auto"/>
        </w:rPr>
      </w:pPr>
    </w:p>
    <w:p>
      <w:pPr>
        <w:ind w:left="1960" w:right="360" w:hanging="331"/>
        <w:spacing w:after="0" w:line="268" w:lineRule="auto"/>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claim or entitlement to compensation or damages shall arise from forfeiture of the Option resulting from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w:t>
      </w:r>
    </w:p>
    <w:p>
      <w:pPr>
        <w:spacing w:after="0" w:line="199" w:lineRule="exact"/>
        <w:rPr>
          <w:sz w:val="20"/>
          <w:szCs w:val="20"/>
          <w:color w:val="auto"/>
        </w:rPr>
      </w:pPr>
    </w:p>
    <w:p>
      <w:pPr>
        <w:jc w:val="both"/>
        <w:ind w:right="80" w:firstLine="332"/>
        <w:spacing w:after="0" w:line="271" w:lineRule="auto"/>
        <w:tabs>
          <w:tab w:leader="none" w:pos="77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 The Optionee explicitly and unambiguously consents to the collection, use and transfer, in electronic or other form, of the Optionee’s personal data as described in this Agreement and any other Option grant materials (“</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by and among the Mondelēz Group for the exclusive purpose of implementing, administering and managing the Optionee’s participation in the Plan.</w:t>
      </w:r>
    </w:p>
    <w:p>
      <w:pPr>
        <w:spacing w:after="0" w:line="167"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spacing w:after="0" w:line="17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The Optionee understands that Data will be transferred to UBS Financial Services, Inc. (“</w:t>
      </w:r>
      <w:r>
        <w:rPr>
          <w:rFonts w:ascii="Times New Roman" w:cs="Times New Roman" w:eastAsia="Times New Roman" w:hAnsi="Times New Roman"/>
          <w:sz w:val="20"/>
          <w:szCs w:val="20"/>
          <w:b w:val="1"/>
          <w:bCs w:val="1"/>
          <w:i w:val="1"/>
          <w:iCs w:val="1"/>
          <w:u w:val="single" w:color="auto"/>
          <w:color w:val="auto"/>
        </w:rPr>
        <w:t>UBS</w:t>
      </w:r>
      <w:r>
        <w:rPr>
          <w:rFonts w:ascii="Times New Roman" w:cs="Times New Roman" w:eastAsia="Times New Roman" w:hAnsi="Times New Roman"/>
          <w:sz w:val="20"/>
          <w:szCs w:val="20"/>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20"/>
          </w:cols>
          <w:pgMar w:left="240" w:top="630" w:right="239" w:bottom="1440" w:gutter="0" w:footer="0" w:header="0"/>
        </w:sectPr>
      </w:pPr>
    </w:p>
    <w:bookmarkStart w:id="62" w:name="page63"/>
    <w:bookmarkEnd w:id="62"/>
    <w:p>
      <w:pPr>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76"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spacing w:after="0" w:line="207" w:lineRule="exact"/>
        <w:rPr>
          <w:sz w:val="20"/>
          <w:szCs w:val="20"/>
          <w:color w:val="auto"/>
        </w:rPr>
      </w:pPr>
    </w:p>
    <w:p>
      <w:pPr>
        <w:ind w:right="120" w:firstLine="251"/>
        <w:spacing w:after="0" w:line="268" w:lineRule="auto"/>
        <w:tabs>
          <w:tab w:leader="none" w:pos="6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terms and provisions of the Plan (a copy of which will be made available online or furnished to the Optionee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spacing w:after="0" w:line="202" w:lineRule="exact"/>
        <w:rPr>
          <w:rFonts w:ascii="Times New Roman" w:cs="Times New Roman" w:eastAsia="Times New Roman" w:hAnsi="Times New Roman"/>
          <w:sz w:val="22"/>
          <w:szCs w:val="22"/>
          <w:color w:val="auto"/>
        </w:rPr>
      </w:pPr>
    </w:p>
    <w:p>
      <w:pPr>
        <w:ind w:right="240" w:firstLine="251"/>
        <w:spacing w:after="0" w:line="268" w:lineRule="auto"/>
        <w:tabs>
          <w:tab w:leader="none" w:pos="6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Miscellaneous Definitions</w:t>
      </w:r>
      <w:r>
        <w:rPr>
          <w:rFonts w:ascii="Times New Roman" w:cs="Times New Roman" w:eastAsia="Times New Roman" w:hAnsi="Times New Roman"/>
          <w:sz w:val="20"/>
          <w:szCs w:val="20"/>
          <w:color w:val="auto"/>
        </w:rPr>
        <w:t>. 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 and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the termination of employment on or after the date the Optionee is age 55 or older with at least ten (10) or more years of active continuous employment with the Mondelēz Group.</w:t>
      </w:r>
    </w:p>
    <w:p>
      <w:pPr>
        <w:spacing w:after="0" w:line="17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spacing w:after="0" w:line="208" w:lineRule="exact"/>
        <w:rPr>
          <w:sz w:val="20"/>
          <w:szCs w:val="20"/>
          <w:color w:val="auto"/>
        </w:rPr>
      </w:pPr>
    </w:p>
    <w:p>
      <w:pPr>
        <w:jc w:val="both"/>
        <w:ind w:right="60" w:firstLine="251"/>
        <w:spacing w:after="0" w:line="268" w:lineRule="auto"/>
        <w:tabs>
          <w:tab w:leader="none" w:pos="69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w:t>
      </w:r>
    </w:p>
    <w:p>
      <w:pPr>
        <w:spacing w:after="0" w:line="203" w:lineRule="exact"/>
        <w:rPr>
          <w:rFonts w:ascii="Times New Roman" w:cs="Times New Roman" w:eastAsia="Times New Roman" w:hAnsi="Times New Roman"/>
          <w:sz w:val="22"/>
          <w:szCs w:val="22"/>
          <w:color w:val="auto"/>
        </w:rPr>
      </w:pPr>
    </w:p>
    <w:p>
      <w:pPr>
        <w:ind w:right="100" w:firstLine="251"/>
        <w:spacing w:after="0" w:line="268" w:lineRule="auto"/>
        <w:tabs>
          <w:tab w:leader="none" w:pos="69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612" w:right="239" w:bottom="1440" w:gutter="0" w:footer="0" w:header="0"/>
        </w:sectPr>
      </w:pPr>
    </w:p>
    <w:bookmarkStart w:id="63" w:name="page64"/>
    <w:bookmarkEnd w:id="63"/>
    <w:p>
      <w:pPr>
        <w:ind w:right="40"/>
        <w:spacing w:after="0" w:line="254" w:lineRule="auto"/>
        <w:rPr>
          <w:sz w:val="20"/>
          <w:szCs w:val="20"/>
          <w:color w:val="auto"/>
        </w:rPr>
      </w:pPr>
      <w:r>
        <w:rPr>
          <w:rFonts w:ascii="Times New Roman" w:cs="Times New Roman" w:eastAsia="Times New Roman" w:hAnsi="Times New Roman"/>
          <w:sz w:val="20"/>
          <w:szCs w:val="20"/>
          <w:color w:val="auto"/>
        </w:rPr>
        <w:t>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spacing w:after="0" w:line="202" w:lineRule="exact"/>
        <w:rPr>
          <w:sz w:val="20"/>
          <w:szCs w:val="20"/>
          <w:color w:val="auto"/>
        </w:rPr>
      </w:pPr>
    </w:p>
    <w:p>
      <w:pPr>
        <w:ind w:right="100" w:firstLine="251"/>
        <w:spacing w:after="0" w:line="268" w:lineRule="auto"/>
        <w:tabs>
          <w:tab w:leader="none" w:pos="6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spacing w:after="0" w:line="202" w:lineRule="exact"/>
        <w:rPr>
          <w:rFonts w:ascii="Times New Roman" w:cs="Times New Roman" w:eastAsia="Times New Roman" w:hAnsi="Times New Roman"/>
          <w:sz w:val="22"/>
          <w:szCs w:val="22"/>
          <w:color w:val="auto"/>
        </w:rPr>
      </w:pPr>
    </w:p>
    <w:p>
      <w:pPr>
        <w:ind w:firstLine="251"/>
        <w:spacing w:after="0" w:line="268" w:lineRule="auto"/>
        <w:tabs>
          <w:tab w:leader="none" w:pos="6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203" w:lineRule="exact"/>
        <w:rPr>
          <w:rFonts w:ascii="Times New Roman" w:cs="Times New Roman" w:eastAsia="Times New Roman" w:hAnsi="Times New Roman"/>
          <w:sz w:val="22"/>
          <w:szCs w:val="22"/>
          <w:color w:val="auto"/>
        </w:rPr>
      </w:pPr>
    </w:p>
    <w:p>
      <w:pPr>
        <w:ind w:right="20" w:firstLine="251"/>
        <w:spacing w:after="0" w:line="273" w:lineRule="auto"/>
        <w:tabs>
          <w:tab w:leader="none" w:pos="6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93" w:lineRule="exact"/>
        <w:rPr>
          <w:rFonts w:ascii="Times New Roman" w:cs="Times New Roman" w:eastAsia="Times New Roman" w:hAnsi="Times New Roman"/>
          <w:sz w:val="22"/>
          <w:szCs w:val="22"/>
          <w:color w:val="auto"/>
        </w:rPr>
      </w:pPr>
    </w:p>
    <w:p>
      <w:pPr>
        <w:ind w:right="260" w:firstLine="251"/>
        <w:spacing w:after="0" w:line="273" w:lineRule="auto"/>
        <w:tabs>
          <w:tab w:leader="none" w:pos="6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of paragraphs and sections used in this Agreement are for convenience only and are not part of this Agreement, and must not be used in construing it.</w:t>
      </w:r>
    </w:p>
    <w:p>
      <w:pPr>
        <w:spacing w:after="0" w:line="193" w:lineRule="exact"/>
        <w:rPr>
          <w:rFonts w:ascii="Times New Roman" w:cs="Times New Roman" w:eastAsia="Times New Roman" w:hAnsi="Times New Roman"/>
          <w:sz w:val="22"/>
          <w:szCs w:val="22"/>
          <w:color w:val="auto"/>
        </w:rPr>
      </w:pPr>
    </w:p>
    <w:p>
      <w:pPr>
        <w:ind w:firstLine="251"/>
        <w:spacing w:after="0" w:line="268" w:lineRule="auto"/>
        <w:tabs>
          <w:tab w:leader="none" w:pos="6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203" w:lineRule="exact"/>
        <w:rPr>
          <w:rFonts w:ascii="Times New Roman" w:cs="Times New Roman" w:eastAsia="Times New Roman" w:hAnsi="Times New Roman"/>
          <w:sz w:val="22"/>
          <w:szCs w:val="22"/>
          <w:color w:val="auto"/>
        </w:rPr>
      </w:pPr>
    </w:p>
    <w:p>
      <w:pPr>
        <w:ind w:right="80" w:firstLine="251"/>
        <w:spacing w:after="0" w:line="268" w:lineRule="auto"/>
        <w:tabs>
          <w:tab w:leader="none" w:pos="6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Insider Trading/Market Abuse Laws</w:t>
      </w:r>
      <w:r>
        <w:rPr>
          <w:rFonts w:ascii="Times New Roman" w:cs="Times New Roman" w:eastAsia="Times New Roman" w:hAnsi="Times New Roman"/>
          <w:sz w:val="20"/>
          <w:szCs w:val="20"/>
          <w:color w:val="auto"/>
        </w:rPr>
        <w:t>. The Optionee acknowledges that, depending on the Optionee’s country, broker’s country, or where shares of the Company’s Common Stock are listed, the Optionee may be subject to insider trading and/or market abuse laws which may affect the Optionee’s ability to accept, acquire, sell or otherwise dispose of shares of Common Stock, rights to such shares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spacing w:after="0" w:line="201" w:lineRule="exact"/>
        <w:rPr>
          <w:rFonts w:ascii="Times New Roman" w:cs="Times New Roman" w:eastAsia="Times New Roman" w:hAnsi="Times New Roman"/>
          <w:sz w:val="22"/>
          <w:szCs w:val="22"/>
          <w:color w:val="auto"/>
        </w:rPr>
      </w:pPr>
    </w:p>
    <w:p>
      <w:pPr>
        <w:jc w:val="both"/>
        <w:ind w:right="160" w:firstLine="251"/>
        <w:spacing w:after="0" w:line="288" w:lineRule="auto"/>
        <w:tabs>
          <w:tab w:leader="none" w:pos="69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Exchange Control Tax and Foreign Asset/Account Reporting Requirements</w:t>
      </w:r>
      <w:r>
        <w:rPr>
          <w:rFonts w:ascii="Times New Roman" w:cs="Times New Roman" w:eastAsia="Times New Roman" w:hAnsi="Times New Roman"/>
          <w:sz w:val="19"/>
          <w:szCs w:val="19"/>
          <w:color w:val="auto"/>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420"/>
          </w:cols>
          <w:pgMar w:left="240" w:top="616" w:right="239" w:bottom="1440" w:gutter="0" w:footer="0" w:header="0"/>
        </w:sectPr>
      </w:pPr>
    </w:p>
    <w:bookmarkStart w:id="64" w:name="page65"/>
    <w:bookmarkEnd w:id="64"/>
    <w:p>
      <w:pPr>
        <w:ind w:right="20"/>
        <w:spacing w:after="0" w:line="247" w:lineRule="auto"/>
        <w:rPr>
          <w:sz w:val="20"/>
          <w:szCs w:val="20"/>
          <w:color w:val="auto"/>
        </w:rPr>
      </w:pPr>
      <w:r>
        <w:rPr>
          <w:rFonts w:ascii="Times New Roman" w:cs="Times New Roman" w:eastAsia="Times New Roman" w:hAnsi="Times New Roman"/>
          <w:sz w:val="20"/>
          <w:szCs w:val="20"/>
          <w:color w:val="auto"/>
        </w:rPr>
        <w:t>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The Optionee acknowledges that it is the Optionee’s responsibility to be compliant with such regulations, and the Optionee should consult his or her personal legal advisor for any details.</w:t>
      </w:r>
    </w:p>
    <w:p>
      <w:pPr>
        <w:spacing w:after="0" w:line="208" w:lineRule="exact"/>
        <w:rPr>
          <w:sz w:val="20"/>
          <w:szCs w:val="20"/>
          <w:color w:val="auto"/>
        </w:rPr>
      </w:pPr>
    </w:p>
    <w:p>
      <w:pPr>
        <w:ind w:right="40" w:firstLine="251"/>
        <w:spacing w:after="0" w:line="268" w:lineRule="auto"/>
        <w:tabs>
          <w:tab w:leader="none" w:pos="6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spacing w:after="0" w:line="203" w:lineRule="exact"/>
        <w:rPr>
          <w:rFonts w:ascii="Times New Roman" w:cs="Times New Roman" w:eastAsia="Times New Roman" w:hAnsi="Times New Roman"/>
          <w:sz w:val="22"/>
          <w:szCs w:val="22"/>
          <w:color w:val="auto"/>
        </w:rPr>
      </w:pPr>
    </w:p>
    <w:p>
      <w:pPr>
        <w:ind w:right="40" w:firstLine="251"/>
        <w:spacing w:after="0" w:line="269" w:lineRule="auto"/>
        <w:tabs>
          <w:tab w:leader="none" w:pos="6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spacing w:after="0" w:line="200" w:lineRule="exact"/>
        <w:rPr>
          <w:rFonts w:ascii="Times New Roman" w:cs="Times New Roman" w:eastAsia="Times New Roman" w:hAnsi="Times New Roman"/>
          <w:sz w:val="22"/>
          <w:szCs w:val="22"/>
          <w:color w:val="auto"/>
        </w:rPr>
      </w:pPr>
    </w:p>
    <w:p>
      <w:pPr>
        <w:ind w:right="320" w:firstLine="251"/>
        <w:spacing w:after="0" w:line="268" w:lineRule="auto"/>
        <w:tabs>
          <w:tab w:leader="none" w:pos="6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616" w:right="239" w:bottom="1440" w:gutter="0" w:footer="0" w:header="0"/>
        </w:sectPr>
      </w:pPr>
    </w:p>
    <w:bookmarkStart w:id="65" w:name="page66"/>
    <w:bookmarkEnd w:id="65"/>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MONDELĒZ INTERNATIONAL, INC.</w:t>
      </w:r>
    </w:p>
    <w:p>
      <w:pPr>
        <w:spacing w:after="0" w:line="2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Jeffrey Srulovitz</w:t>
      </w:r>
    </w:p>
    <w:p>
      <w:pPr>
        <w:spacing w:after="0" w:line="2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Jeffrey Srulovitz</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VP &amp; Chief of Global Governance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612" w:right="2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29" w:lineRule="exact"/>
        <w:rPr>
          <w:sz w:val="20"/>
          <w:szCs w:val="20"/>
          <w:color w:val="auto"/>
        </w:rPr>
      </w:pPr>
    </w:p>
    <w:p>
      <w:pPr>
        <w:jc w:val="center"/>
        <w:ind w:left="260" w:right="2500"/>
        <w:spacing w:after="0" w:line="256" w:lineRule="auto"/>
        <w:rPr>
          <w:sz w:val="20"/>
          <w:szCs w:val="20"/>
          <w:color w:val="auto"/>
        </w:rPr>
      </w:pPr>
      <w:r>
        <w:rPr>
          <w:rFonts w:ascii="Times New Roman" w:cs="Times New Roman" w:eastAsia="Times New Roman" w:hAnsi="Times New Roman"/>
          <w:sz w:val="20"/>
          <w:szCs w:val="20"/>
          <w:b w:val="1"/>
          <w:bCs w:val="1"/>
          <w:color w:val="auto"/>
        </w:rPr>
        <w:t>MONDELĒZ INTERNATIONAL, INC. AMENDED AND RESTATED 2005 PERFORMANCE INCENTIVE PLAN (Amended and Restated as of February 3, 2017)</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TERMS AND CONDITIONS OF THE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NON-QUALIFIED GLOBAL STOCK OPTION AGREEMENT</w:t>
      </w:r>
    </w:p>
    <w:p>
      <w:pPr>
        <w:spacing w:after="0" w:line="19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2019. Such laws are often complex and change frequently. As a result, the Company strongly recommends that the Optionee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spacing w:after="0" w:line="185"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spacing w:after="0" w:line="17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Finally, if the Optionee is a citizen or resident of a country other than the one in which he or she is currently working, transfers employment after the Option is granted, or is considered a resident of another country for local law purposes, the information contained herein may not be applicable to the Optionee in the same manner.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EUROPEAN UNION / 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13 of the Agreement:</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Mondelēz International, Inc., with registered address at Three Parkway North, Deerfield, Illinois 60015, U.S.A. is the controller responsible for the processing of the Optionee's Personal Data in connection with the Agreement and the Plan.</w:t>
      </w:r>
    </w:p>
    <w:p>
      <w:pPr>
        <w:spacing w:after="0" w:line="17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u w:val="single" w:color="auto"/>
          <w:color w:val="auto"/>
        </w:rPr>
        <w:t>Data Collection and Usage</w:t>
      </w:r>
      <w:r>
        <w:rPr>
          <w:rFonts w:ascii="Times New Roman" w:cs="Times New Roman" w:eastAsia="Times New Roman" w:hAnsi="Times New Roman"/>
          <w:sz w:val="20"/>
          <w:szCs w:val="20"/>
          <w:color w:val="auto"/>
        </w:rPr>
        <w:t>. Pursuant to applicable data protection laws, the Optionee is hereby notified that the Company collects, processes and uses the following types of personal data about the Optionee: name, home address and telephone number, email address, date of birth, social insurance, passport</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612" w:right="239" w:bottom="1440" w:gutter="0" w:footer="0" w:header="0"/>
        </w:sectPr>
      </w:pPr>
    </w:p>
    <w:bookmarkStart w:id="67" w:name="page68"/>
    <w:bookmarkEnd w:id="67"/>
    <w:p>
      <w:pPr>
        <w:ind w:right="320"/>
        <w:spacing w:after="0" w:line="249" w:lineRule="auto"/>
        <w:rPr>
          <w:sz w:val="20"/>
          <w:szCs w:val="20"/>
          <w:color w:val="auto"/>
        </w:rPr>
      </w:pPr>
      <w:r>
        <w:rPr>
          <w:rFonts w:ascii="Times New Roman" w:cs="Times New Roman" w:eastAsia="Times New Roman" w:hAnsi="Times New Roman"/>
          <w:sz w:val="20"/>
          <w:szCs w:val="20"/>
          <w:color w:val="auto"/>
        </w:rPr>
        <w:t>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w:t>
      </w:r>
    </w:p>
    <w:p>
      <w:pPr>
        <w:spacing w:after="0" w:line="18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u w:val="single" w:color="auto"/>
          <w:color w:val="auto"/>
        </w:rPr>
        <w:t>Purposes and Legal Bases of Processing</w:t>
      </w:r>
      <w:r>
        <w:rPr>
          <w:rFonts w:ascii="Times New Roman" w:cs="Times New Roman" w:eastAsia="Times New Roman" w:hAnsi="Times New Roman"/>
          <w:sz w:val="20"/>
          <w:szCs w:val="20"/>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spacing w:after="0" w:line="1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u w:val="single" w:color="auto"/>
          <w:color w:val="auto"/>
        </w:rPr>
        <w:t>International Data Transfers</w:t>
      </w:r>
      <w:r>
        <w:rPr>
          <w:rFonts w:ascii="Times New Roman" w:cs="Times New Roman" w:eastAsia="Times New Roman" w:hAnsi="Times New Roman"/>
          <w:sz w:val="19"/>
          <w:szCs w:val="19"/>
          <w:color w:val="auto"/>
        </w:rPr>
        <w:t>.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UBS, PricewaterhouseCoopers LLP or KPMG LLP with such agreement being a condition to the Optionee’s ability to participate in the Plan.</w:t>
      </w:r>
    </w:p>
    <w:p>
      <w:pPr>
        <w:spacing w:after="0" w:line="180"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 xml:space="preserve">The Optionee may request a copy of the safeguards used to protect his or her Personal Data or the names and addresses of any potential recipients of Personal Data by contacting the Company at </w:t>
      </w:r>
      <w:r>
        <w:rPr>
          <w:rFonts w:ascii="Times New Roman" w:cs="Times New Roman" w:eastAsia="Times New Roman" w:hAnsi="Times New Roman"/>
          <w:sz w:val="20"/>
          <w:szCs w:val="20"/>
          <w:u w:val="single" w:color="auto"/>
          <w:color w:val="auto"/>
        </w:rPr>
        <w:t>DataProtectionOfficeMEU@mdlz.com</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u w:val="single" w:color="auto"/>
          <w:color w:val="auto"/>
        </w:rPr>
        <w:t>Data Retention</w:t>
      </w:r>
      <w:r>
        <w:rPr>
          <w:rFonts w:ascii="Times New Roman" w:cs="Times New Roman" w:eastAsia="Times New Roman" w:hAnsi="Times New Roman"/>
          <w:sz w:val="20"/>
          <w:szCs w:val="20"/>
          <w:color w:val="auto"/>
        </w:rPr>
        <w:t>.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8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u w:val="single" w:color="auto"/>
          <w:color w:val="auto"/>
        </w:rPr>
        <w:t>Data Subject Rights</w:t>
      </w:r>
      <w:r>
        <w:rPr>
          <w:rFonts w:ascii="Times New Roman" w:cs="Times New Roman" w:eastAsia="Times New Roman" w:hAnsi="Times New Roman"/>
          <w:sz w:val="19"/>
          <w:szCs w:val="19"/>
          <w:color w:val="auto"/>
        </w:rPr>
        <w:t>.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00"/>
          </w:cols>
          <w:pgMar w:left="240" w:top="616" w:right="259" w:bottom="1440" w:gutter="0" w:footer="0" w:header="0"/>
        </w:sectPr>
      </w:pPr>
    </w:p>
    <w:bookmarkStart w:id="68" w:name="page69"/>
    <w:bookmarkEnd w:id="68"/>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his or her rights, the Optionee should contact the Company at </w:t>
      </w:r>
      <w:r>
        <w:rPr>
          <w:rFonts w:ascii="Times New Roman" w:cs="Times New Roman" w:eastAsia="Times New Roman" w:hAnsi="Times New Roman"/>
          <w:sz w:val="20"/>
          <w:szCs w:val="20"/>
          <w:u w:val="single" w:color="auto"/>
          <w:color w:val="auto"/>
        </w:rPr>
        <w:t>DataProtectionOfficeMEU@mdlz.com</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ARGENTINA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Notwithstanding anything to the contrary in the Agreement, paragraph 6 of the Agreement will not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Argentinian Optionees.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Labor Law Policy and Acknowledgement</w:t>
      </w:r>
      <w:r>
        <w:rPr>
          <w:rFonts w:ascii="Times New Roman" w:cs="Times New Roman" w:eastAsia="Times New Roman" w:hAnsi="Times New Roman"/>
          <w:sz w:val="20"/>
          <w:szCs w:val="20"/>
          <w:color w:val="auto"/>
        </w:rPr>
        <w:t>. The following provision supplements paragraph 12 of the Agreement:</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80"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If, notwithstanding the foregoing, any benefits under the Plan are considered for any purpose under Argentine labor law, the Optionee acknowledges and agrees that such benefits shall not accrue more frequently than on each vesting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520"/>
        <w:spacing w:after="0" w:line="300" w:lineRule="auto"/>
        <w:rPr>
          <w:sz w:val="20"/>
          <w:szCs w:val="20"/>
          <w:color w:val="auto"/>
        </w:rPr>
      </w:pPr>
      <w:r>
        <w:rPr>
          <w:rFonts w:ascii="Times New Roman" w:cs="Times New Roman" w:eastAsia="Times New Roman" w:hAnsi="Times New Roman"/>
          <w:sz w:val="19"/>
          <w:szCs w:val="19"/>
          <w:b w:val="1"/>
          <w:bCs w:val="1"/>
          <w:color w:val="auto"/>
        </w:rPr>
        <w:t>Type of Offering</w:t>
      </w:r>
      <w:r>
        <w:rPr>
          <w:rFonts w:ascii="Times New Roman" w:cs="Times New Roman" w:eastAsia="Times New Roman" w:hAnsi="Times New Roman"/>
          <w:sz w:val="19"/>
          <w:szCs w:val="19"/>
          <w:color w:val="auto"/>
        </w:rPr>
        <w:t>. Neither the Option nor the underlying shares of Common Stock are publicly offered or listed on any stock exchange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Argentina. Neither the grant of the Option, nor the issuance of shares of Common Stock subject to the grant, constitutes a public offering.</w:t>
      </w:r>
    </w:p>
    <w:p>
      <w:pPr>
        <w:spacing w:after="0" w:line="12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Optionee is solely responsible for complying with the exchange control rules that may apply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his or her participation in the Plan and/or the transfer of 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spacing w:after="0" w:line="17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must report holdings of any equity interest in a foreign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acquired under the Plan) on his or her annual tax return each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616"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Nature of Plan. </w:t>
      </w:r>
      <w:r>
        <w:rPr>
          <w:rFonts w:ascii="Times New Roman" w:cs="Times New Roman" w:eastAsia="Times New Roman" w:hAnsi="Times New Roman"/>
          <w:sz w:val="20"/>
          <w:szCs w:val="20"/>
          <w:color w:val="auto"/>
        </w:rPr>
        <w:t>The Plan and the Agreement is a plan to which Subdivision 83A-C of the Income Tax Assessment Act 1997 (Cth) (the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applies (subject to the conditions in the Act).</w:t>
      </w:r>
    </w:p>
    <w:p>
      <w:pPr>
        <w:spacing w:after="0" w:line="1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Australian Offer Document. </w:t>
      </w:r>
      <w:r>
        <w:rPr>
          <w:rFonts w:ascii="Times New Roman" w:cs="Times New Roman" w:eastAsia="Times New Roman" w:hAnsi="Times New Roman"/>
          <w:sz w:val="20"/>
          <w:szCs w:val="20"/>
          <w:color w:val="auto"/>
        </w:rPr>
        <w:t>The Optionee’s right to participate in the Plan and receive the grant of the Option under the Plan is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as stated in the offer document, the Plan and the Agreement. By accepting the grant of the Option, the Optionee acknowledges and confirms that the Optionee has received these documents.</w:t>
      </w:r>
    </w:p>
    <w:p>
      <w:pPr>
        <w:spacing w:after="0" w:line="16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b w:val="1"/>
          <w:bCs w:val="1"/>
          <w:color w:val="auto"/>
        </w:rPr>
        <w:t>No payment constituting breach of law in Australia</w:t>
      </w:r>
      <w:r>
        <w:rPr>
          <w:rFonts w:ascii="Times New Roman" w:cs="Times New Roman" w:eastAsia="Times New Roman" w:hAnsi="Times New Roman"/>
          <w:sz w:val="20"/>
          <w:szCs w:val="20"/>
          <w:color w:val="auto"/>
        </w:rPr>
        <w:t>. Notwithstanding anything else in the Plan or the Agreement, the Optionee will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AUD10,000 and for international fund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transfers. If an Australian bank is assisting with the transaction, the bank will file the report on the Optionee’s behalf.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Optionee holds shares of Common Stock acquired under the Plan or cash (including proceeds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 of shares of Common Stock) outside Austria, the Optionee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When the Optionee sells shares of Common Stock acquired under the Plan, the Optionee may be required to comply with certain exchange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 obligations if the cash proceeds from the sale are held outside Austria. If the transaction volume of all accounts abroad exceeds</w:t>
      </w:r>
    </w:p>
    <w:p>
      <w:pPr>
        <w:spacing w:after="0"/>
        <w:rPr>
          <w:sz w:val="20"/>
          <w:szCs w:val="20"/>
          <w:color w:val="auto"/>
        </w:rPr>
      </w:pPr>
      <w:r>
        <w:rPr>
          <w:rFonts w:ascii="Times New Roman" w:cs="Times New Roman" w:eastAsia="Times New Roman" w:hAnsi="Times New Roman"/>
          <w:sz w:val="20"/>
          <w:szCs w:val="20"/>
          <w:color w:val="auto"/>
        </w:rPr>
        <w:t>€10,000,000, the movements and balances of all accounts must be reported monthly, as of the last day of the month, on or before the fifteenth</w:t>
      </w:r>
    </w:p>
    <w:p>
      <w:pPr>
        <w:spacing w:after="0"/>
        <w:rPr>
          <w:sz w:val="20"/>
          <w:szCs w:val="20"/>
          <w:color w:val="auto"/>
        </w:rPr>
      </w:pPr>
      <w:r>
        <w:rPr>
          <w:rFonts w:ascii="Times New Roman" w:cs="Times New Roman" w:eastAsia="Times New Roman" w:hAnsi="Times New Roman"/>
          <w:sz w:val="20"/>
          <w:szCs w:val="20"/>
          <w:color w:val="auto"/>
        </w:rPr>
        <w:t>day of the following month.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BAHRAIN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9"/>
          <w:szCs w:val="19"/>
          <w:b w:val="1"/>
          <w:bCs w:val="1"/>
          <w:color w:val="auto"/>
        </w:rPr>
        <w:t>Securities Notification</w:t>
      </w:r>
      <w:r>
        <w:rPr>
          <w:rFonts w:ascii="Times New Roman" w:cs="Times New Roman" w:eastAsia="Times New Roman" w:hAnsi="Times New Roman"/>
          <w:sz w:val="19"/>
          <w:szCs w:val="19"/>
          <w:color w:val="auto"/>
        </w:rPr>
        <w:t>. The Agreement does not constitute advertising or an offering of securities in Bahrain, nor does it constitute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allotment of securities in Bahrain. Any shares of Common Stock issued pursuant to the Options under the Plan shall be deposited into a brokerage account in the United States. In no event will shares of Common Stock be issued or delivered in Bahrain. The issuance of shares of</w:t>
      </w:r>
    </w:p>
    <w:p>
      <w:pPr>
        <w:spacing w:after="0" w:line="3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420"/>
          </w:cols>
          <w:pgMar w:left="240" w:top="612" w:right="239" w:bottom="1440" w:gutter="0" w:footer="0" w:header="0"/>
        </w:sectPr>
      </w:pPr>
    </w:p>
    <w:bookmarkStart w:id="70" w:name="page71"/>
    <w:bookmarkEnd w:id="70"/>
    <w:p>
      <w:pPr>
        <w:ind w:right="20"/>
        <w:spacing w:after="0" w:line="244" w:lineRule="auto"/>
        <w:rPr>
          <w:sz w:val="20"/>
          <w:szCs w:val="20"/>
          <w:color w:val="auto"/>
        </w:rPr>
      </w:pPr>
      <w:r>
        <w:rPr>
          <w:rFonts w:ascii="Times New Roman" w:cs="Times New Roman" w:eastAsia="Times New Roman" w:hAnsi="Times New Roman"/>
          <w:sz w:val="20"/>
          <w:szCs w:val="20"/>
          <w:color w:val="auto"/>
        </w:rPr>
        <w:t>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Nasdaq Global Select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Tax Considerations. </w:t>
      </w:r>
      <w:r>
        <w:rPr>
          <w:rFonts w:ascii="Times New Roman" w:cs="Times New Roman" w:eastAsia="Times New Roman" w:hAnsi="Times New Roman"/>
          <w:sz w:val="20"/>
          <w:szCs w:val="20"/>
          <w:color w:val="auto"/>
        </w:rPr>
        <w:t>The Option must be accepted in writing either (i) within 60 days of the offer (for tax at offer), or (ii) after 60 days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is required to report any securities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spacing w:after="0" w:line="17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b w:val="1"/>
          <w:bCs w:val="1"/>
          <w:color w:val="auto"/>
        </w:rPr>
        <w:t>Stock Exchange Tax</w:t>
      </w:r>
      <w:r>
        <w:rPr>
          <w:rFonts w:ascii="Times New Roman" w:cs="Times New Roman" w:eastAsia="Times New Roman" w:hAnsi="Times New Roman"/>
          <w:sz w:val="20"/>
          <w:szCs w:val="20"/>
          <w:color w:val="auto"/>
        </w:rPr>
        <w:t>. A stock exchange tax applies to transactions executed by a Belgian resident through a non-Belgian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intermediary, such as a U.S. broker. The stock exchange tax may apply to transactions under the Plan, such as the exercise of Options and the sale of shares of Common Stock. The Optionee should consult his or her personal tax advisor for details regarding the Optionee’s obligations with respect to the stock exchange tax.</w:t>
      </w:r>
    </w:p>
    <w:p>
      <w:pPr>
        <w:spacing w:after="0" w:line="176"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20"/>
          <w:szCs w:val="20"/>
          <w:b w:val="1"/>
          <w:bCs w:val="1"/>
          <w:color w:val="auto"/>
        </w:rPr>
        <w:t>Brokerage Account Tax Information</w:t>
      </w:r>
      <w:r>
        <w:rPr>
          <w:rFonts w:ascii="Times New Roman" w:cs="Times New Roman" w:eastAsia="Times New Roman" w:hAnsi="Times New Roman"/>
          <w:sz w:val="20"/>
          <w:szCs w:val="20"/>
          <w:color w:val="auto"/>
        </w:rPr>
        <w:t>. A brokerage account tax may apply if the average annual value of the securities the Optionee holds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of Common Stock acquired under the Plan) in a brokerage or other securities account exceeds certain thresholds. The calculation of this tax is complex and the Optionee should consult with his or her personal tax advisor for details regarding his or her obligations with respect to the brokerage account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Compliance with Law</w:t>
      </w:r>
      <w:r>
        <w:rPr>
          <w:rFonts w:ascii="Times New Roman" w:cs="Times New Roman" w:eastAsia="Times New Roman" w:hAnsi="Times New Roman"/>
          <w:sz w:val="20"/>
          <w:szCs w:val="20"/>
          <w:color w:val="auto"/>
        </w:rPr>
        <w:t>. By accepting the Option, the Optionee acknowledges that he or she agrees to comply with applicable Brazilian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pay any and all applicable Tax-Related Items associated with</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400"/>
          </w:cols>
          <w:pgMar w:left="240" w:top="616"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the exercise of the Option, the receipt of any dividends and the sale of shares of Common Stock acquired under the Plan.</w:t>
      </w:r>
    </w:p>
    <w:p>
      <w:pPr>
        <w:spacing w:after="0" w:line="21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b w:val="1"/>
          <w:bCs w:val="1"/>
          <w:color w:val="auto"/>
        </w:rPr>
        <w:t>Labor Law Acknowledgment</w:t>
      </w:r>
      <w:r>
        <w:rPr>
          <w:rFonts w:ascii="Times New Roman" w:cs="Times New Roman" w:eastAsia="Times New Roman" w:hAnsi="Times New Roman"/>
          <w:sz w:val="20"/>
          <w:szCs w:val="20"/>
          <w:color w:val="auto"/>
        </w:rPr>
        <w:t>. The Optionee agrees, for all legal purposes, (i) the benefits provided under the Agreement and the Plan are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of commercial transactions unrelated to the Optionee’s employment; (ii) the Agreement and the Plan are not a part of the terms and conditions of the Optionee’s employment; and (iii) the income from the exercise of the Option, if any, is not part of the Optionee’s remuneration from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Individuals who are resident or domiciled in Brazil are generally required to submit an annual declaration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6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b w:val="1"/>
          <w:bCs w:val="1"/>
          <w:color w:val="auto"/>
        </w:rPr>
        <w:t>Tax on Financial Transaction (IOF)</w:t>
      </w:r>
      <w:r>
        <w:rPr>
          <w:rFonts w:ascii="Times New Roman" w:cs="Times New Roman" w:eastAsia="Times New Roman" w:hAnsi="Times New Roman"/>
          <w:sz w:val="20"/>
          <w:szCs w:val="20"/>
          <w:color w:val="auto"/>
        </w:rPr>
        <w:t>. Payments to foreign countries (including payment of the Grant Price) and the repatriation of funds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BULGARIA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exercises the Option through a cash purchase exercise, in order to remit funds out of Bulgaria,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 or she will need to declare the purpose of the remittance to the local bank that is transferring the funds abroad. If the amount the Optionee wishes to transfer exceeds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spacing w:after="0" w:line="18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In addition, the Optionee will be required to file statistical forms with the Bulgarian national bank annually regarding his or her receivables in bank accounts abroad as well as securities held abroad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Optionee should contact his or her bank in Bulgaria for additional information regarding these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Form of Payment. </w:t>
      </w:r>
      <w:r>
        <w:rPr>
          <w:rFonts w:ascii="Times New Roman" w:cs="Times New Roman" w:eastAsia="Times New Roman" w:hAnsi="Times New Roman"/>
          <w:sz w:val="20"/>
          <w:szCs w:val="20"/>
          <w:color w:val="auto"/>
        </w:rPr>
        <w:t>Notwithstanding anything in the Plan or the Agreement to the contrary, the Optionee is prohibited from surrendering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that he or she already owns or attesting to the ownership of shares of Common Stock to pay the Grant Price or any Tax-Related Items in connection with the Option.</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420"/>
          </w:cols>
          <w:pgMar w:left="240" w:top="616"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 xml:space="preserve">Form of Settlement. </w:t>
      </w:r>
      <w:r>
        <w:rPr>
          <w:rFonts w:ascii="Times New Roman" w:cs="Times New Roman" w:eastAsia="Times New Roman" w:hAnsi="Times New Roman"/>
          <w:sz w:val="20"/>
          <w:szCs w:val="20"/>
          <w:color w:val="auto"/>
        </w:rPr>
        <w:t>Options granted to employees resident in Canada shall be paid in shares of Common Stock only.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The following provision supplements paragraphs 2 and 3(d) of the Agreement:</w:t>
      </w:r>
    </w:p>
    <w:p>
      <w:pPr>
        <w:spacing w:after="0" w:line="2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Except as expressly required by applicable legislation, 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(2) the date the Optionee receives notice of termination of employment from the Mondelēz Group, or (3) the date the Optionee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provisions apply for Optionees resident in Quebec: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 and Consent</w:t>
      </w:r>
      <w:r>
        <w:rPr>
          <w:rFonts w:ascii="Times New Roman" w:cs="Times New Roman" w:eastAsia="Times New Roman" w:hAnsi="Times New Roman"/>
          <w:sz w:val="20"/>
          <w:szCs w:val="20"/>
          <w:color w:val="auto"/>
        </w:rPr>
        <w:t>. The following provision supplements paragraph 13 of the Agreement:</w:t>
      </w:r>
    </w:p>
    <w:p>
      <w:pPr>
        <w:spacing w:after="0" w:line="220"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0"/>
          <w:szCs w:val="20"/>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further authorizes the Mondelēz Group to record such information and to keep such information in his or her employee file.</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Language Consent</w:t>
      </w:r>
      <w:r>
        <w:rPr>
          <w:rFonts w:ascii="Times New Roman" w:cs="Times New Roman" w:eastAsia="Times New Roman" w:hAnsi="Times New Roman"/>
          <w:sz w:val="20"/>
          <w:szCs w:val="20"/>
          <w:color w:val="auto"/>
        </w:rPr>
        <w:t>. The parties acknowledge that it is their express wish that the Agreement, including this Appendix A, as well as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notices and legal proceedings entered into, given or instituted pursuant hereto or relating directly or indirectly hereto, be drawn up in English.</w:t>
      </w:r>
    </w:p>
    <w:p>
      <w:pPr>
        <w:spacing w:after="0" w:line="1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Consentement relatif à la langue utilisée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Les parties reconnaissent avoir exigé la rédaction en anglais de cette convention, ainsi que de tous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documents, avis et procédures judiciaires, exécutés, donnés ou intentés en vertu de, ou liés directement ou indirectement à, la présente convention.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Optionee is permitted to sell shares of Common Stock acquired under the Plan through the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broker appointed under the Plan, if any, provided that the sale of such shares takes place outside Canada through the facilities of a stock exchange on which the shares of Common Stock are listed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Nasdaq Global Select Market).</w:t>
      </w:r>
    </w:p>
    <w:p>
      <w:pPr>
        <w:spacing w:after="0" w:line="16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Optionee is required to report any specified foreign property (including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annually on Form T1135 (Foreign Income Verification Statement) if the total cost of the Optionee’s specified foreign property exceeds C$100,000 at any time during the year. The form must be filed by April 30th of the following year. Specified foreign property includes shares of Common Stock acquired under the Plan and may include Options. The Options must be reported</w:t>
      </w:r>
      <w:r>
        <w:rPr>
          <w:rFonts w:ascii="Arial" w:cs="Arial" w:eastAsia="Arial" w:hAnsi="Arial"/>
          <w:sz w:val="20"/>
          <w:szCs w:val="20"/>
          <w:color w:val="auto"/>
        </w:rPr>
        <w:t>‒</w:t>
      </w:r>
      <w:r>
        <w:rPr>
          <w:rFonts w:ascii="Times New Roman" w:cs="Times New Roman" w:eastAsia="Times New Roman" w:hAnsi="Times New Roman"/>
          <w:sz w:val="20"/>
          <w:szCs w:val="20"/>
          <w:color w:val="auto"/>
        </w:rPr>
        <w:t>generally at a nil cost</w:t>
      </w:r>
      <w:r>
        <w:rPr>
          <w:rFonts w:ascii="Arial" w:cs="Arial" w:eastAsia="Arial" w:hAnsi="Arial"/>
          <w:sz w:val="20"/>
          <w:szCs w:val="20"/>
          <w:color w:val="auto"/>
        </w:rPr>
        <w:t>‒</w:t>
      </w:r>
      <w:r>
        <w:rPr>
          <w:rFonts w:ascii="Times New Roman" w:cs="Times New Roman" w:eastAsia="Times New Roman" w:hAnsi="Times New Roman"/>
          <w:sz w:val="20"/>
          <w:szCs w:val="20"/>
          <w:color w:val="auto"/>
        </w:rPr>
        <w:t>if the $100,000 cost threshold is exceeded because of</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360"/>
          </w:cols>
          <w:pgMar w:left="240" w:top="612" w:right="299" w:bottom="1440" w:gutter="0" w:footer="0" w:header="0"/>
        </w:sectPr>
      </w:pPr>
    </w:p>
    <w:bookmarkStart w:id="73" w:name="page74"/>
    <w:bookmarkEnd w:id="73"/>
    <w:p>
      <w:pPr>
        <w:ind w:right="20"/>
        <w:spacing w:after="0" w:line="249" w:lineRule="auto"/>
        <w:rPr>
          <w:sz w:val="20"/>
          <w:szCs w:val="20"/>
          <w:color w:val="auto"/>
        </w:rPr>
      </w:pPr>
      <w:r>
        <w:rPr>
          <w:rFonts w:ascii="Times New Roman" w:cs="Times New Roman" w:eastAsia="Times New Roman" w:hAnsi="Times New Roman"/>
          <w:sz w:val="20"/>
          <w:szCs w:val="20"/>
          <w:color w:val="auto"/>
        </w:rPr>
        <w:t>other foreign property the Optionee holds. If shares of Common Stock are acquired, their cost generally is the adjusted cost base (“</w:t>
      </w:r>
      <w:r>
        <w:rPr>
          <w:rFonts w:ascii="Times New Roman" w:cs="Times New Roman" w:eastAsia="Times New Roman" w:hAnsi="Times New Roman"/>
          <w:sz w:val="20"/>
          <w:szCs w:val="20"/>
          <w:u w:val="single" w:color="auto"/>
          <w:color w:val="auto"/>
        </w:rPr>
        <w:t>ACB</w:t>
      </w:r>
      <w:r>
        <w:rPr>
          <w:rFonts w:ascii="Times New Roman" w:cs="Times New Roman" w:eastAsia="Times New Roman" w:hAnsi="Times New Roman"/>
          <w:sz w:val="20"/>
          <w:szCs w:val="20"/>
          <w:color w:val="auto"/>
        </w:rPr>
        <w:t>”) of the shares of Common Stock. The ACB would normally equal the fair market value of the shares of Common Stock at exercise for Options, but if the Optionee owns other shares of Common Stock, this ACB may have to be averaged with the ACB of the other shares of Common Stock. It is the Optionee’s responsibility to comply with applicable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following provisions apply to Optionees who are People’s Republic of China nationals working in China, as well as to any individuals who are otherwise subject to applicable exchange controls, as determined by the Company:</w:t>
      </w:r>
    </w:p>
    <w:p>
      <w:pPr>
        <w:spacing w:after="0" w:line="15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Cashless Exercise Restriction</w:t>
      </w:r>
      <w:r>
        <w:rPr>
          <w:rFonts w:ascii="Times New Roman" w:cs="Times New Roman" w:eastAsia="Times New Roman" w:hAnsi="Times New Roman"/>
          <w:sz w:val="20"/>
          <w:szCs w:val="20"/>
          <w:color w:val="auto"/>
        </w:rPr>
        <w:t>. Notwithstanding anything to the contrary in the Agreement, due to legal restrictions in China, the Optionee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8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the event that the Optionee is not required to sell shares of Common Stock immediately upon exercise, any shares of Common Stock issued to the Optionee must be maintained in an account with UBS Financial Services, Inc. or such other broker as may be designated by the Company until the shares of Common Stock are sold through that broker.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spacing w:after="0" w:line="183"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Expiration Date. </w:t>
      </w:r>
      <w:r>
        <w:rPr>
          <w:rFonts w:ascii="Times New Roman" w:cs="Times New Roman" w:eastAsia="Times New Roman" w:hAnsi="Times New Roman"/>
          <w:sz w:val="20"/>
          <w:szCs w:val="20"/>
          <w:color w:val="auto"/>
        </w:rPr>
        <w:t>Notwithstanding anything to the contrary in the Agreement, in the event of the Optionee’s termination of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Mondelēz Group, the Optionee shall be permitted to exercise the Option for the </w:t>
      </w:r>
      <w:r>
        <w:rPr>
          <w:rFonts w:ascii="Times New Roman" w:cs="Times New Roman" w:eastAsia="Times New Roman" w:hAnsi="Times New Roman"/>
          <w:sz w:val="20"/>
          <w:szCs w:val="20"/>
          <w:u w:val="single" w:color="auto"/>
          <w:color w:val="auto"/>
        </w:rPr>
        <w:t>shorter</w:t>
      </w:r>
      <w:r>
        <w:rPr>
          <w:rFonts w:ascii="Times New Roman" w:cs="Times New Roman" w:eastAsia="Times New Roman" w:hAnsi="Times New Roman"/>
          <w:sz w:val="20"/>
          <w:szCs w:val="20"/>
          <w:color w:val="auto"/>
        </w:rPr>
        <w:t xml:space="preserve"> 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spacing w:after="0" w:line="17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Exchange Control Restrictions. </w:t>
      </w:r>
      <w:r>
        <w:rPr>
          <w:rFonts w:ascii="Times New Roman" w:cs="Times New Roman" w:eastAsia="Times New Roman" w:hAnsi="Times New Roman"/>
          <w:sz w:val="20"/>
          <w:szCs w:val="20"/>
          <w:color w:val="auto"/>
        </w:rPr>
        <w:t>The Optionee understands and agrees that, due to exchange control laws in China, he or she will be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420"/>
          </w:cols>
          <w:pgMar w:left="240" w:top="616" w:right="239" w:bottom="1440" w:gutter="0" w:footer="0" w:header="0"/>
        </w:sectPr>
      </w:pPr>
    </w:p>
    <w:bookmarkStart w:id="74" w:name="page75"/>
    <w:bookmarkEnd w:id="74"/>
    <w:p>
      <w:pPr>
        <w:ind w:right="20"/>
        <w:spacing w:after="0" w:line="244" w:lineRule="auto"/>
        <w:rPr>
          <w:sz w:val="20"/>
          <w:szCs w:val="20"/>
          <w:color w:val="auto"/>
        </w:rPr>
      </w:pPr>
      <w:r>
        <w:rPr>
          <w:rFonts w:ascii="Times New Roman" w:cs="Times New Roman" w:eastAsia="Times New Roman" w:hAnsi="Times New Roman"/>
          <w:sz w:val="20"/>
          <w:szCs w:val="20"/>
          <w:color w:val="auto"/>
        </w:rPr>
        <w:t>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spacing w:after="0" w:line="187"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 Optionee further agrees to comply with any other requirements that may be imposed by the Company in the future in order to facilitate compliance with exchange control requirements in China.</w:t>
      </w:r>
    </w:p>
    <w:p>
      <w:pPr>
        <w:spacing w:after="0" w:line="156"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Chinese residents may be required to report to the SAFE all details of their foreign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assets and liabilities, as well as details of any economic transactions conducted with non-Chinese residents, including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COLOMBIA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acknowledgments contained in paragraph 12 of the Agreement:</w:t>
      </w:r>
    </w:p>
    <w:p>
      <w:pPr>
        <w:spacing w:after="0" w:line="22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shares of Common Stock are not and will not be registered in the Colombian registry of publicly traded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and therefore the shares of Common Stock may not be offered to the public in Colombia. Nothing in this document should be construed as the making of a public offer of securities in Colombia.</w:t>
      </w:r>
    </w:p>
    <w:p>
      <w:pPr>
        <w:spacing w:after="0" w:line="169"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Colombian residents must register their investments with the Central Bank of Colombia (Banco de la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República). The registration method will vary depending on whether or not cash is remitted from Colombia to acquire shares of Common Stock. In addition, upon liquidation of assets held abroad, Colombian residents must (i) cancel the registration with the Central Bank and (ii) repatriate the proceeds from the sale or liquidation to Colombia and file the appropriate Central Bank form (usually through the local bank). Colombian residents are personally responsible for complying with applicable exchange control requirements in Colombia.</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Optionee must file an annual informative return with the Colombian Tax Office detailing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assets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held abroad. If the individual value of any of these assets exceeds a certain threshold, the Optionee must describe each asset and indicate the jurisdiction in which it is located, its nature and its value.</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400"/>
          </w:cols>
          <w:pgMar w:left="240" w:top="616" w:right="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u w:val="single" w:color="auto"/>
          <w:color w:val="auto"/>
        </w:rPr>
        <w:t>COSTA 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CZECH REPUBLIC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 and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Czech National bank may require the Optionee to fulfill certain notification duties in relation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of Common Stock and the opening and maintenance of a foreign account. However, because exchange control regulations change frequently and without notice, the Optionee should consult his or her personal legal advisor prior to the exercise of the Option or the sale of Common Stock, and before opening any foreign accounts in connection with the Plan, to ensure compliance with current regulations. It is the Optionee’s responsibility to comply with any applicable Czech exchange control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DENMARK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b w:val="1"/>
          <w:bCs w:val="1"/>
          <w:color w:val="auto"/>
        </w:rPr>
        <w:t>Stock Option Act</w:t>
      </w:r>
      <w:r>
        <w:rPr>
          <w:rFonts w:ascii="Times New Roman" w:cs="Times New Roman" w:eastAsia="Times New Roman" w:hAnsi="Times New Roman"/>
          <w:sz w:val="20"/>
          <w:szCs w:val="20"/>
          <w:color w:val="auto"/>
        </w:rPr>
        <w:t>. The Optionee acknowledges that he or she has received an Employer Statement in Danish, which sets forth the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the Option to the extent that the Danish Stock Option Act applies.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Exchange Control Information. </w:t>
      </w:r>
      <w:r>
        <w:rPr>
          <w:rFonts w:ascii="Times New Roman" w:cs="Times New Roman" w:eastAsia="Times New Roman" w:hAnsi="Times New Roman"/>
          <w:sz w:val="19"/>
          <w:szCs w:val="19"/>
          <w:color w:val="auto"/>
        </w:rPr>
        <w:t>If the Optionee establishes an account holding shares or an account holding cash outside Denmark, he or she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be required to report the account to the Danish Tax Administration. The form which should be used can be obtained from a local bank.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ECUADOR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Individuals who are resident or domiciled in Ecuador are generally required to file an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 Worth Declaration with the Internal Revenue Service of</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420"/>
          </w:cols>
          <w:pgMar w:left="240" w:top="612" w:right="239" w:bottom="1440" w:gutter="0" w:footer="0" w:header="0"/>
        </w:sectPr>
      </w:pPr>
    </w:p>
    <w:bookmarkStart w:id="76" w:name="page77"/>
    <w:bookmarkEnd w:id="76"/>
    <w:p>
      <w:pPr>
        <w:spacing w:after="0" w:line="249" w:lineRule="auto"/>
        <w:rPr>
          <w:sz w:val="20"/>
          <w:szCs w:val="20"/>
          <w:color w:val="auto"/>
        </w:rPr>
      </w:pPr>
      <w:r>
        <w:rPr>
          <w:rFonts w:ascii="Times New Roman" w:cs="Times New Roman" w:eastAsia="Times New Roman" w:hAnsi="Times New Roman"/>
          <w:sz w:val="20"/>
          <w:szCs w:val="20"/>
          <w:color w:val="auto"/>
        </w:rPr>
        <w:t>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Optionee should consult his or her legal or tax advisor to ensure compliance with all applicable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EGYPT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transfers funds into or out of Egypt in connection with the Option, the Optionee is required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the funds through a registered bank in Egypt.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Option Not French-Qualified. </w:t>
      </w:r>
      <w:r>
        <w:rPr>
          <w:rFonts w:ascii="Times New Roman" w:cs="Times New Roman" w:eastAsia="Times New Roman" w:hAnsi="Times New Roman"/>
          <w:sz w:val="20"/>
          <w:szCs w:val="20"/>
          <w:color w:val="auto"/>
        </w:rPr>
        <w:t>The Option granted under this Agreement are not intended to qualify for specific tax and social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treatment pursuant to Sections L. 225-197-1 to L. 225-197-6 of the French Commercial Code, as amended.</w:t>
      </w:r>
    </w:p>
    <w:p>
      <w:pPr>
        <w:spacing w:after="0" w:line="1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Consent to Receive Information in English</w:t>
      </w:r>
      <w:r>
        <w:rPr>
          <w:rFonts w:ascii="Times New Roman" w:cs="Times New Roman" w:eastAsia="Times New Roman" w:hAnsi="Times New Roman"/>
          <w:sz w:val="20"/>
          <w:szCs w:val="20"/>
          <w:color w:val="auto"/>
        </w:rPr>
        <w:t>. By accepting the Grant, the Optionee confirms having read and understood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including all terms and conditions included therein, which were provided in the English language. The Optionee accepts the terms of those documents accordingly.</w:t>
      </w:r>
    </w:p>
    <w:p>
      <w:pPr>
        <w:spacing w:after="0" w:line="16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i w:val="1"/>
          <w:iCs w:val="1"/>
          <w:color w:val="auto"/>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If the Optionee holds shares of Common Stock outside France or maintains a foreign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 and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00"/>
          </w:cols>
          <w:pgMar w:left="240" w:top="616" w:right="259" w:bottom="1440" w:gutter="0" w:footer="0" w:header="0"/>
        </w:sectPr>
      </w:pPr>
    </w:p>
    <w:bookmarkStart w:id="77" w:name="page78"/>
    <w:bookmarkEnd w:id="77"/>
    <w:p>
      <w:pPr>
        <w:ind w:right="60"/>
        <w:spacing w:after="0" w:line="247" w:lineRule="auto"/>
        <w:rPr>
          <w:sz w:val="20"/>
          <w:szCs w:val="20"/>
          <w:color w:val="auto"/>
        </w:rPr>
      </w:pPr>
      <w:r>
        <w:rPr>
          <w:rFonts w:ascii="Times New Roman" w:cs="Times New Roman" w:eastAsia="Times New Roman" w:hAnsi="Times New Roman"/>
          <w:sz w:val="20"/>
          <w:szCs w:val="20"/>
          <w:color w:val="auto"/>
        </w:rPr>
        <w:t>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Cross-border payments in excess of €12,500 must be reported monthly to the German Federal Bank. In case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payments in connection with securities (including payment of the Grant Price and the proceeds realized upon the sale of shares of Common</w:t>
      </w:r>
    </w:p>
    <w:p>
      <w:pPr>
        <w:spacing w:after="0"/>
        <w:rPr>
          <w:sz w:val="20"/>
          <w:szCs w:val="20"/>
          <w:color w:val="auto"/>
        </w:rPr>
      </w:pPr>
      <w:r>
        <w:rPr>
          <w:rFonts w:ascii="Times New Roman" w:cs="Times New Roman" w:eastAsia="Times New Roman" w:hAnsi="Times New Roman"/>
          <w:sz w:val="19"/>
          <w:szCs w:val="19"/>
          <w:color w:val="auto"/>
        </w:rPr>
        <w:t>Stock), the report must be made by the 5th day of the month following the month in which the payment was made/received. The report must be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filed electronically. The form of report (“</w:t>
      </w:r>
      <w:r>
        <w:rPr>
          <w:rFonts w:ascii="Times New Roman" w:cs="Times New Roman" w:eastAsia="Times New Roman" w:hAnsi="Times New Roman"/>
          <w:sz w:val="20"/>
          <w:szCs w:val="20"/>
          <w:i w:val="1"/>
          <w:iCs w:val="1"/>
          <w:color w:val="auto"/>
        </w:rPr>
        <w:t>Allgemeine Meldeportal Statistik</w:t>
      </w:r>
      <w:r>
        <w:rPr>
          <w:rFonts w:ascii="Times New Roman" w:cs="Times New Roman" w:eastAsia="Times New Roman" w:hAnsi="Times New Roman"/>
          <w:sz w:val="20"/>
          <w:szCs w:val="20"/>
          <w:color w:val="auto"/>
        </w:rPr>
        <w:t xml:space="preserve">”) can be accessed via the </w:t>
      </w:r>
      <w:r>
        <w:rPr>
          <w:rFonts w:ascii="Times New Roman" w:cs="Times New Roman" w:eastAsia="Times New Roman" w:hAnsi="Times New Roman"/>
          <w:sz w:val="20"/>
          <w:szCs w:val="20"/>
          <w:i w:val="1"/>
          <w:iCs w:val="1"/>
          <w:color w:val="auto"/>
        </w:rPr>
        <w:t>Bundesbank’s</w:t>
      </w:r>
      <w:r>
        <w:rPr>
          <w:rFonts w:ascii="Times New Roman" w:cs="Times New Roman" w:eastAsia="Times New Roman" w:hAnsi="Times New Roman"/>
          <w:sz w:val="20"/>
          <w:szCs w:val="20"/>
          <w:color w:val="auto"/>
        </w:rPr>
        <w:t xml:space="preserve"> website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www.bundesbank.de</w:t>
      </w:r>
      <w:r>
        <w:rPr>
          <w:rFonts w:ascii="Times New Roman" w:cs="Times New Roman" w:eastAsia="Times New Roman" w:hAnsi="Times New Roman"/>
          <w:sz w:val="20"/>
          <w:szCs w:val="20"/>
          <w:color w:val="auto"/>
        </w:rPr>
        <w:t>) and is available in both German and English. The Optionee is responsible for satisfying the reporting obligation.</w:t>
      </w:r>
    </w:p>
    <w:p>
      <w:pPr>
        <w:spacing w:after="0" w:line="19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German residents holding shares of Common Stock exceeding 1% of the Company’s total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must notify their local tax office of the acquisition of Common Stock if the acquisition costs for all Common Stock held exceeds €150,000 or if the resident holds 10% or more in the Company’s total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GHANA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GREECE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exercises the Option through a cash purchase exercise, in order to remit funds out of Greece,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Optionee will need to complete an application form that will be provided to the Optionee by the foreign exchange bank handling the transaction.</w:t>
      </w:r>
    </w:p>
    <w:p>
      <w:pPr>
        <w:spacing w:after="0" w:line="173"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If the Optionee exercises the Option by way of a cashless method of exercise, this application will not be required since no funds will be remitted out of Greece.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HONDURAS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HONG KONG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i w:val="1"/>
          <w:iCs w:val="1"/>
          <w:color w:val="auto"/>
        </w:rPr>
        <w:t>Warning: The contents of this document have not been reviewed by any regulatory authority in Hong Kong.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420"/>
          </w:cols>
          <w:pgMar w:left="240" w:top="616" w:right="239" w:bottom="1440" w:gutter="0" w:footer="0" w:header="0"/>
        </w:sectPr>
      </w:pPr>
    </w:p>
    <w:bookmarkStart w:id="78" w:name="page79"/>
    <w:bookmarkEnd w:id="78"/>
    <w:p>
      <w:pPr>
        <w:ind w:right="80"/>
        <w:spacing w:after="0" w:line="250" w:lineRule="auto"/>
        <w:rPr>
          <w:sz w:val="20"/>
          <w:szCs w:val="20"/>
          <w:color w:val="auto"/>
        </w:rPr>
      </w:pPr>
      <w:r>
        <w:rPr>
          <w:rFonts w:ascii="Times New Roman" w:cs="Times New Roman" w:eastAsia="Times New Roman" w:hAnsi="Times New Roman"/>
          <w:sz w:val="20"/>
          <w:szCs w:val="20"/>
          <w:i w:val="1"/>
          <w:iCs w:val="1"/>
          <w:color w:val="auto"/>
        </w:rPr>
        <w:t>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Form of Settlement. </w:t>
      </w:r>
      <w:r>
        <w:rPr>
          <w:rFonts w:ascii="Times New Roman" w:cs="Times New Roman" w:eastAsia="Times New Roman" w:hAnsi="Times New Roman"/>
          <w:sz w:val="20"/>
          <w:szCs w:val="20"/>
          <w:color w:val="auto"/>
        </w:rPr>
        <w:t>Options granted to employees resident in Hong Kong shall be paid in shares of Common Stock only.</w:t>
      </w:r>
    </w:p>
    <w:p>
      <w:pPr>
        <w:spacing w:after="0" w:line="21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Sale of Shares. </w:t>
      </w:r>
      <w:r>
        <w:rPr>
          <w:rFonts w:ascii="Times New Roman" w:cs="Times New Roman" w:eastAsia="Times New Roman" w:hAnsi="Times New Roman"/>
          <w:sz w:val="20"/>
          <w:szCs w:val="20"/>
          <w:color w:val="auto"/>
        </w:rPr>
        <w:t>Shares of Common Stock received under the Plan are accepted as a personal investment. In the event the Option vests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six months of the Grant Date, the Optionee agrees that he or she will not exercise the Option and sell the shares of Common Stock acquired prior to the six-month anniversary of the Grant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b w:val="1"/>
          <w:bCs w:val="1"/>
          <w:color w:val="auto"/>
        </w:rPr>
        <w:t>Exchange Control Restrictions</w:t>
      </w:r>
      <w:r>
        <w:rPr>
          <w:rFonts w:ascii="Times New Roman" w:cs="Times New Roman" w:eastAsia="Times New Roman" w:hAnsi="Times New Roman"/>
          <w:sz w:val="20"/>
          <w:szCs w:val="20"/>
          <w:color w:val="auto"/>
        </w:rPr>
        <w:t>. Due to exchange control laws, the Optionee will not be permitted to exercise an Option by using the cashless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sell-to-cover method of exercise, whereby the Optionee instructs the broker to sell a sufficient number of shares of Common Stock to cover the Grant Price, brokerage fees and any applicable Tax-Related Items, and the Optionee receives only the remaining shares of Common Stock subject to the exercised Option. In the event of changes in exchange control laws, the Company reserves the right to permit cashless sell-to-cover exercises for Options.</w:t>
      </w:r>
    </w:p>
    <w:p>
      <w:pPr>
        <w:spacing w:after="0" w:line="18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Regardless of the method of exercise the Optionee uses to exercise Options, the Optionee must repatriate and convert into local currency any cash dividends paid on shares of Common Stock to India within the required time periods specified under applicable Indian exchange control regulations. The Optionee must maintain the foreign inward remittance certificate received from the bank where the foreign currency is deposited in the event that the Reserve Bank of India or the Employer requests proof of repatriation. It is the Optionee’s responsibility to comply with applicable exchange control laws in India.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is required to declare foreign bank accounts and any foreign financial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of Common Stock held outside India) in his or her annual tax return. It is the Optionee’s responsibility to comply with this reporting obligation and the Optionee should consult with his or her personal tax advisor in this regard.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INDONESIA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Language Consent and Notification</w:t>
      </w:r>
      <w:r>
        <w:rPr>
          <w:rFonts w:ascii="Times New Roman" w:cs="Times New Roman" w:eastAsia="Times New Roman" w:hAnsi="Times New Roman"/>
          <w:sz w:val="20"/>
          <w:szCs w:val="20"/>
          <w:color w:val="auto"/>
        </w:rPr>
        <w:t>. A translation of the documents relating to this grant into Bahasa Indonesia can be provided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upon request to Daning Novianti, Compensation &amp; Benefits</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00"/>
          </w:cols>
          <w:pgMar w:left="240" w:top="612" w:right="259" w:bottom="1440" w:gutter="0" w:footer="0" w:header="0"/>
        </w:sectPr>
      </w:pPr>
    </w:p>
    <w:bookmarkStart w:id="79" w:name="page80"/>
    <w:bookmarkEnd w:id="79"/>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Specialist ID, at </w:t>
      </w:r>
      <w:r>
        <w:rPr>
          <w:rFonts w:ascii="Times New Roman" w:cs="Times New Roman" w:eastAsia="Times New Roman" w:hAnsi="Times New Roman"/>
          <w:sz w:val="20"/>
          <w:szCs w:val="20"/>
          <w:u w:val="single" w:color="auto"/>
          <w:color w:val="0000FF"/>
        </w:rPr>
        <w:t>Daning.Novianti@mdlz.com</w:t>
      </w:r>
      <w:r>
        <w:rPr>
          <w:rFonts w:ascii="Times New Roman" w:cs="Times New Roman" w:eastAsia="Times New Roman" w:hAnsi="Times New Roman"/>
          <w:sz w:val="20"/>
          <w:szCs w:val="20"/>
          <w:color w:val="auto"/>
          <w:highlight w:val="white"/>
        </w:rPr>
        <w:t>. By accepting the grant, the Optionee (i) confirms having read and understood the documents</w:t>
      </w:r>
      <w:r>
        <w:rPr>
          <w:rFonts w:ascii="Times New Roman" w:cs="Times New Roman" w:eastAsia="Times New Roman" w:hAnsi="Times New Roman"/>
          <w:sz w:val="20"/>
          <w:szCs w:val="20"/>
          <w:color w:val="auto"/>
        </w:rPr>
        <w:t xml:space="preserve">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7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Language Consent and Notification. </w:t>
      </w:r>
      <w:r>
        <w:rPr>
          <w:rFonts w:ascii="Times New Roman" w:cs="Times New Roman" w:eastAsia="Times New Roman" w:hAnsi="Times New Roman"/>
          <w:sz w:val="20"/>
          <w:szCs w:val="20"/>
          <w:color w:val="auto"/>
        </w:rPr>
        <w:t>Terjemahan dari dokumen-dokumen terkait dengan pemberian ini ke Bahasa Indonesia dapat disediakan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untuk anda berdasarkan permintaan kepada Daning Novianti, Compensation &amp; Benefits Specialist ID, di </w:t>
      </w:r>
      <w:r>
        <w:rPr>
          <w:rFonts w:ascii="Times New Roman" w:cs="Times New Roman" w:eastAsia="Times New Roman" w:hAnsi="Times New Roman"/>
          <w:sz w:val="20"/>
          <w:szCs w:val="20"/>
          <w:u w:val="single" w:color="auto"/>
          <w:color w:val="0000FF"/>
        </w:rPr>
        <w:t>Daning.Novianti@mdlz.com</w:t>
      </w:r>
      <w:r>
        <w:rPr>
          <w:rFonts w:ascii="Times New Roman" w:cs="Times New Roman" w:eastAsia="Times New Roman" w:hAnsi="Times New Roman"/>
          <w:sz w:val="20"/>
          <w:szCs w:val="20"/>
          <w:color w:val="auto"/>
          <w:highlight w:val="white"/>
        </w:rPr>
        <w:t>. Dengan</w:t>
      </w:r>
      <w:r>
        <w:rPr>
          <w:rFonts w:ascii="Times New Roman" w:cs="Times New Roman" w:eastAsia="Times New Roman" w:hAnsi="Times New Roman"/>
          <w:sz w:val="20"/>
          <w:szCs w:val="20"/>
          <w:color w:val="auto"/>
        </w:rPr>
        <w:t xml:space="preserve">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Indonesian residents must provide the Indonesian central bank, Bank of Indonesia, with information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8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In addition, if the Optionee remits funds into or out of Indonesia, the Indonesian bank through which the transaction is made will submit a report on the transaction to the Bank of Indonesia for statistical reporting purposes. For transactions of USD $10,000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 and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If the Optionee is a director, shadow director or secretary of an Irish subsidiary or affiliate, Optionee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notify the Irish subsidiary or affiliate in writing if (1) the</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420"/>
          </w:cols>
          <w:pgMar w:left="240" w:top="616" w:right="239" w:bottom="1440" w:gutter="0" w:footer="0" w:header="0"/>
        </w:sectPr>
      </w:pPr>
    </w:p>
    <w:bookmarkStart w:id="80" w:name="page81"/>
    <w:bookmarkEnd w:id="80"/>
    <w:p>
      <w:pPr>
        <w:ind w:right="200"/>
        <w:spacing w:after="0" w:line="250" w:lineRule="auto"/>
        <w:rPr>
          <w:sz w:val="20"/>
          <w:szCs w:val="20"/>
          <w:color w:val="auto"/>
        </w:rPr>
      </w:pPr>
      <w:r>
        <w:rPr>
          <w:rFonts w:ascii="Times New Roman" w:cs="Times New Roman" w:eastAsia="Times New Roman" w:hAnsi="Times New Roman"/>
          <w:sz w:val="20"/>
          <w:szCs w:val="20"/>
          <w:color w:val="auto"/>
        </w:rPr>
        <w:t>Optionee receives or disposes of an interest exceeding 1% of the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Cashless Exercise Restriction. </w:t>
      </w:r>
      <w:r>
        <w:rPr>
          <w:rFonts w:ascii="Times New Roman" w:cs="Times New Roman" w:eastAsia="Times New Roman" w:hAnsi="Times New Roman"/>
          <w:sz w:val="20"/>
          <w:szCs w:val="20"/>
          <w:color w:val="auto"/>
        </w:rPr>
        <w:t>Notwithstanding anything to the contrary in the Agreement, due to regulatory requirements in Italy,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76"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Plan Document Acknowledgment. </w:t>
      </w:r>
      <w:r>
        <w:rPr>
          <w:rFonts w:ascii="Times New Roman" w:cs="Times New Roman" w:eastAsia="Times New Roman" w:hAnsi="Times New Roman"/>
          <w:sz w:val="20"/>
          <w:szCs w:val="20"/>
          <w:color w:val="auto"/>
        </w:rPr>
        <w:t>In accepting the grant of the Option, the Optionee acknowledges that he or she has received a copy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and the Agreement and has reviewed the Plan and the Agreement, including this Appendix A, in their entirety and fully understands and accepts all provisions of the Plan and the Agreement, including this Appendix A.</w:t>
      </w:r>
    </w:p>
    <w:p>
      <w:pPr>
        <w:spacing w:after="0" w:line="17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Italian residents who, during the fiscal year, hold investments abroad or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Options), are beneficial owners of the investment pursuant to Italian money laundering provisions.</w:t>
      </w:r>
    </w:p>
    <w:p>
      <w:pPr>
        <w:spacing w:after="0" w:line="176"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Foreign Financial Assets Tax. </w:t>
      </w:r>
      <w:r>
        <w:rPr>
          <w:rFonts w:ascii="Times New Roman" w:cs="Times New Roman" w:eastAsia="Times New Roman" w:hAnsi="Times New Roman"/>
          <w:sz w:val="20"/>
          <w:szCs w:val="20"/>
          <w:color w:val="auto"/>
        </w:rPr>
        <w:t>The fair market value of any shares of Common Stock held outside Italy is subject to a foreign assets tax.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420"/>
          </w:cols>
          <w:pgMar w:left="240" w:top="612"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Optionee acquires shares of Common Stock valued at more than ¥100,000,000 in a single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Optionee must file a Securities Acquisition Report with the Ministry of Finance through the Bank of Japan within 20 days of the purchase of the shares of Common Stock.</w:t>
      </w:r>
    </w:p>
    <w:p>
      <w:pPr>
        <w:spacing w:after="0" w:line="173" w:lineRule="exact"/>
        <w:rPr>
          <w:sz w:val="20"/>
          <w:szCs w:val="20"/>
          <w:color w:val="auto"/>
        </w:rPr>
      </w:pPr>
    </w:p>
    <w:p>
      <w:pPr>
        <w:ind w:right="480"/>
        <w:spacing w:after="0" w:line="232" w:lineRule="auto"/>
        <w:rPr>
          <w:sz w:val="20"/>
          <w:szCs w:val="20"/>
          <w:color w:val="auto"/>
        </w:rPr>
      </w:pPr>
      <w:r>
        <w:rPr>
          <w:rFonts w:ascii="Times New Roman" w:cs="Times New Roman" w:eastAsia="Times New Roman" w:hAnsi="Times New Roman"/>
          <w:sz w:val="20"/>
          <w:szCs w:val="20"/>
          <w:color w:val="auto"/>
        </w:rPr>
        <w:t>In addition, if the Optionee pays more than ¥30,000,000 in a single transaction for the purchase of shares when the Optionee exercises the Option, the Optionee must file a Payment Report with the Ministry of Finance through the Bank of Japan by the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month following the month in which the payment was made. The precise reporting requirements vary depending on whether or not the relevant payment is made through a bank in Japan.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w:t>
      </w:r>
    </w:p>
    <w:p>
      <w:pPr>
        <w:spacing w:after="0" w:line="17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will be required to report details of any assets held outside Japan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31st (including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KENYA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b w:val="1"/>
          <w:bCs w:val="1"/>
          <w:color w:val="auto"/>
        </w:rPr>
        <w:t>Tax Registration Notification</w:t>
      </w:r>
      <w:r>
        <w:rPr>
          <w:rFonts w:ascii="Times New Roman" w:cs="Times New Roman" w:eastAsia="Times New Roman" w:hAnsi="Times New Roman"/>
          <w:sz w:val="20"/>
          <w:szCs w:val="20"/>
          <w:color w:val="auto"/>
        </w:rPr>
        <w:t>. Under Tax Procedure Act, 2015, the Optionee is required to complete and submit a tax registration application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LEBANON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Plan does not constitute the marketing or offering of securities in Lebanon pursuant to Law No. 161 (2011),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Capital Markets Law. Offerings under the Plan are being made only to eligible employees of the Mondelēz Group.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LITHUANIA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400"/>
          </w:cols>
          <w:pgMar w:left="240" w:top="612"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u w:val="single" w:color="auto"/>
          <w:color w:val="auto"/>
        </w:rPr>
        <w:t>MALAYSIA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Data Privacy Notice</w:t>
      </w:r>
      <w:r>
        <w:rPr>
          <w:rFonts w:ascii="Times New Roman" w:cs="Times New Roman" w:eastAsia="Times New Roman" w:hAnsi="Times New Roman"/>
          <w:sz w:val="19"/>
          <w:szCs w:val="19"/>
          <w:color w:val="auto"/>
        </w:rPr>
        <w:t>. The following provision replaces in its entirety paragraph 13 of the Agreement:</w:t>
      </w: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0219"/>
          </w:cols>
          <w:pgMar w:left="240" w:top="612"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Optionee explicitly and unambiguously consents to the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dengan ini secara eksplisit dan tanpa sebarang</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collection, use and transfer, in electronic or other form, of the</w:t>
            </w: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keraguan</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mengizinkan</w:t>
            </w:r>
          </w:p>
        </w:tc>
        <w:tc>
          <w:tcPr>
            <w:tcW w:w="1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pengumpulan,</w:t>
            </w:r>
          </w:p>
        </w:tc>
        <w:tc>
          <w:tcPr>
            <w:tcW w:w="1340" w:type="dxa"/>
            <w:vAlign w:val="bottom"/>
            <w:gridSpan w:val="5"/>
          </w:tcPr>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penggunaan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dan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Optionee’s personal data as described in this Agreement and any</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pemindahan, dalam bentuk elektronik atau lain-lain, data peribadi</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other Option grant materials (“Data”) by and among, as applicable,</w:t>
            </w:r>
          </w:p>
        </w:tc>
        <w:tc>
          <w:tcPr>
            <w:tcW w:w="568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Penerima Opsyen seperti yang diterangkan dalam Perjanjian ini</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80" w:type="dxa"/>
            <w:vAlign w:val="bottom"/>
            <w:gridSpan w:val="9"/>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serta mana-mana bahan-bahan geran Opsyen lain(“Data”) oleh dan</w:t>
            </w:r>
          </w:p>
        </w:tc>
        <w:tc>
          <w:tcPr>
            <w:tcW w:w="0" w:type="dxa"/>
            <w:vAlign w:val="bottom"/>
          </w:tcPr>
          <w:p>
            <w:pPr>
              <w:spacing w:after="0" w:line="20" w:lineRule="exact"/>
              <w:rPr>
                <w:sz w:val="1"/>
                <w:szCs w:val="1"/>
                <w:color w:val="auto"/>
              </w:rPr>
            </w:pPr>
          </w:p>
        </w:tc>
      </w:tr>
      <w:tr>
        <w:trPr>
          <w:trHeight w:val="210"/>
        </w:trPr>
        <w:tc>
          <w:tcPr>
            <w:tcW w:w="568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rPr>
              <w:t>the Employer and the Mondelēz Group for the exclusive purpose of</w:t>
            </w:r>
          </w:p>
        </w:tc>
        <w:tc>
          <w:tcPr>
            <w:tcW w:w="568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implementing, administering and managing the Optionee’s</w:t>
            </w:r>
          </w:p>
        </w:tc>
        <w:tc>
          <w:tcPr>
            <w:tcW w:w="4340" w:type="dxa"/>
            <w:vAlign w:val="bottom"/>
            <w:gridSpan w:val="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4"/>
            <w:vMerge w:val="continue"/>
          </w:tcPr>
          <w:p>
            <w:pPr>
              <w:spacing w:after="0"/>
              <w:rPr>
                <w:sz w:val="19"/>
                <w:szCs w:val="19"/>
                <w:color w:val="auto"/>
              </w:rPr>
            </w:pPr>
          </w:p>
        </w:tc>
        <w:tc>
          <w:tcPr>
            <w:tcW w:w="5680" w:type="dxa"/>
            <w:vAlign w:val="bottom"/>
            <w:gridSpan w:val="9"/>
          </w:tcPr>
          <w:p>
            <w:pPr>
              <w:ind w:left="4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di antara, seperti mana yang terpakai, Majikan serta Kumpulan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participation in the Plan. The Data is supplied by the Employer and</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Mondelez untuk tujuan ekslusif bagi melaksanakan, mentadbir dan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also by the Optionee through information collected in connection</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8"/>
              </w:rPr>
              <w:t>menguruskan penyertaan Penerima Opsyen dalam Pelan. Data telah</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with the Agreement and the Plan.</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dibekalkan oleh pihak Majikan dan juga Penerima Opsyen melalui</w:t>
            </w:r>
          </w:p>
        </w:tc>
        <w:tc>
          <w:tcPr>
            <w:tcW w:w="0" w:type="dxa"/>
            <w:vAlign w:val="bottom"/>
          </w:tcPr>
          <w:p>
            <w:pPr>
              <w:spacing w:after="0"/>
              <w:rPr>
                <w:sz w:val="1"/>
                <w:szCs w:val="1"/>
                <w:color w:val="auto"/>
              </w:rPr>
            </w:pPr>
          </w:p>
        </w:tc>
      </w:tr>
      <w:tr>
        <w:trPr>
          <w:trHeight w:val="230"/>
        </w:trPr>
        <w:tc>
          <w:tcPr>
            <w:tcW w:w="56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Optionee understands that the Company and the Employer may</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informasi yang telah dikumpul berkaitan dengan Perjanjian dan</w:t>
            </w:r>
          </w:p>
        </w:tc>
        <w:tc>
          <w:tcPr>
            <w:tcW w:w="0" w:type="dxa"/>
            <w:vAlign w:val="bottom"/>
          </w:tcPr>
          <w:p>
            <w:pPr>
              <w:spacing w:after="0"/>
              <w:rPr>
                <w:sz w:val="1"/>
                <w:szCs w:val="1"/>
                <w:color w:val="auto"/>
              </w:rPr>
            </w:pPr>
          </w:p>
        </w:tc>
      </w:tr>
      <w:tr>
        <w:trPr>
          <w:trHeight w:val="216"/>
        </w:trPr>
        <w:tc>
          <w:tcPr>
            <w:tcW w:w="5680" w:type="dxa"/>
            <w:vAlign w:val="bottom"/>
            <w:gridSpan w:val="4"/>
            <w:vMerge w:val="continue"/>
          </w:tcPr>
          <w:p>
            <w:pPr>
              <w:spacing w:after="0"/>
              <w:rPr>
                <w:sz w:val="18"/>
                <w:szCs w:val="18"/>
                <w:color w:val="auto"/>
              </w:rPr>
            </w:pPr>
          </w:p>
        </w:tc>
        <w:tc>
          <w:tcPr>
            <w:tcW w:w="86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Pelan.</w:t>
            </w:r>
          </w:p>
        </w:tc>
        <w:tc>
          <w:tcPr>
            <w:tcW w:w="1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hold certain personal information about the Optionee, including, but</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not limited to, the Optionee’s name, home address, email address and Penerima</w:t>
            </w:r>
          </w:p>
        </w:tc>
        <w:tc>
          <w:tcPr>
            <w:tcW w:w="482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Opsyen  memahami  bahawa  Syarikat  dan  Majikan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telephone number, date of birth, social insurance number, passport</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mungkin memegang maklumat peribadi tertentu Penerima Opsyen,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or other identification number, salary, nationality, job title, any</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termasuk,  tetapi  tidak  terhad  kepada,  nama  Penerima  Opsyen,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shares of stock or directorships held in the Company, details of all</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alamat  rumah  dan  nombor  telefon,  almat  emel,  tarikh  lahir,</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Options or any other entitlement to shares of stock awarded,</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insurans  sosial,  nombor  pasport  atau  pengenalan  lain,  gaji,</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canceled, exercised, vested, unvested or outstanding in the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kewarganegaraan,  jawatan,  apa-apa  syer  dalam  Saham  atau</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Optionee’s favor, for the exclusive purpose of implementing,</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jawatan  pengarah  yang  dipegang  dalam  Syarikat,  maklumat</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administering and managing the Plan.</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berkaitan semua Opsyen-Opsyen atau apa-apa kelayakan lain untuk</w:t>
            </w:r>
          </w:p>
        </w:tc>
        <w:tc>
          <w:tcPr>
            <w:tcW w:w="0" w:type="dxa"/>
            <w:vAlign w:val="bottom"/>
          </w:tcPr>
          <w:p>
            <w:pPr>
              <w:spacing w:after="0"/>
              <w:rPr>
                <w:sz w:val="1"/>
                <w:szCs w:val="1"/>
                <w:color w:val="auto"/>
              </w:rPr>
            </w:pPr>
          </w:p>
        </w:tc>
      </w:tr>
      <w:tr>
        <w:trPr>
          <w:trHeight w:val="230"/>
        </w:trPr>
        <w:tc>
          <w:tcPr>
            <w:tcW w:w="56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Optionee understands that Data will be transferred to UBS</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syer dalam saham yang dianugerahkan, dibatalkan, dilaksanakan,</w:t>
            </w:r>
          </w:p>
        </w:tc>
        <w:tc>
          <w:tcPr>
            <w:tcW w:w="0" w:type="dxa"/>
            <w:vAlign w:val="bottom"/>
          </w:tcPr>
          <w:p>
            <w:pPr>
              <w:spacing w:after="0"/>
              <w:rPr>
                <w:sz w:val="1"/>
                <w:szCs w:val="1"/>
                <w:color w:val="auto"/>
              </w:rPr>
            </w:pPr>
          </w:p>
        </w:tc>
      </w:tr>
      <w:tr>
        <w:trPr>
          <w:trHeight w:val="216"/>
        </w:trPr>
        <w:tc>
          <w:tcPr>
            <w:tcW w:w="5680" w:type="dxa"/>
            <w:vAlign w:val="bottom"/>
            <w:gridSpan w:val="4"/>
            <w:vMerge w:val="continue"/>
          </w:tcPr>
          <w:p>
            <w:pPr>
              <w:spacing w:after="0"/>
              <w:rPr>
                <w:sz w:val="18"/>
                <w:szCs w:val="18"/>
                <w:color w:val="auto"/>
              </w:rPr>
            </w:pPr>
          </w:p>
        </w:tc>
        <w:tc>
          <w:tcPr>
            <w:tcW w:w="568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terletak hak, tidak diletak hak ataupun yang belum dijelaskan bagi</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line="196" w:lineRule="exact"/>
              <w:rPr>
                <w:sz w:val="20"/>
                <w:szCs w:val="20"/>
                <w:color w:val="auto"/>
              </w:rPr>
            </w:pPr>
            <w:r>
              <w:rPr>
                <w:rFonts w:ascii="Times New Roman" w:cs="Times New Roman" w:eastAsia="Times New Roman" w:hAnsi="Times New Roman"/>
                <w:sz w:val="20"/>
                <w:szCs w:val="20"/>
                <w:b w:val="1"/>
                <w:bCs w:val="1"/>
                <w:i w:val="1"/>
                <w:iCs w:val="1"/>
                <w:color w:val="auto"/>
              </w:rPr>
              <w:t>Financial Services, Inc. (“UBS”), or such other stock plan service</w:t>
            </w:r>
          </w:p>
        </w:tc>
        <w:tc>
          <w:tcPr>
            <w:tcW w:w="5680" w:type="dxa"/>
            <w:vAlign w:val="bottom"/>
            <w:gridSpan w:val="9"/>
          </w:tcPr>
          <w:p>
            <w:pPr>
              <w:ind w:left="40"/>
              <w:spacing w:after="0" w:line="196" w:lineRule="exact"/>
              <w:rPr>
                <w:sz w:val="20"/>
                <w:szCs w:val="20"/>
                <w:color w:val="auto"/>
              </w:rPr>
            </w:pPr>
            <w:r>
              <w:rPr>
                <w:rFonts w:ascii="Times New Roman" w:cs="Times New Roman" w:eastAsia="Times New Roman" w:hAnsi="Times New Roman"/>
                <w:sz w:val="20"/>
                <w:szCs w:val="20"/>
                <w:b w:val="1"/>
                <w:bCs w:val="1"/>
                <w:i w:val="1"/>
                <w:iCs w:val="1"/>
                <w:color w:val="auto"/>
              </w:rPr>
              <w:t>faedah   Penerima   Opsyen,   untuk   tujuan   eksklusif   bagi</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provider as may be selected by the Company in the future, which is</w:t>
            </w:r>
          </w:p>
        </w:tc>
        <w:tc>
          <w:tcPr>
            <w:tcW w:w="5200" w:type="dxa"/>
            <w:vAlign w:val="bottom"/>
            <w:gridSpan w:val="8"/>
          </w:tcPr>
          <w:p>
            <w:pPr>
              <w:ind w:left="4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melaksanakan, mentadbir dan menguruskan Pelan tersebut.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assisting the Company with the implementation, administration and</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of the Plan. The Optionee understands that Data may</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memahami  bahawa  Data  tersebut  akan</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also be transferred to the Company’s independent registered public</w:t>
            </w:r>
          </w:p>
        </w:tc>
        <w:tc>
          <w:tcPr>
            <w:tcW w:w="568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dipindahkan  ke  UBS  Financial  Services,  Inc.  (“UBS”)  atau</w:t>
            </w:r>
          </w:p>
        </w:tc>
        <w:tc>
          <w:tcPr>
            <w:tcW w:w="0" w:type="dxa"/>
            <w:vAlign w:val="bottom"/>
          </w:tcPr>
          <w:p>
            <w:pPr>
              <w:spacing w:after="0"/>
              <w:rPr>
                <w:sz w:val="1"/>
                <w:szCs w:val="1"/>
                <w:color w:val="auto"/>
              </w:rPr>
            </w:pPr>
          </w:p>
        </w:tc>
      </w:tr>
      <w:tr>
        <w:trPr>
          <w:trHeight w:val="20"/>
        </w:trPr>
        <w:tc>
          <w:tcPr>
            <w:tcW w:w="56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accounting firm, PricewaterhouseCoopers LLP, or such other public</w:t>
            </w:r>
          </w:p>
        </w:tc>
        <w:tc>
          <w:tcPr>
            <w:tcW w:w="4600" w:type="dxa"/>
            <w:vAlign w:val="bottom"/>
            <w:gridSpan w:val="5"/>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4"/>
            <w:vMerge w:val="continue"/>
          </w:tcPr>
          <w:p>
            <w:pPr>
              <w:spacing w:after="0"/>
              <w:rPr>
                <w:sz w:val="19"/>
                <w:szCs w:val="19"/>
                <w:color w:val="auto"/>
              </w:rPr>
            </w:pPr>
          </w:p>
        </w:tc>
        <w:tc>
          <w:tcPr>
            <w:tcW w:w="5680" w:type="dxa"/>
            <w:vAlign w:val="bottom"/>
            <w:gridSpan w:val="9"/>
          </w:tcPr>
          <w:p>
            <w:pPr>
              <w:ind w:left="4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pembekal perkhidmatan pelan saham lain yang mungkin dipilih</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firm that may be engaged by the Company in the future.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oleh  Syarikat  pada  masa  hadapan,  yang  membantu  Syarikat</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Optionee understands that the recipients of the Data may be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melaksanakan,  mentadbir  dan  menguruskan  Pelan  tersebut.</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located in the United States or elsewhere, and that the recipients’</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memahami  bahawa  Data  juga  mungkin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country (e.g., the United States) may have different data privacy laws</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dipindahkan  kepada  firma  akauntansi  awam  berdaftar  bebas</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protections than the Optionee’s country. The Optionee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Syarikat,  PricewaterhouseCoopers  LLP,  atau  firma  akauntansi</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the Optionee may request a list with the names and</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berdaftar lain yang mungkin digunakan oleh Syarikat pada masa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addresses of any potential recipients of the Data by contacting the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8"/>
              </w:rPr>
              <w:t>hadapan. Penerima Opsyen turut memahami bahawa penerima Data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Optionee’s local human resources representative at Mondelez Sales</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mungkin berada di Amerika Syarikat atau negara lain dan negara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Sdn Bhd, Level 9, 1 First Avenue, 2A, Dataran Bandar Utama,</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asal  penerima  Data  (contohnya,  Amerika  Syarikat)  mungkin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Bandar Utama Damasara, 47800 Petaling Jaya, Selangor, Malaysia.</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mempunyai undang-undang data peribadi serta perlindungan yang</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Optionee authorizes the Company, UBS and any other possible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berbeza daripada negara asal Penerima Opsyen. Penerima Opsyen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recipients which may assist the Company (presently or in the future)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memahami bahawa Penerima Opsyen boleh meminta satu senarai</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with implementing, administering and managing the Plan to receive,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yang mengandungi nama dan alamat penerima-penerima Data yang</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possess, use, retain and transfer the Data, in electronic or other</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berpotensi dengan menghubungi wakil sumber manusia tempatan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form, for the sole purpose of implementing, administering and</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di Mondelez Sales Sdn Bhd, Level 9, 1 First</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managing the Optionee’s participation in the Plan. The Optionee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Avenue, 2A, Dataran Bandar Utama, Bandar Utama Damasara,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Data will be held only as long as is necessary to</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47800 Petaling Jaya, Selangor, Malaysia. Penerima Opsyen dengan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 administer and manage the Optionee’s participation in</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ini membenarkan Syarikat, UBS serta mana-mana penerima data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Plan. The Optionee understands that the Optionee may, at any</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yang mungkin menerima Data yang mungkin membantu pihak</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time, view Data, request additional information about the storage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Syarikat   (sekarang   atau   pada   masa   hadapan)   dengan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processing of Data, require any necessary amendments to Data</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melaksanakan,   mentadbir   dan   menguruskan   Pelan   untuk</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or refuse or withdraw the consents herein, in any case without cost,</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menerima,  mempunya,  mengguna,  menyimpan  serta  memindah</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by contacting in writing the Optionee’s local human resources</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Data tersebut dalam bentuk elektronik atau lain-lain, bagi tujuan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representative. Further, the Optionee understands that he or she is</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tunggal untuk melaksana, mentadbir dan mengurus penyertaan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providing the consents herein on a purely voluntary basis. If the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dalam  Pelan.  Penerima  Opsyen  memahami</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Optionee does not consent, or if the Optionee later seeks to revoke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bahawa Data hanya akan disimpan untuk tempoh yang perlu bagi</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his or her consent, his or her employment status or service and</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melaksanakan, mentadbir, dan menguruskan penyertaan Penerima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career with the Employer will not be adversely affected; the only</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Opsyen  dalam  Pelan.  Penerima  Opsyen  memahami  bahawa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consequence of refusing or withdrawing the Optionee’s consent is</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Penerima Opsyen boleh pada bila-bila masa, melihat Data, meminta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that the Company would not be able to grant the Optionee an option</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maklumat  tambahan  mengenai  penyimpanan  dan  pemprosesan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or other equity awards or administer or maintain such awards. The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Data, meminta bahawa pindaan-pindaan dilaksanakan ke atas Data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Optionee also understands that the Company has no obligation to</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atau menolak atau menarik balik persetujuan dalam ini, dalam</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substitute other forms of awards or compensation in lieu of the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mana-mana kes tanpa sebarang kos, dengan menghubungi secara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 as a consequence of the Optionee’s refusal or withdrawal of</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bertulis wakil sumber manusia tempatannya. Selanjutnya, Penerima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his or her consent. Therefore, the Optionee understands that</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Opsyen  memahami  bahawa  Penerima  Opsyen  memberikan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refusing or withdrawing his or her consent may affect the Optionee’s</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persetujuan di sini secara sukarela. Jikalau, Penerima Opsyen tidak</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ability to participate in the Plan. For more information on the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bersetuju,  atau  sekiranaya  Penerima  Opsyen  kemudiannya</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consequences of the Optionee’s refusal to consent or withdrawal of</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membatalkan persetujuannya, status pekerjaan atau perkhidmatan</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consent, the Optionee understands that he or she may contact his or</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dan kerjaya Penerima Opsyen dengan Majikan tidak akan terjejas;</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her local human resources representative.</w:t>
            </w:r>
          </w:p>
        </w:tc>
        <w:tc>
          <w:tcPr>
            <w:tcW w:w="5680" w:type="dxa"/>
            <w:vAlign w:val="bottom"/>
            <w:gridSpan w:val="9"/>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satu-satunya akibat jika Penerima Opsyen tidak bersetuju atau</w:t>
            </w:r>
          </w:p>
        </w:tc>
        <w:tc>
          <w:tcPr>
            <w:tcW w:w="0" w:type="dxa"/>
            <w:vAlign w:val="bottom"/>
          </w:tcPr>
          <w:p>
            <w:pPr>
              <w:spacing w:after="0"/>
              <w:rPr>
                <w:sz w:val="1"/>
                <w:szCs w:val="1"/>
                <w:color w:val="auto"/>
              </w:rPr>
            </w:pPr>
          </w:p>
        </w:tc>
      </w:tr>
      <w:tr>
        <w:trPr>
          <w:trHeight w:val="262"/>
        </w:trPr>
        <w:tc>
          <w:tcPr>
            <w:tcW w:w="2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menarik</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balik  persetujuan</w:t>
            </w:r>
          </w:p>
        </w:tc>
        <w:tc>
          <w:tcPr>
            <w:tcW w:w="3220" w:type="dxa"/>
            <w:vAlign w:val="bottom"/>
            <w:gridSpan w:val="7"/>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adalah  bahawa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3802380</wp:posOffset>
            </wp:positionH>
            <wp:positionV relativeFrom="page">
              <wp:posOffset>492125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3819525</wp:posOffset>
            </wp:positionH>
            <wp:positionV relativeFrom="page">
              <wp:posOffset>492125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3836670</wp:posOffset>
            </wp:positionH>
            <wp:positionV relativeFrom="page">
              <wp:posOffset>492125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3853815</wp:posOffset>
            </wp:positionH>
            <wp:positionV relativeFrom="page">
              <wp:posOffset>492125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3870960</wp:posOffset>
            </wp:positionH>
            <wp:positionV relativeFrom="page">
              <wp:posOffset>492125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3888105</wp:posOffset>
            </wp:positionH>
            <wp:positionV relativeFrom="page">
              <wp:posOffset>492125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3905250</wp:posOffset>
            </wp:positionH>
            <wp:positionV relativeFrom="page">
              <wp:posOffset>492125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492125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492125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3956685</wp:posOffset>
            </wp:positionH>
            <wp:positionV relativeFrom="page">
              <wp:posOffset>492125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3973830</wp:posOffset>
            </wp:positionH>
            <wp:positionV relativeFrom="page">
              <wp:posOffset>492125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3990975</wp:posOffset>
            </wp:positionH>
            <wp:positionV relativeFrom="page">
              <wp:posOffset>492125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4008120</wp:posOffset>
            </wp:positionH>
            <wp:positionV relativeFrom="page">
              <wp:posOffset>492125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4025265</wp:posOffset>
            </wp:positionH>
            <wp:positionV relativeFrom="page">
              <wp:posOffset>492125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4042410</wp:posOffset>
            </wp:positionH>
            <wp:positionV relativeFrom="page">
              <wp:posOffset>492125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4059555</wp:posOffset>
            </wp:positionH>
            <wp:positionV relativeFrom="page">
              <wp:posOffset>492125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4076700</wp:posOffset>
            </wp:positionH>
            <wp:positionV relativeFrom="page">
              <wp:posOffset>492125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4093845</wp:posOffset>
            </wp:positionH>
            <wp:positionV relativeFrom="page">
              <wp:posOffset>492125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4110990</wp:posOffset>
            </wp:positionH>
            <wp:positionV relativeFrom="page">
              <wp:posOffset>492125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4128135</wp:posOffset>
            </wp:positionH>
            <wp:positionV relativeFrom="page">
              <wp:posOffset>492125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4145280</wp:posOffset>
            </wp:positionH>
            <wp:positionV relativeFrom="page">
              <wp:posOffset>492125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4162425</wp:posOffset>
            </wp:positionH>
            <wp:positionV relativeFrom="page">
              <wp:posOffset>492125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4179570</wp:posOffset>
            </wp:positionH>
            <wp:positionV relativeFrom="page">
              <wp:posOffset>492125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4196715</wp:posOffset>
            </wp:positionH>
            <wp:positionV relativeFrom="page">
              <wp:posOffset>492125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4213860</wp:posOffset>
            </wp:positionH>
            <wp:positionV relativeFrom="page">
              <wp:posOffset>492125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4231005</wp:posOffset>
            </wp:positionH>
            <wp:positionV relativeFrom="page">
              <wp:posOffset>492125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4248150</wp:posOffset>
            </wp:positionH>
            <wp:positionV relativeFrom="page">
              <wp:posOffset>492125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4265295</wp:posOffset>
            </wp:positionH>
            <wp:positionV relativeFrom="page">
              <wp:posOffset>492125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4282440</wp:posOffset>
            </wp:positionH>
            <wp:positionV relativeFrom="page">
              <wp:posOffset>492125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4299585</wp:posOffset>
            </wp:positionH>
            <wp:positionV relativeFrom="page">
              <wp:posOffset>492125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492125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4333875</wp:posOffset>
            </wp:positionH>
            <wp:positionV relativeFrom="page">
              <wp:posOffset>492125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4351020</wp:posOffset>
            </wp:positionH>
            <wp:positionV relativeFrom="page">
              <wp:posOffset>492125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4368165</wp:posOffset>
            </wp:positionH>
            <wp:positionV relativeFrom="page">
              <wp:posOffset>492125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4385310</wp:posOffset>
            </wp:positionH>
            <wp:positionV relativeFrom="page">
              <wp:posOffset>492125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4402455</wp:posOffset>
            </wp:positionH>
            <wp:positionV relativeFrom="page">
              <wp:posOffset>492125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4419600</wp:posOffset>
            </wp:positionH>
            <wp:positionV relativeFrom="page">
              <wp:posOffset>492125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4436745</wp:posOffset>
            </wp:positionH>
            <wp:positionV relativeFrom="page">
              <wp:posOffset>492125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4453890</wp:posOffset>
            </wp:positionH>
            <wp:positionV relativeFrom="page">
              <wp:posOffset>492125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4471035</wp:posOffset>
            </wp:positionH>
            <wp:positionV relativeFrom="page">
              <wp:posOffset>492125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492125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492125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4522470</wp:posOffset>
            </wp:positionH>
            <wp:positionV relativeFrom="page">
              <wp:posOffset>492125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4539615</wp:posOffset>
            </wp:positionH>
            <wp:positionV relativeFrom="page">
              <wp:posOffset>492125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4556760</wp:posOffset>
            </wp:positionH>
            <wp:positionV relativeFrom="page">
              <wp:posOffset>492125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4573905</wp:posOffset>
            </wp:positionH>
            <wp:positionV relativeFrom="page">
              <wp:posOffset>492125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4591050</wp:posOffset>
            </wp:positionH>
            <wp:positionV relativeFrom="page">
              <wp:posOffset>492125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492125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4625340</wp:posOffset>
            </wp:positionH>
            <wp:positionV relativeFrom="page">
              <wp:posOffset>492125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4642485</wp:posOffset>
            </wp:positionH>
            <wp:positionV relativeFrom="page">
              <wp:posOffset>492125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4659630</wp:posOffset>
            </wp:positionH>
            <wp:positionV relativeFrom="page">
              <wp:posOffset>492125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4676775</wp:posOffset>
            </wp:positionH>
            <wp:positionV relativeFrom="page">
              <wp:posOffset>492125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4693920</wp:posOffset>
            </wp:positionH>
            <wp:positionV relativeFrom="page">
              <wp:posOffset>492125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4711065</wp:posOffset>
            </wp:positionH>
            <wp:positionV relativeFrom="page">
              <wp:posOffset>492125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4728210</wp:posOffset>
            </wp:positionH>
            <wp:positionV relativeFrom="page">
              <wp:posOffset>492125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4745355</wp:posOffset>
            </wp:positionH>
            <wp:positionV relativeFrom="page">
              <wp:posOffset>492125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4762500</wp:posOffset>
            </wp:positionH>
            <wp:positionV relativeFrom="page">
              <wp:posOffset>492125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492125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4796790</wp:posOffset>
            </wp:positionH>
            <wp:positionV relativeFrom="page">
              <wp:posOffset>492125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492125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492125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4848225</wp:posOffset>
            </wp:positionH>
            <wp:positionV relativeFrom="page">
              <wp:posOffset>492125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4865370</wp:posOffset>
            </wp:positionH>
            <wp:positionV relativeFrom="page">
              <wp:posOffset>492125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4882515</wp:posOffset>
            </wp:positionH>
            <wp:positionV relativeFrom="page">
              <wp:posOffset>492125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4899660</wp:posOffset>
            </wp:positionH>
            <wp:positionV relativeFrom="page">
              <wp:posOffset>492125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4916805</wp:posOffset>
            </wp:positionH>
            <wp:positionV relativeFrom="page">
              <wp:posOffset>492125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4933950</wp:posOffset>
            </wp:positionH>
            <wp:positionV relativeFrom="page">
              <wp:posOffset>492125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4951095</wp:posOffset>
            </wp:positionH>
            <wp:positionV relativeFrom="page">
              <wp:posOffset>492125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4968240</wp:posOffset>
            </wp:positionH>
            <wp:positionV relativeFrom="page">
              <wp:posOffset>492125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492125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5002530</wp:posOffset>
            </wp:positionH>
            <wp:positionV relativeFrom="page">
              <wp:posOffset>492125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5020310</wp:posOffset>
            </wp:positionH>
            <wp:positionV relativeFrom="page">
              <wp:posOffset>492125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5037455</wp:posOffset>
            </wp:positionH>
            <wp:positionV relativeFrom="page">
              <wp:posOffset>492125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5054600</wp:posOffset>
            </wp:positionH>
            <wp:positionV relativeFrom="page">
              <wp:posOffset>492125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5071745</wp:posOffset>
            </wp:positionH>
            <wp:positionV relativeFrom="page">
              <wp:posOffset>492125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492125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5106035</wp:posOffset>
            </wp:positionH>
            <wp:positionV relativeFrom="page">
              <wp:posOffset>492125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5123180</wp:posOffset>
            </wp:positionH>
            <wp:positionV relativeFrom="page">
              <wp:posOffset>492125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492125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5157470</wp:posOffset>
            </wp:positionH>
            <wp:positionV relativeFrom="page">
              <wp:posOffset>492125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492125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5191760</wp:posOffset>
            </wp:positionH>
            <wp:positionV relativeFrom="page">
              <wp:posOffset>492125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5208905</wp:posOffset>
            </wp:positionH>
            <wp:positionV relativeFrom="page">
              <wp:posOffset>492125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5226050</wp:posOffset>
            </wp:positionH>
            <wp:positionV relativeFrom="page">
              <wp:posOffset>492125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5243195</wp:posOffset>
            </wp:positionH>
            <wp:positionV relativeFrom="page">
              <wp:posOffset>492125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5260340</wp:posOffset>
            </wp:positionH>
            <wp:positionV relativeFrom="page">
              <wp:posOffset>492125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492125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492125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5311775</wp:posOffset>
            </wp:positionH>
            <wp:positionV relativeFrom="page">
              <wp:posOffset>492125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5328920</wp:posOffset>
            </wp:positionH>
            <wp:positionV relativeFrom="page">
              <wp:posOffset>492125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5346065</wp:posOffset>
            </wp:positionH>
            <wp:positionV relativeFrom="page">
              <wp:posOffset>492125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5363210</wp:posOffset>
            </wp:positionH>
            <wp:positionV relativeFrom="page">
              <wp:posOffset>492125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5380355</wp:posOffset>
            </wp:positionH>
            <wp:positionV relativeFrom="page">
              <wp:posOffset>492125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5397500</wp:posOffset>
            </wp:positionH>
            <wp:positionV relativeFrom="page">
              <wp:posOffset>492125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5414645</wp:posOffset>
            </wp:positionH>
            <wp:positionV relativeFrom="page">
              <wp:posOffset>492125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5431790</wp:posOffset>
            </wp:positionH>
            <wp:positionV relativeFrom="page">
              <wp:posOffset>492125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492125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5466080</wp:posOffset>
            </wp:positionH>
            <wp:positionV relativeFrom="page">
              <wp:posOffset>492125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5483225</wp:posOffset>
            </wp:positionH>
            <wp:positionV relativeFrom="page">
              <wp:posOffset>492125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5500370</wp:posOffset>
            </wp:positionH>
            <wp:positionV relativeFrom="page">
              <wp:posOffset>492125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492125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5534660</wp:posOffset>
            </wp:positionH>
            <wp:positionV relativeFrom="page">
              <wp:posOffset>492125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5551805</wp:posOffset>
            </wp:positionH>
            <wp:positionV relativeFrom="page">
              <wp:posOffset>492125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5568950</wp:posOffset>
            </wp:positionH>
            <wp:positionV relativeFrom="page">
              <wp:posOffset>492125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5586095</wp:posOffset>
            </wp:positionH>
            <wp:positionV relativeFrom="page">
              <wp:posOffset>492125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5603240</wp:posOffset>
            </wp:positionH>
            <wp:positionV relativeFrom="page">
              <wp:posOffset>492125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5620385</wp:posOffset>
            </wp:positionH>
            <wp:positionV relativeFrom="page">
              <wp:posOffset>492125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5637530</wp:posOffset>
            </wp:positionH>
            <wp:positionV relativeFrom="page">
              <wp:posOffset>492125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5654675</wp:posOffset>
            </wp:positionH>
            <wp:positionV relativeFrom="page">
              <wp:posOffset>492125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5671820</wp:posOffset>
            </wp:positionH>
            <wp:positionV relativeFrom="page">
              <wp:posOffset>492125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5688965</wp:posOffset>
            </wp:positionH>
            <wp:positionV relativeFrom="page">
              <wp:posOffset>492125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5706110</wp:posOffset>
            </wp:positionH>
            <wp:positionV relativeFrom="page">
              <wp:posOffset>492125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5723255</wp:posOffset>
            </wp:positionH>
            <wp:positionV relativeFrom="page">
              <wp:posOffset>492125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492125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492125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5774690</wp:posOffset>
            </wp:positionH>
            <wp:positionV relativeFrom="page">
              <wp:posOffset>492125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492125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5808980</wp:posOffset>
            </wp:positionH>
            <wp:positionV relativeFrom="page">
              <wp:posOffset>492125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5826125</wp:posOffset>
            </wp:positionH>
            <wp:positionV relativeFrom="page">
              <wp:posOffset>492125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5843270</wp:posOffset>
            </wp:positionH>
            <wp:positionV relativeFrom="page">
              <wp:posOffset>492125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5860415</wp:posOffset>
            </wp:positionH>
            <wp:positionV relativeFrom="page">
              <wp:posOffset>492125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492125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5894705</wp:posOffset>
            </wp:positionH>
            <wp:positionV relativeFrom="page">
              <wp:posOffset>492125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492125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492125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5946140</wp:posOffset>
            </wp:positionH>
            <wp:positionV relativeFrom="page">
              <wp:posOffset>492125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5963285</wp:posOffset>
            </wp:positionH>
            <wp:positionV relativeFrom="page">
              <wp:posOffset>492125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5980430</wp:posOffset>
            </wp:positionH>
            <wp:positionV relativeFrom="page">
              <wp:posOffset>492125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5997575</wp:posOffset>
            </wp:positionH>
            <wp:positionV relativeFrom="page">
              <wp:posOffset>492125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6014720</wp:posOffset>
            </wp:positionH>
            <wp:positionV relativeFrom="page">
              <wp:posOffset>492125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492125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6049010</wp:posOffset>
            </wp:positionH>
            <wp:positionV relativeFrom="page">
              <wp:posOffset>492125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492125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6083300</wp:posOffset>
            </wp:positionH>
            <wp:positionV relativeFrom="page">
              <wp:posOffset>492125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6100445</wp:posOffset>
            </wp:positionH>
            <wp:positionV relativeFrom="page">
              <wp:posOffset>492125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492125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492125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6151880</wp:posOffset>
            </wp:positionH>
            <wp:positionV relativeFrom="page">
              <wp:posOffset>492125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492125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492125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6203315</wp:posOffset>
            </wp:positionH>
            <wp:positionV relativeFrom="page">
              <wp:posOffset>492125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6220460</wp:posOffset>
            </wp:positionH>
            <wp:positionV relativeFrom="page">
              <wp:posOffset>492125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6237605</wp:posOffset>
            </wp:positionH>
            <wp:positionV relativeFrom="page">
              <wp:posOffset>492125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492125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6271895</wp:posOffset>
            </wp:positionH>
            <wp:positionV relativeFrom="page">
              <wp:posOffset>492125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492125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492125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492125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492125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6357620</wp:posOffset>
            </wp:positionH>
            <wp:positionV relativeFrom="page">
              <wp:posOffset>492125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492125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6391910</wp:posOffset>
            </wp:positionH>
            <wp:positionV relativeFrom="page">
              <wp:posOffset>492125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492125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6426200</wp:posOffset>
            </wp:positionH>
            <wp:positionV relativeFrom="page">
              <wp:posOffset>492125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6443345</wp:posOffset>
            </wp:positionH>
            <wp:positionV relativeFrom="page">
              <wp:posOffset>492125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6460490</wp:posOffset>
            </wp:positionH>
            <wp:positionV relativeFrom="page">
              <wp:posOffset>492125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6477635</wp:posOffset>
            </wp:positionH>
            <wp:positionV relativeFrom="page">
              <wp:posOffset>492125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6494780</wp:posOffset>
            </wp:positionH>
            <wp:positionV relativeFrom="page">
              <wp:posOffset>492125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492125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6529070</wp:posOffset>
            </wp:positionH>
            <wp:positionV relativeFrom="page">
              <wp:posOffset>492125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6546215</wp:posOffset>
            </wp:positionH>
            <wp:positionV relativeFrom="page">
              <wp:posOffset>492125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6563360</wp:posOffset>
            </wp:positionH>
            <wp:positionV relativeFrom="page">
              <wp:posOffset>492125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6580505</wp:posOffset>
            </wp:positionH>
            <wp:positionV relativeFrom="page">
              <wp:posOffset>492125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6597650</wp:posOffset>
            </wp:positionH>
            <wp:positionV relativeFrom="page">
              <wp:posOffset>492125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6614795</wp:posOffset>
            </wp:positionH>
            <wp:positionV relativeFrom="page">
              <wp:posOffset>492125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6631940</wp:posOffset>
            </wp:positionH>
            <wp:positionV relativeFrom="page">
              <wp:posOffset>492125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6649085</wp:posOffset>
            </wp:positionH>
            <wp:positionV relativeFrom="page">
              <wp:posOffset>492125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6666865</wp:posOffset>
            </wp:positionH>
            <wp:positionV relativeFrom="page">
              <wp:posOffset>492125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6684010</wp:posOffset>
            </wp:positionH>
            <wp:positionV relativeFrom="page">
              <wp:posOffset>492125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492125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6718300</wp:posOffset>
            </wp:positionH>
            <wp:positionV relativeFrom="page">
              <wp:posOffset>492125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6735445</wp:posOffset>
            </wp:positionH>
            <wp:positionV relativeFrom="page">
              <wp:posOffset>492125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6752590</wp:posOffset>
            </wp:positionH>
            <wp:positionV relativeFrom="page">
              <wp:posOffset>492125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6769735</wp:posOffset>
            </wp:positionH>
            <wp:positionV relativeFrom="page">
              <wp:posOffset>492125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6786880</wp:posOffset>
            </wp:positionH>
            <wp:positionV relativeFrom="page">
              <wp:posOffset>492125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492125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6821170</wp:posOffset>
            </wp:positionH>
            <wp:positionV relativeFrom="page">
              <wp:posOffset>492125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6838315</wp:posOffset>
            </wp:positionH>
            <wp:positionV relativeFrom="page">
              <wp:posOffset>492125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492125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6872605</wp:posOffset>
            </wp:positionH>
            <wp:positionV relativeFrom="page">
              <wp:posOffset>492125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6889750</wp:posOffset>
            </wp:positionH>
            <wp:positionV relativeFrom="page">
              <wp:posOffset>492125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6906895</wp:posOffset>
            </wp:positionH>
            <wp:positionV relativeFrom="page">
              <wp:posOffset>492125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6924040</wp:posOffset>
            </wp:positionH>
            <wp:positionV relativeFrom="page">
              <wp:posOffset>492125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6941185</wp:posOffset>
            </wp:positionH>
            <wp:positionV relativeFrom="page">
              <wp:posOffset>492125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492125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6975475</wp:posOffset>
            </wp:positionH>
            <wp:positionV relativeFrom="page">
              <wp:posOffset>492125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6992620</wp:posOffset>
            </wp:positionH>
            <wp:positionV relativeFrom="page">
              <wp:posOffset>492125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7009765</wp:posOffset>
            </wp:positionH>
            <wp:positionV relativeFrom="page">
              <wp:posOffset>492125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7026910</wp:posOffset>
            </wp:positionH>
            <wp:positionV relativeFrom="page">
              <wp:posOffset>492125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7044055</wp:posOffset>
            </wp:positionH>
            <wp:positionV relativeFrom="page">
              <wp:posOffset>492125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7061200</wp:posOffset>
            </wp:positionH>
            <wp:positionV relativeFrom="page">
              <wp:posOffset>492125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7078345</wp:posOffset>
            </wp:positionH>
            <wp:positionV relativeFrom="page">
              <wp:posOffset>492125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7095490</wp:posOffset>
            </wp:positionH>
            <wp:positionV relativeFrom="page">
              <wp:posOffset>492125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7112635</wp:posOffset>
            </wp:positionH>
            <wp:positionV relativeFrom="page">
              <wp:posOffset>492125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7129780</wp:posOffset>
            </wp:positionH>
            <wp:positionV relativeFrom="page">
              <wp:posOffset>492125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7146925</wp:posOffset>
            </wp:positionH>
            <wp:positionV relativeFrom="page">
              <wp:posOffset>492125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7164070</wp:posOffset>
            </wp:positionH>
            <wp:positionV relativeFrom="page">
              <wp:posOffset>492125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7181215</wp:posOffset>
            </wp:positionH>
            <wp:positionV relativeFrom="page">
              <wp:posOffset>492125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7198360</wp:posOffset>
            </wp:positionH>
            <wp:positionV relativeFrom="page">
              <wp:posOffset>492125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7215505</wp:posOffset>
            </wp:positionH>
            <wp:positionV relativeFrom="page">
              <wp:posOffset>492125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7232650</wp:posOffset>
            </wp:positionH>
            <wp:positionV relativeFrom="page">
              <wp:posOffset>492125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7249795</wp:posOffset>
            </wp:positionH>
            <wp:positionV relativeFrom="page">
              <wp:posOffset>492125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7266940</wp:posOffset>
            </wp:positionH>
            <wp:positionV relativeFrom="page">
              <wp:posOffset>492125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7284085</wp:posOffset>
            </wp:positionH>
            <wp:positionV relativeFrom="page">
              <wp:posOffset>492125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7301230</wp:posOffset>
            </wp:positionH>
            <wp:positionV relativeFrom="page">
              <wp:posOffset>492125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7318375</wp:posOffset>
            </wp:positionH>
            <wp:positionV relativeFrom="page">
              <wp:posOffset>492125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7335520</wp:posOffset>
            </wp:positionH>
            <wp:positionV relativeFrom="page">
              <wp:posOffset>492125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7352665</wp:posOffset>
            </wp:positionH>
            <wp:positionV relativeFrom="page">
              <wp:posOffset>492125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7369810</wp:posOffset>
            </wp:positionH>
            <wp:positionV relativeFrom="page">
              <wp:posOffset>492125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492125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7404100</wp:posOffset>
            </wp:positionH>
            <wp:positionV relativeFrom="page">
              <wp:posOffset>492125</wp:posOffset>
            </wp:positionV>
            <wp:extent cx="889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363601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3636010" cy="17145"/>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-10045700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-10028555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-10011410</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-9994265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-9977120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-9959975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-9942830</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-9925685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-9908540</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-9891395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-9873615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-9856470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-9839325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-9822180</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-9805035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-9787890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-9770745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-9753600</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-9736455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-9719310</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-9702165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-9685020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-9667875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-9650730</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-9633585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-9616440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-9599295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-9582150</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-9565005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-9547860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-9530715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-9513570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-9496425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-9479280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-9462135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-9444990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-9427845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-9410700</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-9393555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-9376410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-9359265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-9342120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-9324975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-9307830</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-9290685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-9273540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-9256395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-9239250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-9222105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-9204960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-9187815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-9170670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-9153525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-9136380</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-9119235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-9102090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-9084945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-9067800</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-9050655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-9033510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-9016365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-8999220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-8982075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-8964930</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-8947785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-8930640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-8913495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-8896350</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-8879205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-8862060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-8844915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-8827770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-8810625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-8793480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-8776335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-8759190</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-8742045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-8724900</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-8707755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-8690610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-8673465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-8656320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-8639175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-8622030</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-8604885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-8587740</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-8570595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-8553450</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-8536305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-8519160</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-8502015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-8484870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-8467725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-8450580</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-8433435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-8416290</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-8399145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-8382000</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-8364855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-8347710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-8330565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-8313420</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-8296275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-8279130</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-8261985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-8244205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-8227060</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-8209915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-8192770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-8175625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-8158480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-8141335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-8124190</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-8107045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-8089900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-8072755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-8055610</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-8038465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-8021320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-8004175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-7987030</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-7969885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-7952740</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-7935595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-7918450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-7901305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-7884160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-7867015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-7849870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-7832725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-7815580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-7798435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-7781290</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-7764145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-7747000</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-7729855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-7712710</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-7695565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-7678420</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-7661275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-7644130</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-7626985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-7609840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-7592695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-7575550</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-7558405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-7541260</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-7524115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-7506970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-7489825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-7472680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-7455535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-7438390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-7421245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-7404100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-7386955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-7369810</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-7352665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-7335520</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-7318375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-7301230</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-7284085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-7266940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-7249795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-7232650</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-7215505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-7198360</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-7181215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-7164070</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-7146925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-7129780</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-7112635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-7095490</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-7078345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-7061200</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-7044055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-7026910</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-7009765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-6992620</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-6975475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-6958330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-6941185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-6924040</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-6906895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-6889750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-6872605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-6855460</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-6838315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-6821170</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-6804025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-6786880</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-6769735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-6752590</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-6735445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-6718300</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-6701155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-6684010</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-6666865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-6649720</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-6632575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-6615430</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-6597650</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-6580505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-6563360</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-6546215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-6529070</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-6511925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-6494780</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-6477635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-6460490</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-6443345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-6426200</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-6409055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-6391910</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-6374765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-6357620</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-6340475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-6323330</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-6306185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-6289040</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-6271895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-6254750</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-6237605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-6220460</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-6203315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-6186170</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-6169025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-6151880</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-6134735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-6117590</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-6100445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-6083300</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-6066155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-6049010</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-6031865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-6014720</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-5997575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-5980430</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-5963285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-5946140</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-5928995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-5911850</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-5894705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-5877560</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-5860415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-5843270</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-5826125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-5808980</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-5791835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-5774690</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-5757545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-5740400</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-5723255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-5706110</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-5688965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-5671820</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-5654675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-5637530</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-5620385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-5603240</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-5586095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-5568950</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-5551805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-5534660</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-5517515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-5500370</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-5483225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-5466080</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-5448935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-5431790</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-5414645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-5397500</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-5380355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-5363210</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-5346065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-5328920</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-5311775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-5294630</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-5277485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-5260340</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-5243195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-5226050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-5208905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-5191760</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-5174615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-5157470</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-5140325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-5123180</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-5106035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-5088890</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-5071745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-5054600</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-5037455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-5020310</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-5003165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-4986020</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-4968875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-4951095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-4933950</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-4916805</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-4899660</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-4882515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-4865370</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-4848225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-4831080</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-4813935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-4796790</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-4779645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-4762500</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-4745355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-4728210</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-4711065</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-4693920</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-4676775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-4659630</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-4642485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-4625340</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-4608195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-4591050</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-4573905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-4556760</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-4539615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-4522470</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-4505325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-4488180</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-4471035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-4453890</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-4436745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-4419600</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-4402455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-4385310</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-4368165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-4351020</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-4333875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-4316730</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-4299585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-4282440</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-4265295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-4248150</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-4231005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-4213860</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-4196715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-4179570</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-4162425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-4145280</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-4128135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-4110990</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-4093845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-4076700</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-4059555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-4042410</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-4025265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-4008120</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-3990975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-3973830</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-3956685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-3939540</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-3922395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-3905250</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-3888105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-3870960</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-3853815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-3836670</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-3819525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-3802380</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-3785235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-3768090</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-3750945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-3733800</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-3716655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-3699510</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-3682365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-3665220</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-3648075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-3630930</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-3613785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-3596640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-3579495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-3562350</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-3545205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-3528060</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-3510915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-3493770</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-3476625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-3459480</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-3442335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-3425190</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-3408045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-3390900</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-3373755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-3356610</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-3339465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-3322320</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-3304540</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-3287395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-3270250</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-3253105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-3235960</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-3218815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-3201670</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-3184525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-3167380</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-3150235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-3133090</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-3115945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-3098800</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-3081655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-3064510</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-3047365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-3030220</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-3013075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-2995930</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-2978785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-2961640</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-2944495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-2927350</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-2910205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-2893060</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-2875915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-2858770</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-2841625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-2824480</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-2807335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-2790190</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-2773045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-2755900</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-2738755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-2721610</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-2704465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-2687320</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-2670175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-2653030</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-2635885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-2618740</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-2601595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-2584450</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-2567305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-2550160</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-2533015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-2515870</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-2498725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-2481580</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-2464435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-2447290</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-2430145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-2413000</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-2395855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-2378710</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-2361565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-2344420</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-2327275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-2310130</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-2292985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-2275840</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-2258695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-2241550</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-2224405</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-2207260</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-2190115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-2172970</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-2155825</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-2138680</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-2121535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-2104390</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-2087245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-2070100</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-2052955</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-2035810</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-2018665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-2001520</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-1984375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-1967230</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-1950085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-1932940</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-1915795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-1898650</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-1881505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-1864360</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-1847215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-1830070</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-1812925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-1795780</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-1778635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-1761490</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-1744345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-1727200</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-1710055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-1692910</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-1675130</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-1657985</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-1640840</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-1623695</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-1606550</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-1589405</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-1572260</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-1555115</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-1537970</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-1520825</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-1503680</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-1486535</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-1469390</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-1452245</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-1435100</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-1417955</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-1400810</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-1383665</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-1366520</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-1349375</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-1332230</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-1315085</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-1297940</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-1280795</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-1263650</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-1246505</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-1229360</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-1212215</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-1195070</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-1177925</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-1160780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-1143635</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-1126490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-1109345</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-1092200</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-1075055</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-1057910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-1040765</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-1023620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-1006475</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-989330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-972185</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-955040</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-937895</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-920750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-903605</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-886460</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-869315</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-852170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-835025</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-817880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-800735</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-783590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-766445</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-749300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-732155</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-715010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-697865</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-680720</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-663575</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-646430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-629285</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-612140</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-594995</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-577850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-560705</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-543560</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-526415</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-509270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-492125</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-474980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-457835</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-440690</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-423545</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-406400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-389255</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-372110</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-354965</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-337820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-320675</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-303530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-286385</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-269240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-252095</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-234950</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-217805</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-200660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-183515</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-166370</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-149225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-132080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-114935</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-97790</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-80645</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-63500</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-46355</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-28575</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-11430</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5080</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22225</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-10045700</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-10028555</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-10011410</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-9994265</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-9977120</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-9959975</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-9942830</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-9925685</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-9908540</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-9891395</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-9873615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-9856470</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-9839325</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-9822180</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-9805035</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-9787890</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-9770745</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-9753600</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-9736455</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-9719310</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-9702165</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-9685020</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-9667875</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-9650730</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-9633585</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-9616440</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-9599295</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-9582150</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-9565005</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-9547860</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-9530715</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-9513570</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-9496425</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-9479280</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-9462135</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-9444990</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-9427845</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-9410700</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-9393555</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-9376410</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-9359265</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-9342120</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-9324975</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-9307830</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-9290685</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-9273540</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-9256395</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-9239250</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-9222105</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-9204960</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-9187815</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-9170670</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-9153525</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-9136380</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-9119235</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-9102090</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-9084945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-9067800</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-9050655</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-9033510</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-9016365</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-8999220</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-8982075</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-8964930</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-8947785</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-8930640</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-8913495</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-8896350</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-8879205</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-8862060</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-8844915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-8827770</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-8810625</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-8793480</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-8776335</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-8759190</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-8742045</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-8724900</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-8707755</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-8690610</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-8673465</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-8656320</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-8639175</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-8622030</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-8604885</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-8587740</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-8570595</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-8553450</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-8536305</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-8519160</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-8502015</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-8484870</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-8467725</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-8450580</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-8433435</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-8416290</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-8399145</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-8382000</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-8364855</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-8347710</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-8330565</wp:posOffset>
            </wp:positionV>
            <wp:extent cx="88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-8313420</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-8296275</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-8279130</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-8261985</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-8244205</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-8227060</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-8209915</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-8192770</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-8175625</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-8158480</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-8141335</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-8124190</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-8107045</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-8089900</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-8072755</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-8055610</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-8038465</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-8021320</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-8004175</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-7987030</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-7969885</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-7952740</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-7935595</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-7918450</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-7901305</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-7884160</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-7867015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-7849870</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-7832725</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-7815580</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-7798435</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-7781290</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-7764145</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-7747000</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-7729855</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-7712710</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-7695565</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-7678420</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-7661275</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-7644130</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-7626985</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-7609840</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-7592695</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-7575550</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-7558405</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-7541260</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-7524115</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-7506970</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-7489825</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-7472680</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-7455535</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-7438390</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-7421245</wp:posOffset>
            </wp:positionV>
            <wp:extent cx="88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-7404100</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-7386955</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-7369810</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-7352665</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-7335520</wp:posOffset>
            </wp:positionV>
            <wp:extent cx="889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-7318375</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-7301230</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-7284085</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-7266940</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-7249795</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-7232650</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-7215505</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-7198360</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-7181215</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-7164070</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-7146925</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-7129780</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-7112635</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-7095490</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-7078345</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-7061200</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-7044055</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-7026910</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-7009765</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-6992620</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-6975475</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-6958330</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-6941185</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-6924040</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-6906895</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-6889750</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-6872605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-6855460</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-6838315</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-6821170</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-6804025</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-6786880</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-6769735</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-6752590</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-6735445</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-6718300</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-6701155</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-6684010</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-6666865</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-6649720</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-6632575</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-6615430</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-6597650</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-6580505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-6563360</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-6546215</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-6529070</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-6511925</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-6494780</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-6477635</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-6460490</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-6443345</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-6426200</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-6409055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-6391910</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-6374765</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-6357620</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-6340475</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-6323330</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-6306185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-6289040</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-6271895</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-6254750</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-6237605</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-6220460</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-6203315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-6186170</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-6169025</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-6151880</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-6134735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-6117590</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-6100445</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-6083300</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-6066155</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-6049010</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-6031865</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-6014720</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-5997575</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-5980430</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-5963285</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-5946140</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-5928995</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-5911850</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-5894705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-5877560</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-5860415</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-5843270</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-5826125</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-5808980</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-5791835</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-5774690</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-5757545</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-5740400</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-5723255</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-5706110</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-5688965</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-5671820</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-5654675</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-5637530</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-5620385</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-5603240</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-5586095</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-5568950</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-5551805</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-5534660</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-5517515</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-5500370</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-5483225</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-5466080</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-5448935</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-5431790</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-5414645</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-5397500</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-5380355</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-5363210</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-5346065</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-5328920</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-5311775</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-5294630</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-5277485</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-5260340</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-5243195</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-5226050</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-5208905</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-5191760</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-5174615</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-5157470</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-5140325</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-5123180</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-5106035</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-5088890</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-5071745</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-5054600</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-5037455</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-5020310</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-5003165</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-4986020</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-4968875</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-4951095</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-4933950</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-4916805</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-4899660</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-4882515</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-4865370</wp:posOffset>
            </wp:positionV>
            <wp:extent cx="88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-4848225</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-4831080</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-4813935</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-4796790</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-4779645</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-4762500</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-4745355</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-4728210</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-4711065</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-4693920</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-4676775</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-4659630</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-4642485</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-4625340</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-4608195</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-4591050</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-4573905</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-4556760</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-4539615</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-4522470</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-4505325</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-4488180</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-4471035</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-4453890</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-4436745</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-4419600</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-4402455</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-4385310</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-4368165</wp:posOffset>
            </wp:positionV>
            <wp:extent cx="889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-4351020</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-4333875</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-4316730</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-4299585</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-4282440</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-4265295</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-4248150</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-4231005</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-4213860</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-4196715</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-4179570</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-4162425</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-4145280</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-4128135</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-4110990</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-4093845</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-4076700</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-4059555</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-4042410</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-4025265</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-4008120</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-3990975</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-3973830</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-3956685</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-3939540</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-3922395</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-3905250</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-3888105</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-3870960</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-3853815</wp:posOffset>
            </wp:positionV>
            <wp:extent cx="889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-3836670</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-3819525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-3802380</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-3785235</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-3768090</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-3750945</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-3733800</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-3716655</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-3699510</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-3682365</wp:posOffset>
            </wp:positionV>
            <wp:extent cx="889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-3665220</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-3648075</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-3630930</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-3613785</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-3596640</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-3579495</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-3562350</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-3545205</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-3528060</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-3510915</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-3493770</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-3476625</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-3459480</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-3442335</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-3425190</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-3408045</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-3390900</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-3373755</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-3356610</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-3339465</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-3322320</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-3304540</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-3287395</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-3270250</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-3253105</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-3235960</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-3218815</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-3201670</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-3184525</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-3167380</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-3150235</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-3133090</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-3115945</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-3098800</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-3081655</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-3064510</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-3047365</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-3030220</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-3013075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-2995930</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-2978785</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-2961640</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-2944495</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-2927350</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-2910205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-2893060</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-2875915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-2858770</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-2841625</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-2824480</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-2807335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-2790190</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-2773045</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-2755900</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-2738755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-2721610</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-2704465</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-2687320</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-2670175</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-2653030</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-2635885</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-2618740</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-2601595</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-2584450</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-2567305</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-2550160</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-2533015</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-2515870</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-2498725</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-2481580</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-2464435</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-2447290</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-2430145</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-2413000</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-2395855</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-2378710</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-2361565</wp:posOffset>
            </wp:positionV>
            <wp:extent cx="88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-2344420</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-2327275</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-2310130</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-2292985</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-2275840</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-2258695</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-2241550</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-2224405</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-2207260</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-2190115</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-2172970</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-2155825</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-2138680</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-2121535</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-2104390</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-2087245</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-2070100</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-2052955</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-2035810</wp:posOffset>
            </wp:positionV>
            <wp:extent cx="88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-2018665</wp:posOffset>
            </wp:positionV>
            <wp:extent cx="88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-2001520</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-1984375</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-1967230</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-1950085</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-1932940</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-1915795</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-1898650</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-1881505</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-1864360</wp:posOffset>
            </wp:positionV>
            <wp:extent cx="88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-1847215</wp:posOffset>
            </wp:positionV>
            <wp:extent cx="88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-1830070</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-1812925</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-1795780</wp:posOffset>
            </wp:positionV>
            <wp:extent cx="889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-1778635</wp:posOffset>
            </wp:positionV>
            <wp:extent cx="88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-1761490</wp:posOffset>
            </wp:positionV>
            <wp:extent cx="88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-1744345</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-1727200</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-1710055</wp:posOffset>
            </wp:positionV>
            <wp:extent cx="88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-1692910</wp:posOffset>
            </wp:positionV>
            <wp:extent cx="889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-1675130</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-1657985</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-1640840</wp:posOffset>
            </wp:positionV>
            <wp:extent cx="88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-1623695</wp:posOffset>
            </wp:positionV>
            <wp:extent cx="88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-1606550</wp:posOffset>
            </wp:positionV>
            <wp:extent cx="889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-1589405</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-1572260</wp:posOffset>
            </wp:positionV>
            <wp:extent cx="88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-1555115</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-1537970</wp:posOffset>
            </wp:positionV>
            <wp:extent cx="889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-1520825</wp:posOffset>
            </wp:positionV>
            <wp:extent cx="88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-1503680</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-1486535</wp:posOffset>
            </wp:positionV>
            <wp:extent cx="889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-1469390</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-1452245</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-1435100</wp:posOffset>
            </wp:positionV>
            <wp:extent cx="889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-1417955</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-1400810</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-1383665</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-1366520</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-1349375</wp:posOffset>
            </wp:positionV>
            <wp:extent cx="889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-1332230</wp:posOffset>
            </wp:positionV>
            <wp:extent cx="889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-1315085</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-1297940</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-1280795</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-1263650</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-1246505</wp:posOffset>
            </wp:positionV>
            <wp:extent cx="889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-1229360</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-1212215</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-1195070</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-1177925</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-1160780</wp:posOffset>
            </wp:positionV>
            <wp:extent cx="889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-1143635</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-1126490</wp:posOffset>
            </wp:positionV>
            <wp:extent cx="88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-1109345</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-1092200</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-1075055</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-1057910</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-1040765</wp:posOffset>
            </wp:positionV>
            <wp:extent cx="88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-1023620</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-1006475</wp:posOffset>
            </wp:positionV>
            <wp:extent cx="88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-989330</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-972185</wp:posOffset>
            </wp:positionV>
            <wp:extent cx="88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-955040</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-937895</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-920750</wp:posOffset>
            </wp:positionV>
            <wp:extent cx="889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-903605</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-886460</wp:posOffset>
            </wp:positionV>
            <wp:extent cx="88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-869315</wp:posOffset>
            </wp:positionV>
            <wp:extent cx="889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-852170</wp:posOffset>
            </wp:positionV>
            <wp:extent cx="889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-835025</wp:posOffset>
            </wp:positionV>
            <wp:extent cx="88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-817880</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-800735</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-783590</wp:posOffset>
            </wp:positionV>
            <wp:extent cx="88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-766445</wp:posOffset>
            </wp:positionV>
            <wp:extent cx="889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-749300</wp:posOffset>
            </wp:positionV>
            <wp:extent cx="889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-732155</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-715010</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-697865</wp:posOffset>
            </wp:positionV>
            <wp:extent cx="889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-680720</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-663575</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-646430</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-629285</wp:posOffset>
            </wp:positionV>
            <wp:extent cx="889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-612140</wp:posOffset>
            </wp:positionV>
            <wp:extent cx="88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-594995</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-577850</wp:posOffset>
            </wp:positionV>
            <wp:extent cx="88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-560705</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-543560</wp:posOffset>
            </wp:positionV>
            <wp:extent cx="88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-526415</wp:posOffset>
            </wp:positionV>
            <wp:extent cx="88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-509270</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-492125</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-474980</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-457835</wp:posOffset>
            </wp:positionV>
            <wp:extent cx="889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-440690</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-423545</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-406400</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-389255</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-372110</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-354965</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-337820</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-320675</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-303530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-286385</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-269240</wp:posOffset>
            </wp:positionV>
            <wp:extent cx="88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-252095</wp:posOffset>
            </wp:positionV>
            <wp:extent cx="88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-234950</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-217805</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-200660</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-183515</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-166370</wp:posOffset>
            </wp:positionV>
            <wp:extent cx="88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-149225</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-132080</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-114935</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-97790</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-80645</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-63500</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-46355</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-28575</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-11430</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22225</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-10045700</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-10028555</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-10011410</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-9994265</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-9977120</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-9959975</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-9942830</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-9925685</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-9908540</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-9891395</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-9873615</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-9856470</wp:posOffset>
            </wp:positionV>
            <wp:extent cx="889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-9839325</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-9822180</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-9805035</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-9787890</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-9770745</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-9753600</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-9736455</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-9719310</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-9702165</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-9685020</wp:posOffset>
            </wp:positionV>
            <wp:extent cx="88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-9667875</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-9650730</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-9633585</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-9616440</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-9599295</wp:posOffset>
            </wp:positionV>
            <wp:extent cx="889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-9582150</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-9565005</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-9547860</wp:posOffset>
            </wp:positionV>
            <wp:extent cx="88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-9530715</wp:posOffset>
            </wp:positionV>
            <wp:extent cx="88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-9513570</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-9496425</wp:posOffset>
            </wp:positionV>
            <wp:extent cx="88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-9479280</wp:posOffset>
            </wp:positionV>
            <wp:extent cx="889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-9462135</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-9444990</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-9427845</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-9410700</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-9393555</wp:posOffset>
            </wp:positionV>
            <wp:extent cx="88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-9376410</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-9359265</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-9342120</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-9324975</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-9307830</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-9290685</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-9273540</wp:posOffset>
            </wp:positionV>
            <wp:extent cx="889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-9256395</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-9239250</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-9222105</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-9204960</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-9187815</wp:posOffset>
            </wp:positionV>
            <wp:extent cx="889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-9170670</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-9153525</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-9136380</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-9119235</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-9102090</wp:posOffset>
            </wp:positionV>
            <wp:extent cx="889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-9084945</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-9067800</wp:posOffset>
            </wp:positionV>
            <wp:extent cx="889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-9050655</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-9033510</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-9016365</wp:posOffset>
            </wp:positionV>
            <wp:extent cx="889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-8999220</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-8982075</wp:posOffset>
            </wp:positionV>
            <wp:extent cx="889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-8964930</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-8947785</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-8930640</wp:posOffset>
            </wp:positionV>
            <wp:extent cx="889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-8913495</wp:posOffset>
            </wp:positionV>
            <wp:extent cx="889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-8896350</wp:posOffset>
            </wp:positionV>
            <wp:extent cx="889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-8879205</wp:posOffset>
            </wp:positionV>
            <wp:extent cx="88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-8862060</wp:posOffset>
            </wp:positionV>
            <wp:extent cx="889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-8844915</wp:posOffset>
            </wp:positionV>
            <wp:extent cx="889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-8827770</wp:posOffset>
            </wp:positionV>
            <wp:extent cx="889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-8810625</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-8793480</wp:posOffset>
            </wp:positionV>
            <wp:extent cx="889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-8776335</wp:posOffset>
            </wp:positionV>
            <wp:extent cx="889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-8759190</wp:posOffset>
            </wp:positionV>
            <wp:extent cx="889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-8742045</wp:posOffset>
            </wp:positionV>
            <wp:extent cx="889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-8724900</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-8707755</wp:posOffset>
            </wp:positionV>
            <wp:extent cx="889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-8690610</wp:posOffset>
            </wp:positionV>
            <wp:extent cx="88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-8673465</wp:posOffset>
            </wp:positionV>
            <wp:extent cx="889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-8656320</wp:posOffset>
            </wp:positionV>
            <wp:extent cx="889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-8639175</wp:posOffset>
            </wp:positionV>
            <wp:extent cx="88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-8622030</wp:posOffset>
            </wp:positionV>
            <wp:extent cx="889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-8604885</wp:posOffset>
            </wp:positionV>
            <wp:extent cx="889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-8587740</wp:posOffset>
            </wp:positionV>
            <wp:extent cx="889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-8570595</wp:posOffset>
            </wp:positionV>
            <wp:extent cx="889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-8553450</wp:posOffset>
            </wp:positionV>
            <wp:extent cx="88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-8536305</wp:posOffset>
            </wp:positionV>
            <wp:extent cx="88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-8519160</wp:posOffset>
            </wp:positionV>
            <wp:extent cx="889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-8502015</wp:posOffset>
            </wp:positionV>
            <wp:extent cx="889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-8484870</wp:posOffset>
            </wp:positionV>
            <wp:extent cx="889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-8467725</wp:posOffset>
            </wp:positionV>
            <wp:extent cx="88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-8450580</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-8433435</wp:posOffset>
            </wp:positionV>
            <wp:extent cx="889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-8416290</wp:posOffset>
            </wp:positionV>
            <wp:extent cx="889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-8399145</wp:posOffset>
            </wp:positionV>
            <wp:extent cx="88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-8382000</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-8364855</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-8347710</wp:posOffset>
            </wp:positionV>
            <wp:extent cx="88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-8330565</wp:posOffset>
            </wp:positionV>
            <wp:extent cx="88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-8313420</wp:posOffset>
            </wp:positionV>
            <wp:extent cx="889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-8296275</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-8279130</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-8261985</wp:posOffset>
            </wp:positionV>
            <wp:extent cx="889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-8244205</wp:posOffset>
            </wp:positionV>
            <wp:extent cx="88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-8227060</wp:posOffset>
            </wp:positionV>
            <wp:extent cx="889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-8209915</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-8192770</wp:posOffset>
            </wp:positionV>
            <wp:extent cx="88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-8175625</wp:posOffset>
            </wp:positionV>
            <wp:extent cx="889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-8158480</wp:posOffset>
            </wp:positionV>
            <wp:extent cx="889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-8141335</wp:posOffset>
            </wp:positionV>
            <wp:extent cx="88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-8124190</wp:posOffset>
            </wp:positionV>
            <wp:extent cx="889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-8107045</wp:posOffset>
            </wp:positionV>
            <wp:extent cx="889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-8089900</wp:posOffset>
            </wp:positionV>
            <wp:extent cx="889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-8072755</wp:posOffset>
            </wp:positionV>
            <wp:extent cx="889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-8055610</wp:posOffset>
            </wp:positionV>
            <wp:extent cx="889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-8038465</wp:posOffset>
            </wp:positionV>
            <wp:extent cx="889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-8021320</wp:posOffset>
            </wp:positionV>
            <wp:extent cx="889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-8004175</wp:posOffset>
            </wp:positionV>
            <wp:extent cx="889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-7987030</wp:posOffset>
            </wp:positionV>
            <wp:extent cx="88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-7969885</wp:posOffset>
            </wp:positionV>
            <wp:extent cx="88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-7952740</wp:posOffset>
            </wp:positionV>
            <wp:extent cx="889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-7935595</wp:posOffset>
            </wp:positionV>
            <wp:extent cx="889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-7918450</wp:posOffset>
            </wp:positionV>
            <wp:extent cx="889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-7901305</wp:posOffset>
            </wp:positionV>
            <wp:extent cx="88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-7884160</wp:posOffset>
            </wp:positionV>
            <wp:extent cx="88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-7867015</wp:posOffset>
            </wp:positionV>
            <wp:extent cx="889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-7849870</wp:posOffset>
            </wp:positionV>
            <wp:extent cx="889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-7832725</wp:posOffset>
            </wp:positionV>
            <wp:extent cx="889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-7815580</wp:posOffset>
            </wp:positionV>
            <wp:extent cx="889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-7798435</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-7781290</wp:posOffset>
            </wp:positionV>
            <wp:extent cx="889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-7764145</wp:posOffset>
            </wp:positionV>
            <wp:extent cx="889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-7747000</wp:posOffset>
            </wp:positionV>
            <wp:extent cx="889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-7729855</wp:posOffset>
            </wp:positionV>
            <wp:extent cx="88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-7712710</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-7695565</wp:posOffset>
            </wp:positionV>
            <wp:extent cx="889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-7678420</wp:posOffset>
            </wp:positionV>
            <wp:extent cx="889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-7661275</wp:posOffset>
            </wp:positionV>
            <wp:extent cx="889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-7644130</wp:posOffset>
            </wp:positionV>
            <wp:extent cx="889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-7626985</wp:posOffset>
            </wp:positionV>
            <wp:extent cx="88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-7609840</wp:posOffset>
            </wp:positionV>
            <wp:extent cx="889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-7592695</wp:posOffset>
            </wp:positionV>
            <wp:extent cx="889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-7575550</wp:posOffset>
            </wp:positionV>
            <wp:extent cx="889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-7558405</wp:posOffset>
            </wp:positionV>
            <wp:extent cx="889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-7541260</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-7524115</wp:posOffset>
            </wp:positionV>
            <wp:extent cx="889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-7506970</wp:posOffset>
            </wp:positionV>
            <wp:extent cx="889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-7489825</wp:posOffset>
            </wp:positionV>
            <wp:extent cx="889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-7472680</wp:posOffset>
            </wp:positionV>
            <wp:extent cx="889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-7455535</wp:posOffset>
            </wp:positionV>
            <wp:extent cx="889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-7438390</wp:posOffset>
            </wp:positionV>
            <wp:extent cx="889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-7421245</wp:posOffset>
            </wp:positionV>
            <wp:extent cx="889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-7404100</wp:posOffset>
            </wp:positionV>
            <wp:extent cx="889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-7386955</wp:posOffset>
            </wp:positionV>
            <wp:extent cx="889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-7369810</wp:posOffset>
            </wp:positionV>
            <wp:extent cx="889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-7352665</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-7335520</wp:posOffset>
            </wp:positionV>
            <wp:extent cx="889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-7318375</wp:posOffset>
            </wp:positionV>
            <wp:extent cx="889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-7301230</wp:posOffset>
            </wp:positionV>
            <wp:extent cx="88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-7284085</wp:posOffset>
            </wp:positionV>
            <wp:extent cx="889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-7266940</wp:posOffset>
            </wp:positionV>
            <wp:extent cx="88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-7249795</wp:posOffset>
            </wp:positionV>
            <wp:extent cx="889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-7232650</wp:posOffset>
            </wp:positionV>
            <wp:extent cx="889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-7215505</wp:posOffset>
            </wp:positionV>
            <wp:extent cx="889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-7198360</wp:posOffset>
            </wp:positionV>
            <wp:extent cx="889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-7181215</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-7164070</wp:posOffset>
            </wp:positionV>
            <wp:extent cx="889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-7146925</wp:posOffset>
            </wp:positionV>
            <wp:extent cx="889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-7129780</wp:posOffset>
            </wp:positionV>
            <wp:extent cx="889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-7112635</wp:posOffset>
            </wp:positionV>
            <wp:extent cx="889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-7095490</wp:posOffset>
            </wp:positionV>
            <wp:extent cx="889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-7078345</wp:posOffset>
            </wp:positionV>
            <wp:extent cx="889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-7061200</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-7044055</wp:posOffset>
            </wp:positionV>
            <wp:extent cx="889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-7026910</wp:posOffset>
            </wp:positionV>
            <wp:extent cx="889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-7009765</wp:posOffset>
            </wp:positionV>
            <wp:extent cx="88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-6992620</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-6975475</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-6958330</wp:posOffset>
            </wp:positionV>
            <wp:extent cx="889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-6941185</wp:posOffset>
            </wp:positionV>
            <wp:extent cx="889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-6924040</wp:posOffset>
            </wp:positionV>
            <wp:extent cx="889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-6906895</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-6889750</wp:posOffset>
            </wp:positionV>
            <wp:extent cx="889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-6872605</wp:posOffset>
            </wp:positionV>
            <wp:extent cx="889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-6855460</wp:posOffset>
            </wp:positionV>
            <wp:extent cx="889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-6838315</wp:posOffset>
            </wp:positionV>
            <wp:extent cx="889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-6821170</wp:posOffset>
            </wp:positionV>
            <wp:extent cx="889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-6804025</wp:posOffset>
            </wp:positionV>
            <wp:extent cx="88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-6786880</wp:posOffset>
            </wp:positionV>
            <wp:extent cx="889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-6769735</wp:posOffset>
            </wp:positionV>
            <wp:extent cx="889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-6752590</wp:posOffset>
            </wp:positionV>
            <wp:extent cx="88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-6735445</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-6718300</wp:posOffset>
            </wp:positionV>
            <wp:extent cx="889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-6701155</wp:posOffset>
            </wp:positionV>
            <wp:extent cx="889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-6684010</wp:posOffset>
            </wp:positionV>
            <wp:extent cx="889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-6666865</wp:posOffset>
            </wp:positionV>
            <wp:extent cx="889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-6649720</wp:posOffset>
            </wp:positionV>
            <wp:extent cx="88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-6632575</wp:posOffset>
            </wp:positionV>
            <wp:extent cx="889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-6615430</wp:posOffset>
            </wp:positionV>
            <wp:extent cx="889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-6597650</wp:posOffset>
            </wp:positionV>
            <wp:extent cx="889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-6580505</wp:posOffset>
            </wp:positionV>
            <wp:extent cx="889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-6563360</wp:posOffset>
            </wp:positionV>
            <wp:extent cx="889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-6546215</wp:posOffset>
            </wp:positionV>
            <wp:extent cx="889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-6529070</wp:posOffset>
            </wp:positionV>
            <wp:extent cx="889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-6511925</wp:posOffset>
            </wp:positionV>
            <wp:extent cx="889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-6494780</wp:posOffset>
            </wp:positionV>
            <wp:extent cx="88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-6477635</wp:posOffset>
            </wp:positionV>
            <wp:extent cx="88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-6460490</wp:posOffset>
            </wp:positionV>
            <wp:extent cx="889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-6443345</wp:posOffset>
            </wp:positionV>
            <wp:extent cx="88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-6426200</wp:posOffset>
            </wp:positionV>
            <wp:extent cx="889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-6409055</wp:posOffset>
            </wp:positionV>
            <wp:extent cx="889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-6391910</wp:posOffset>
            </wp:positionV>
            <wp:extent cx="889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-6374765</wp:posOffset>
            </wp:positionV>
            <wp:extent cx="889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-6357620</wp:posOffset>
            </wp:positionV>
            <wp:extent cx="889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-6340475</wp:posOffset>
            </wp:positionV>
            <wp:extent cx="889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-6323330</wp:posOffset>
            </wp:positionV>
            <wp:extent cx="889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-6306185</wp:posOffset>
            </wp:positionV>
            <wp:extent cx="889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-6289040</wp:posOffset>
            </wp:positionV>
            <wp:extent cx="889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-6271895</wp:posOffset>
            </wp:positionV>
            <wp:extent cx="889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-6254750</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-6237605</wp:posOffset>
            </wp:positionV>
            <wp:extent cx="889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-6220460</wp:posOffset>
            </wp:positionV>
            <wp:extent cx="889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-6203315</wp:posOffset>
            </wp:positionV>
            <wp:extent cx="889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-6186170</wp:posOffset>
            </wp:positionV>
            <wp:extent cx="88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-6169025</wp:posOffset>
            </wp:positionV>
            <wp:extent cx="889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-6151880</wp:posOffset>
            </wp:positionV>
            <wp:extent cx="889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-6134735</wp:posOffset>
            </wp:positionV>
            <wp:extent cx="889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-6117590</wp:posOffset>
            </wp:positionV>
            <wp:extent cx="889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-6100445</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-6083300</wp:posOffset>
            </wp:positionV>
            <wp:extent cx="88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-6066155</wp:posOffset>
            </wp:positionV>
            <wp:extent cx="889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-6049010</wp:posOffset>
            </wp:positionV>
            <wp:extent cx="889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-6031865</wp:posOffset>
            </wp:positionV>
            <wp:extent cx="889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-6014720</wp:posOffset>
            </wp:positionV>
            <wp:extent cx="889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-5997575</wp:posOffset>
            </wp:positionV>
            <wp:extent cx="889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-5980430</wp:posOffset>
            </wp:positionV>
            <wp:extent cx="88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-5963285</wp:posOffset>
            </wp:positionV>
            <wp:extent cx="889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-5946140</wp:posOffset>
            </wp:positionV>
            <wp:extent cx="889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-5928995</wp:posOffset>
            </wp:positionV>
            <wp:extent cx="889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-5911850</wp:posOffset>
            </wp:positionV>
            <wp:extent cx="889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-5894705</wp:posOffset>
            </wp:positionV>
            <wp:extent cx="889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-5877560</wp:posOffset>
            </wp:positionV>
            <wp:extent cx="889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-5860415</wp:posOffset>
            </wp:positionV>
            <wp:extent cx="889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-5843270</wp:posOffset>
            </wp:positionV>
            <wp:extent cx="889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-5826125</wp:posOffset>
            </wp:positionV>
            <wp:extent cx="889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-5808980</wp:posOffset>
            </wp:positionV>
            <wp:extent cx="889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-5791835</wp:posOffset>
            </wp:positionV>
            <wp:extent cx="889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-5774690</wp:posOffset>
            </wp:positionV>
            <wp:extent cx="889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-5757545</wp:posOffset>
            </wp:positionV>
            <wp:extent cx="889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-5740400</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-5723255</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-5706110</wp:posOffset>
            </wp:positionV>
            <wp:extent cx="889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-5688965</wp:posOffset>
            </wp:positionV>
            <wp:extent cx="889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-5671820</wp:posOffset>
            </wp:positionV>
            <wp:extent cx="889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-5654675</wp:posOffset>
            </wp:positionV>
            <wp:extent cx="889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-5637530</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-5620385</wp:posOffset>
            </wp:positionV>
            <wp:extent cx="88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-5603240</wp:posOffset>
            </wp:positionV>
            <wp:extent cx="889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-5586095</wp:posOffset>
            </wp:positionV>
            <wp:extent cx="889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-5568950</wp:posOffset>
            </wp:positionV>
            <wp:extent cx="889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-5551805</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-5534660</wp:posOffset>
            </wp:positionV>
            <wp:extent cx="889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-5517515</wp:posOffset>
            </wp:positionV>
            <wp:extent cx="88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-5500370</wp:posOffset>
            </wp:positionV>
            <wp:extent cx="889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-5483225</wp:posOffset>
            </wp:positionV>
            <wp:extent cx="889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-5466080</wp:posOffset>
            </wp:positionV>
            <wp:extent cx="88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-5448935</wp:posOffset>
            </wp:positionV>
            <wp:extent cx="889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-5431790</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-5414645</wp:posOffset>
            </wp:positionV>
            <wp:extent cx="88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-5397500</wp:posOffset>
            </wp:positionV>
            <wp:extent cx="889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-5380355</wp:posOffset>
            </wp:positionV>
            <wp:extent cx="889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-5363210</wp:posOffset>
            </wp:positionV>
            <wp:extent cx="889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-5346065</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-5328920</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-5311775</wp:posOffset>
            </wp:positionV>
            <wp:extent cx="88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-5294630</wp:posOffset>
            </wp:positionV>
            <wp:extent cx="889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-5277485</wp:posOffset>
            </wp:positionV>
            <wp:extent cx="889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-5260340</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-5243195</wp:posOffset>
            </wp:positionV>
            <wp:extent cx="889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-5226050</wp:posOffset>
            </wp:positionV>
            <wp:extent cx="889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-5208905</wp:posOffset>
            </wp:positionV>
            <wp:extent cx="889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-5191760</wp:posOffset>
            </wp:positionV>
            <wp:extent cx="889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-5174615</wp:posOffset>
            </wp:positionV>
            <wp:extent cx="889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-5157470</wp:posOffset>
            </wp:positionV>
            <wp:extent cx="889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-5140325</wp:posOffset>
            </wp:positionV>
            <wp:extent cx="889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-5123180</wp:posOffset>
            </wp:positionV>
            <wp:extent cx="889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-5106035</wp:posOffset>
            </wp:positionV>
            <wp:extent cx="889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-5088890</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-5071745</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-5054600</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-5037455</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-5020310</wp:posOffset>
            </wp:positionV>
            <wp:extent cx="889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-5003165</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-4986020</wp:posOffset>
            </wp:positionV>
            <wp:extent cx="889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-4968875</wp:posOffset>
            </wp:positionV>
            <wp:extent cx="889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-4951095</wp:posOffset>
            </wp:positionV>
            <wp:extent cx="88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-4933950</wp:posOffset>
            </wp:positionV>
            <wp:extent cx="889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-4916805</wp:posOffset>
            </wp:positionV>
            <wp:extent cx="889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-4899660</wp:posOffset>
            </wp:positionV>
            <wp:extent cx="889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-4882515</wp:posOffset>
            </wp:positionV>
            <wp:extent cx="889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-4865370</wp:posOffset>
            </wp:positionV>
            <wp:extent cx="889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-4848225</wp:posOffset>
            </wp:positionV>
            <wp:extent cx="88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-4831080</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-4813935</wp:posOffset>
            </wp:positionV>
            <wp:extent cx="889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-4796790</wp:posOffset>
            </wp:positionV>
            <wp:extent cx="889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-4779645</wp:posOffset>
            </wp:positionV>
            <wp:extent cx="889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-4762500</wp:posOffset>
            </wp:positionV>
            <wp:extent cx="889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-4745355</wp:posOffset>
            </wp:positionV>
            <wp:extent cx="889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-4728210</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-4711065</wp:posOffset>
            </wp:positionV>
            <wp:extent cx="889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-4693920</wp:posOffset>
            </wp:positionV>
            <wp:extent cx="88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-4676775</wp:posOffset>
            </wp:positionV>
            <wp:extent cx="889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-4659630</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-4642485</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-4625340</wp:posOffset>
            </wp:positionV>
            <wp:extent cx="88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-4608195</wp:posOffset>
            </wp:positionV>
            <wp:extent cx="889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-4591050</wp:posOffset>
            </wp:positionV>
            <wp:extent cx="88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-4573905</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-4556760</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-4539615</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-4522470</wp:posOffset>
            </wp:positionV>
            <wp:extent cx="889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-4505325</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-4488180</wp:posOffset>
            </wp:positionV>
            <wp:extent cx="88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-4471035</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-4453890</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-4436745</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-4419600</wp:posOffset>
            </wp:positionV>
            <wp:extent cx="889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-4402455</wp:posOffset>
            </wp:positionV>
            <wp:extent cx="889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-4385310</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-4368165</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-4351020</wp:posOffset>
            </wp:positionV>
            <wp:extent cx="889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-4333875</wp:posOffset>
            </wp:positionV>
            <wp:extent cx="889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-4316730</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-4299585</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-4282440</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-4265295</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-4248150</wp:posOffset>
            </wp:positionV>
            <wp:extent cx="889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-4231005</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-4213860</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-4196715</wp:posOffset>
            </wp:positionV>
            <wp:extent cx="889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-4179570</wp:posOffset>
            </wp:positionV>
            <wp:extent cx="889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-4162425</wp:posOffset>
            </wp:positionV>
            <wp:extent cx="88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-4145280</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-4128135</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-4110990</wp:posOffset>
            </wp:positionV>
            <wp:extent cx="889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-4093845</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-4076700</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-4059555</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-4042410</wp:posOffset>
            </wp:positionV>
            <wp:extent cx="889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-4025265</wp:posOffset>
            </wp:positionV>
            <wp:extent cx="889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-4008120</wp:posOffset>
            </wp:positionV>
            <wp:extent cx="88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-3990975</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-3973830</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-3956685</wp:posOffset>
            </wp:positionV>
            <wp:extent cx="889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-3939540</wp:posOffset>
            </wp:positionV>
            <wp:extent cx="889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-3922395</wp:posOffset>
            </wp:positionV>
            <wp:extent cx="889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-3905250</wp:posOffset>
            </wp:positionV>
            <wp:extent cx="889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-3888105</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-3870960</wp:posOffset>
            </wp:positionV>
            <wp:extent cx="889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-3853815</wp:posOffset>
            </wp:positionV>
            <wp:extent cx="88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-3836670</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-3819525</wp:posOffset>
            </wp:positionV>
            <wp:extent cx="88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-3802380</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-3785235</wp:posOffset>
            </wp:positionV>
            <wp:extent cx="889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-3768090</wp:posOffset>
            </wp:positionV>
            <wp:extent cx="88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-3750945</wp:posOffset>
            </wp:positionV>
            <wp:extent cx="889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-3733800</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-3716655</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-3699510</wp:posOffset>
            </wp:positionV>
            <wp:extent cx="88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-3682365</wp:posOffset>
            </wp:positionV>
            <wp:extent cx="889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-3665220</wp:posOffset>
            </wp:positionV>
            <wp:extent cx="889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-3648075</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-3630930</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-3613785</wp:posOffset>
            </wp:positionV>
            <wp:extent cx="88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-3596640</wp:posOffset>
            </wp:positionV>
            <wp:extent cx="889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-3579495</wp:posOffset>
            </wp:positionV>
            <wp:extent cx="889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-3562350</wp:posOffset>
            </wp:positionV>
            <wp:extent cx="889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-3545205</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-3528060</wp:posOffset>
            </wp:positionV>
            <wp:extent cx="889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-3510915</wp:posOffset>
            </wp:positionV>
            <wp:extent cx="889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-3493770</wp:posOffset>
            </wp:positionV>
            <wp:extent cx="889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-3476625</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-3459480</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-3442335</wp:posOffset>
            </wp:positionV>
            <wp:extent cx="889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-3425190</wp:posOffset>
            </wp:positionV>
            <wp:extent cx="889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-3408045</wp:posOffset>
            </wp:positionV>
            <wp:extent cx="889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-3390900</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-3373755</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-3356610</wp:posOffset>
            </wp:positionV>
            <wp:extent cx="889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-3339465</wp:posOffset>
            </wp:positionV>
            <wp:extent cx="889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-3322320</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-3304540</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-3287395</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-3270250</wp:posOffset>
            </wp:positionV>
            <wp:extent cx="889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-3253105</wp:posOffset>
            </wp:positionV>
            <wp:extent cx="889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-3235960</wp:posOffset>
            </wp:positionV>
            <wp:extent cx="88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-3218815</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-3201670</wp:posOffset>
            </wp:positionV>
            <wp:extent cx="889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-3184525</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-3167380</wp:posOffset>
            </wp:positionV>
            <wp:extent cx="889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-3150235</wp:posOffset>
            </wp:positionV>
            <wp:extent cx="889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-3133090</wp:posOffset>
            </wp:positionV>
            <wp:extent cx="88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-3115945</wp:posOffset>
            </wp:positionV>
            <wp:extent cx="889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-3098800</wp:posOffset>
            </wp:positionV>
            <wp:extent cx="889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-3081655</wp:posOffset>
            </wp:positionV>
            <wp:extent cx="88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-3064510</wp:posOffset>
            </wp:positionV>
            <wp:extent cx="889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-3047365</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-3030220</wp:posOffset>
            </wp:positionV>
            <wp:extent cx="889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-3013075</wp:posOffset>
            </wp:positionV>
            <wp:extent cx="88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-2995930</wp:posOffset>
            </wp:positionV>
            <wp:extent cx="889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-2978785</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-2961640</wp:posOffset>
            </wp:positionV>
            <wp:extent cx="889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-2944495</wp:posOffset>
            </wp:positionV>
            <wp:extent cx="889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-2927350</wp:posOffset>
            </wp:positionV>
            <wp:extent cx="889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-2910205</wp:posOffset>
            </wp:positionV>
            <wp:extent cx="889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-2893060</wp:posOffset>
            </wp:positionV>
            <wp:extent cx="8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-2875915</wp:posOffset>
            </wp:positionV>
            <wp:extent cx="889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-2858770</wp:posOffset>
            </wp:positionV>
            <wp:extent cx="889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-2841625</wp:posOffset>
            </wp:positionV>
            <wp:extent cx="889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-2824480</wp:posOffset>
            </wp:positionV>
            <wp:extent cx="889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-2807335</wp:posOffset>
            </wp:positionV>
            <wp:extent cx="889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-2790190</wp:posOffset>
            </wp:positionV>
            <wp:extent cx="889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-2773045</wp:posOffset>
            </wp:positionV>
            <wp:extent cx="889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-2755900</wp:posOffset>
            </wp:positionV>
            <wp:extent cx="889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-2738755</wp:posOffset>
            </wp:positionV>
            <wp:extent cx="889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-2721610</wp:posOffset>
            </wp:positionV>
            <wp:extent cx="889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-2704465</wp:posOffset>
            </wp:positionV>
            <wp:extent cx="889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-2687320</wp:posOffset>
            </wp:positionV>
            <wp:extent cx="889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-2670175</wp:posOffset>
            </wp:positionV>
            <wp:extent cx="889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-2653030</wp:posOffset>
            </wp:positionV>
            <wp:extent cx="889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-2635885</wp:posOffset>
            </wp:positionV>
            <wp:extent cx="889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-2618740</wp:posOffset>
            </wp:positionV>
            <wp:extent cx="889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-2601595</wp:posOffset>
            </wp:positionV>
            <wp:extent cx="889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-2584450</wp:posOffset>
            </wp:positionV>
            <wp:extent cx="889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-2567305</wp:posOffset>
            </wp:positionV>
            <wp:extent cx="889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-2550160</wp:posOffset>
            </wp:positionV>
            <wp:extent cx="889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-2533015</wp:posOffset>
            </wp:positionV>
            <wp:extent cx="889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-2515870</wp:posOffset>
            </wp:positionV>
            <wp:extent cx="889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-2498725</wp:posOffset>
            </wp:positionV>
            <wp:extent cx="889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-2481580</wp:posOffset>
            </wp:positionV>
            <wp:extent cx="889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-2464435</wp:posOffset>
            </wp:positionV>
            <wp:extent cx="88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-2447290</wp:posOffset>
            </wp:positionV>
            <wp:extent cx="889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-2430145</wp:posOffset>
            </wp:positionV>
            <wp:extent cx="889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-2413000</wp:posOffset>
            </wp:positionV>
            <wp:extent cx="889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-2395855</wp:posOffset>
            </wp:positionV>
            <wp:extent cx="889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-2378710</wp:posOffset>
            </wp:positionV>
            <wp:extent cx="889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-2361565</wp:posOffset>
            </wp:positionV>
            <wp:extent cx="889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-2344420</wp:posOffset>
            </wp:positionV>
            <wp:extent cx="889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-2327275</wp:posOffset>
            </wp:positionV>
            <wp:extent cx="889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-2310130</wp:posOffset>
            </wp:positionV>
            <wp:extent cx="889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-2292985</wp:posOffset>
            </wp:positionV>
            <wp:extent cx="889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-2275840</wp:posOffset>
            </wp:positionV>
            <wp:extent cx="889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-2258695</wp:posOffset>
            </wp:positionV>
            <wp:extent cx="889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-2241550</wp:posOffset>
            </wp:positionV>
            <wp:extent cx="889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-2224405</wp:posOffset>
            </wp:positionV>
            <wp:extent cx="88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-2207260</wp:posOffset>
            </wp:positionV>
            <wp:extent cx="889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-2190115</wp:posOffset>
            </wp:positionV>
            <wp:extent cx="889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-2172970</wp:posOffset>
            </wp:positionV>
            <wp:extent cx="889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-2155825</wp:posOffset>
            </wp:positionV>
            <wp:extent cx="889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-2138680</wp:posOffset>
            </wp:positionV>
            <wp:extent cx="889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-2121535</wp:posOffset>
            </wp:positionV>
            <wp:extent cx="889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-2104390</wp:posOffset>
            </wp:positionV>
            <wp:extent cx="889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-2087245</wp:posOffset>
            </wp:positionV>
            <wp:extent cx="889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-2070100</wp:posOffset>
            </wp:positionV>
            <wp:extent cx="889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-2052955</wp:posOffset>
            </wp:positionV>
            <wp:extent cx="889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-2035810</wp:posOffset>
            </wp:positionV>
            <wp:extent cx="889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-2018665</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-2001520</wp:posOffset>
            </wp:positionV>
            <wp:extent cx="889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-1984375</wp:posOffset>
            </wp:positionV>
            <wp:extent cx="889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-1967230</wp:posOffset>
            </wp:positionV>
            <wp:extent cx="889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-1950085</wp:posOffset>
            </wp:positionV>
            <wp:extent cx="889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-1932940</wp:posOffset>
            </wp:positionV>
            <wp:extent cx="88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-1915795</wp:posOffset>
            </wp:positionV>
            <wp:extent cx="889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-1898650</wp:posOffset>
            </wp:positionV>
            <wp:extent cx="889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-1881505</wp:posOffset>
            </wp:positionV>
            <wp:extent cx="889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-1864360</wp:posOffset>
            </wp:positionV>
            <wp:extent cx="889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-1847215</wp:posOffset>
            </wp:positionV>
            <wp:extent cx="889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-1830070</wp:posOffset>
            </wp:positionV>
            <wp:extent cx="889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-1812925</wp:posOffset>
            </wp:positionV>
            <wp:extent cx="889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-1795780</wp:posOffset>
            </wp:positionV>
            <wp:extent cx="889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-1778635</wp:posOffset>
            </wp:positionV>
            <wp:extent cx="889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-1761490</wp:posOffset>
            </wp:positionV>
            <wp:extent cx="889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-1744345</wp:posOffset>
            </wp:positionV>
            <wp:extent cx="889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-1727200</wp:posOffset>
            </wp:positionV>
            <wp:extent cx="889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-1710055</wp:posOffset>
            </wp:positionV>
            <wp:extent cx="889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-1692910</wp:posOffset>
            </wp:positionV>
            <wp:extent cx="889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-1675130</wp:posOffset>
            </wp:positionV>
            <wp:extent cx="889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-1657985</wp:posOffset>
            </wp:positionV>
            <wp:extent cx="889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-1640840</wp:posOffset>
            </wp:positionV>
            <wp:extent cx="889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-1623695</wp:posOffset>
            </wp:positionV>
            <wp:extent cx="889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-1606550</wp:posOffset>
            </wp:positionV>
            <wp:extent cx="889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-1589405</wp:posOffset>
            </wp:positionV>
            <wp:extent cx="889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-1572260</wp:posOffset>
            </wp:positionV>
            <wp:extent cx="889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-1555115</wp:posOffset>
            </wp:positionV>
            <wp:extent cx="889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-1537970</wp:posOffset>
            </wp:positionV>
            <wp:extent cx="889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-1520825</wp:posOffset>
            </wp:positionV>
            <wp:extent cx="889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-1503680</wp:posOffset>
            </wp:positionV>
            <wp:extent cx="889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-1486535</wp:posOffset>
            </wp:positionV>
            <wp:extent cx="889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-1469390</wp:posOffset>
            </wp:positionV>
            <wp:extent cx="889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-1452245</wp:posOffset>
            </wp:positionV>
            <wp:extent cx="889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-1435100</wp:posOffset>
            </wp:positionV>
            <wp:extent cx="889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-1417955</wp:posOffset>
            </wp:positionV>
            <wp:extent cx="889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-1400810</wp:posOffset>
            </wp:positionV>
            <wp:extent cx="889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-1383665</wp:posOffset>
            </wp:positionV>
            <wp:extent cx="889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-1366520</wp:posOffset>
            </wp:positionV>
            <wp:extent cx="889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-1349375</wp:posOffset>
            </wp:positionV>
            <wp:extent cx="889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-1332230</wp:posOffset>
            </wp:positionV>
            <wp:extent cx="889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-1315085</wp:posOffset>
            </wp:positionV>
            <wp:extent cx="88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-1297940</wp:posOffset>
            </wp:positionV>
            <wp:extent cx="88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-1280795</wp:posOffset>
            </wp:positionV>
            <wp:extent cx="88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-1263650</wp:posOffset>
            </wp:positionV>
            <wp:extent cx="889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-1246505</wp:posOffset>
            </wp:positionV>
            <wp:extent cx="889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-1229360</wp:posOffset>
            </wp:positionV>
            <wp:extent cx="889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-1212215</wp:posOffset>
            </wp:positionV>
            <wp:extent cx="889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-1195070</wp:posOffset>
            </wp:positionV>
            <wp:extent cx="889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-1177925</wp:posOffset>
            </wp:positionV>
            <wp:extent cx="889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-1160780</wp:posOffset>
            </wp:positionV>
            <wp:extent cx="889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-1143635</wp:posOffset>
            </wp:positionV>
            <wp:extent cx="889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-1126490</wp:posOffset>
            </wp:positionV>
            <wp:extent cx="889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-1109345</wp:posOffset>
            </wp:positionV>
            <wp:extent cx="889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-1092200</wp:posOffset>
            </wp:positionV>
            <wp:extent cx="889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-1075055</wp:posOffset>
            </wp:positionV>
            <wp:extent cx="889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-1057910</wp:posOffset>
            </wp:positionV>
            <wp:extent cx="889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-1040765</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-1023620</wp:posOffset>
            </wp:positionV>
            <wp:extent cx="88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-1006475</wp:posOffset>
            </wp:positionV>
            <wp:extent cx="889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-989330</wp:posOffset>
            </wp:positionV>
            <wp:extent cx="889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-972185</wp:posOffset>
            </wp:positionV>
            <wp:extent cx="889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-955040</wp:posOffset>
            </wp:positionV>
            <wp:extent cx="889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-937895</wp:posOffset>
            </wp:positionV>
            <wp:extent cx="88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-920750</wp:posOffset>
            </wp:positionV>
            <wp:extent cx="889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-903605</wp:posOffset>
            </wp:positionV>
            <wp:extent cx="889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-886460</wp:posOffset>
            </wp:positionV>
            <wp:extent cx="889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-869315</wp:posOffset>
            </wp:positionV>
            <wp:extent cx="889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-852170</wp:posOffset>
            </wp:positionV>
            <wp:extent cx="88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-835025</wp:posOffset>
            </wp:positionV>
            <wp:extent cx="889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-817880</wp:posOffset>
            </wp:positionV>
            <wp:extent cx="889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-800735</wp:posOffset>
            </wp:positionV>
            <wp:extent cx="889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-783590</wp:posOffset>
            </wp:positionV>
            <wp:extent cx="889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-766445</wp:posOffset>
            </wp:positionV>
            <wp:extent cx="889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-749300</wp:posOffset>
            </wp:positionV>
            <wp:extent cx="889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-732155</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-715010</wp:posOffset>
            </wp:positionV>
            <wp:extent cx="889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-697865</wp:posOffset>
            </wp:positionV>
            <wp:extent cx="889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-680720</wp:posOffset>
            </wp:positionV>
            <wp:extent cx="889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-663575</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-646430</wp:posOffset>
            </wp:positionV>
            <wp:extent cx="88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-629285</wp:posOffset>
            </wp:positionV>
            <wp:extent cx="889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-612140</wp:posOffset>
            </wp:positionV>
            <wp:extent cx="889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-594995</wp:posOffset>
            </wp:positionV>
            <wp:extent cx="889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-577850</wp:posOffset>
            </wp:positionV>
            <wp:extent cx="889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-560705</wp:posOffset>
            </wp:positionV>
            <wp:extent cx="88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-543560</wp:posOffset>
            </wp:positionV>
            <wp:extent cx="889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-526415</wp:posOffset>
            </wp:positionV>
            <wp:extent cx="889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-509270</wp:posOffset>
            </wp:positionV>
            <wp:extent cx="889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-492125</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-474980</wp:posOffset>
            </wp:positionV>
            <wp:extent cx="889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-457835</wp:posOffset>
            </wp:positionV>
            <wp:extent cx="889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-440690</wp:posOffset>
            </wp:positionV>
            <wp:extent cx="889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-423545</wp:posOffset>
            </wp:positionV>
            <wp:extent cx="889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-406400</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-389255</wp:posOffset>
            </wp:positionV>
            <wp:extent cx="889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-372110</wp:posOffset>
            </wp:positionV>
            <wp:extent cx="889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-354965</wp:posOffset>
            </wp:positionV>
            <wp:extent cx="889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-337820</wp:posOffset>
            </wp:positionV>
            <wp:extent cx="889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-320675</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-303530</wp:posOffset>
            </wp:positionV>
            <wp:extent cx="889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-286385</wp:posOffset>
            </wp:positionV>
            <wp:extent cx="889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-269240</wp:posOffset>
            </wp:positionV>
            <wp:extent cx="889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-252095</wp:posOffset>
            </wp:positionV>
            <wp:extent cx="889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-234950</wp:posOffset>
            </wp:positionV>
            <wp:extent cx="889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-217805</wp:posOffset>
            </wp:positionV>
            <wp:extent cx="889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-200660</wp:posOffset>
            </wp:positionV>
            <wp:extent cx="889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-183515</wp:posOffset>
            </wp:positionV>
            <wp:extent cx="889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-166370</wp:posOffset>
            </wp:positionV>
            <wp:extent cx="889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-149225</wp:posOffset>
            </wp:positionV>
            <wp:extent cx="889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-132080</wp:posOffset>
            </wp:positionV>
            <wp:extent cx="889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-114935</wp:posOffset>
            </wp:positionV>
            <wp:extent cx="889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-97790</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-80645</wp:posOffset>
            </wp:positionV>
            <wp:extent cx="889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-63500</wp:posOffset>
            </wp:positionV>
            <wp:extent cx="889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-46355</wp:posOffset>
            </wp:positionV>
            <wp:extent cx="889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-28575</wp:posOffset>
            </wp:positionV>
            <wp:extent cx="889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-11430</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5080</wp:posOffset>
            </wp:positionV>
            <wp:extent cx="889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22225</wp:posOffset>
            </wp:positionV>
            <wp:extent cx="88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360"/>
          </w:cols>
          <w:pgMar w:left="280" w:top="787" w:right="259" w:bottom="0" w:gutter="0" w:footer="0" w:header="0"/>
        </w:sectPr>
      </w:pPr>
    </w:p>
    <w:bookmarkStart w:id="84" w:name="page85"/>
    <w:bookmarkEnd w:id="84"/>
    <w:p>
      <w:pPr>
        <w:jc w:val="both"/>
        <w:ind w:left="456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150495</wp:posOffset>
            </wp:positionV>
            <wp:extent cx="889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150495</wp:posOffset>
            </wp:positionV>
            <wp:extent cx="889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150495</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150495</wp:posOffset>
            </wp:positionV>
            <wp:extent cx="889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150495</wp:posOffset>
            </wp:positionV>
            <wp:extent cx="889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150495</wp:posOffset>
            </wp:positionV>
            <wp:extent cx="889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150495</wp:posOffset>
            </wp:positionV>
            <wp:extent cx="889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150495</wp:posOffset>
            </wp:positionV>
            <wp:extent cx="889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150495</wp:posOffset>
            </wp:positionV>
            <wp:extent cx="88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150495</wp:posOffset>
            </wp:positionV>
            <wp:extent cx="889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150495</wp:posOffset>
            </wp:positionV>
            <wp:extent cx="889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150495</wp:posOffset>
            </wp:positionV>
            <wp:extent cx="889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150495</wp:posOffset>
            </wp:positionV>
            <wp:extent cx="889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150495</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150495</wp:posOffset>
            </wp:positionV>
            <wp:extent cx="889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150495</wp:posOffset>
            </wp:positionV>
            <wp:extent cx="889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150495</wp:posOffset>
            </wp:positionV>
            <wp:extent cx="889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3179445</wp:posOffset>
            </wp:positionH>
            <wp:positionV relativeFrom="paragraph">
              <wp:posOffset>150495</wp:posOffset>
            </wp:positionV>
            <wp:extent cx="889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150495</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150495</wp:posOffset>
            </wp:positionV>
            <wp:extent cx="889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150495</wp:posOffset>
            </wp:positionV>
            <wp:extent cx="889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3248025</wp:posOffset>
            </wp:positionH>
            <wp:positionV relativeFrom="paragraph">
              <wp:posOffset>150495</wp:posOffset>
            </wp:positionV>
            <wp:extent cx="889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150495</wp:posOffset>
            </wp:positionV>
            <wp:extent cx="889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150495</wp:posOffset>
            </wp:positionV>
            <wp:extent cx="889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150495</wp:posOffset>
            </wp:positionV>
            <wp:extent cx="889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150495</wp:posOffset>
            </wp:positionV>
            <wp:extent cx="889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150495</wp:posOffset>
            </wp:positionV>
            <wp:extent cx="889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150495</wp:posOffset>
            </wp:positionV>
            <wp:extent cx="889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150495</wp:posOffset>
            </wp:positionV>
            <wp:extent cx="889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150495</wp:posOffset>
            </wp:positionV>
            <wp:extent cx="889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150495</wp:posOffset>
            </wp:positionV>
            <wp:extent cx="889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150495</wp:posOffset>
            </wp:positionV>
            <wp:extent cx="889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150495</wp:posOffset>
            </wp:positionV>
            <wp:extent cx="889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3453765</wp:posOffset>
            </wp:positionH>
            <wp:positionV relativeFrom="paragraph">
              <wp:posOffset>150495</wp:posOffset>
            </wp:positionV>
            <wp:extent cx="889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150495</wp:posOffset>
            </wp:positionV>
            <wp:extent cx="889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150495</wp:posOffset>
            </wp:positionV>
            <wp:extent cx="889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150495</wp:posOffset>
            </wp:positionV>
            <wp:extent cx="889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150495</wp:posOffset>
            </wp:positionV>
            <wp:extent cx="889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150495</wp:posOffset>
            </wp:positionV>
            <wp:extent cx="889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150495</wp:posOffset>
            </wp:positionV>
            <wp:extent cx="889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150495</wp:posOffset>
            </wp:positionV>
            <wp:extent cx="889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150495</wp:posOffset>
            </wp:positionV>
            <wp:extent cx="889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3608070</wp:posOffset>
            </wp:positionH>
            <wp:positionV relativeFrom="paragraph">
              <wp:posOffset>150495</wp:posOffset>
            </wp:positionV>
            <wp:extent cx="889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150495</wp:posOffset>
            </wp:positionV>
            <wp:extent cx="889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150495</wp:posOffset>
            </wp:positionV>
            <wp:extent cx="889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150495</wp:posOffset>
            </wp:positionV>
            <wp:extent cx="889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150495</wp:posOffset>
            </wp:positionV>
            <wp:extent cx="889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3693795</wp:posOffset>
            </wp:positionH>
            <wp:positionV relativeFrom="paragraph">
              <wp:posOffset>150495</wp:posOffset>
            </wp:positionV>
            <wp:extent cx="889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150495</wp:posOffset>
            </wp:positionV>
            <wp:extent cx="889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150495</wp:posOffset>
            </wp:positionV>
            <wp:extent cx="889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150495</wp:posOffset>
            </wp:positionV>
            <wp:extent cx="889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150495</wp:posOffset>
            </wp:positionV>
            <wp:extent cx="889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150495</wp:posOffset>
            </wp:positionV>
            <wp:extent cx="889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150495</wp:posOffset>
            </wp:positionV>
            <wp:extent cx="889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150495</wp:posOffset>
            </wp:positionV>
            <wp:extent cx="889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150495</wp:posOffset>
            </wp:positionV>
            <wp:extent cx="889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150495</wp:posOffset>
            </wp:positionV>
            <wp:extent cx="889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150495</wp:posOffset>
            </wp:positionV>
            <wp:extent cx="889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150495</wp:posOffset>
            </wp:positionV>
            <wp:extent cx="889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150495</wp:posOffset>
            </wp:positionV>
            <wp:extent cx="889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150495</wp:posOffset>
            </wp:positionV>
            <wp:extent cx="889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150495</wp:posOffset>
            </wp:positionV>
            <wp:extent cx="889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150495</wp:posOffset>
            </wp:positionV>
            <wp:extent cx="889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150495</wp:posOffset>
            </wp:positionV>
            <wp:extent cx="889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150495</wp:posOffset>
            </wp:positionV>
            <wp:extent cx="889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150495</wp:posOffset>
            </wp:positionV>
            <wp:extent cx="889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150495</wp:posOffset>
            </wp:positionV>
            <wp:extent cx="889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150495</wp:posOffset>
            </wp:positionV>
            <wp:extent cx="889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150495</wp:posOffset>
            </wp:positionV>
            <wp:extent cx="889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150495</wp:posOffset>
            </wp:positionV>
            <wp:extent cx="889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150495</wp:posOffset>
            </wp:positionV>
            <wp:extent cx="889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150495</wp:posOffset>
            </wp:positionV>
            <wp:extent cx="889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150495</wp:posOffset>
            </wp:positionV>
            <wp:extent cx="889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150495</wp:posOffset>
            </wp:positionV>
            <wp:extent cx="889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150495</wp:posOffset>
            </wp:positionV>
            <wp:extent cx="889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150495</wp:posOffset>
            </wp:positionV>
            <wp:extent cx="889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150495</wp:posOffset>
            </wp:positionV>
            <wp:extent cx="889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150495</wp:posOffset>
            </wp:positionV>
            <wp:extent cx="889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150495</wp:posOffset>
            </wp:positionV>
            <wp:extent cx="889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150495</wp:posOffset>
            </wp:positionV>
            <wp:extent cx="889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150495</wp:posOffset>
            </wp:positionV>
            <wp:extent cx="889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150495</wp:posOffset>
            </wp:positionV>
            <wp:extent cx="889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150495</wp:posOffset>
            </wp:positionV>
            <wp:extent cx="889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150495</wp:posOffset>
            </wp:positionV>
            <wp:extent cx="889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150495</wp:posOffset>
            </wp:positionV>
            <wp:extent cx="889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150495</wp:posOffset>
            </wp:positionV>
            <wp:extent cx="889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150495</wp:posOffset>
            </wp:positionV>
            <wp:extent cx="889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150495</wp:posOffset>
            </wp:positionV>
            <wp:extent cx="889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150495</wp:posOffset>
            </wp:positionV>
            <wp:extent cx="889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150495</wp:posOffset>
            </wp:positionV>
            <wp:extent cx="889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150495</wp:posOffset>
            </wp:positionV>
            <wp:extent cx="889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150495</wp:posOffset>
            </wp:positionV>
            <wp:extent cx="889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150495</wp:posOffset>
            </wp:positionV>
            <wp:extent cx="889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150495</wp:posOffset>
            </wp:positionV>
            <wp:extent cx="889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150495</wp:posOffset>
            </wp:positionV>
            <wp:extent cx="889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150495</wp:posOffset>
            </wp:positionV>
            <wp:extent cx="889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150495</wp:posOffset>
            </wp:positionV>
            <wp:extent cx="889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150495</wp:posOffset>
            </wp:positionV>
            <wp:extent cx="889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150495</wp:posOffset>
            </wp:positionV>
            <wp:extent cx="889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150495</wp:posOffset>
            </wp:positionV>
            <wp:extent cx="889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150495</wp:posOffset>
            </wp:positionV>
            <wp:extent cx="889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150495</wp:posOffset>
            </wp:positionV>
            <wp:extent cx="889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150495</wp:posOffset>
            </wp:positionV>
            <wp:extent cx="889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150495</wp:posOffset>
            </wp:positionV>
            <wp:extent cx="889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150495</wp:posOffset>
            </wp:positionV>
            <wp:extent cx="889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150495</wp:posOffset>
            </wp:positionV>
            <wp:extent cx="889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150495</wp:posOffset>
            </wp:positionV>
            <wp:extent cx="889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150495</wp:posOffset>
            </wp:positionV>
            <wp:extent cx="889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150495</wp:posOffset>
            </wp:positionV>
            <wp:extent cx="889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150495</wp:posOffset>
            </wp:positionV>
            <wp:extent cx="889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150495</wp:posOffset>
            </wp:positionV>
            <wp:extent cx="889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150495</wp:posOffset>
            </wp:positionV>
            <wp:extent cx="889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150495</wp:posOffset>
            </wp:positionV>
            <wp:extent cx="889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150495</wp:posOffset>
            </wp:positionV>
            <wp:extent cx="889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150495</wp:posOffset>
            </wp:positionV>
            <wp:extent cx="889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150495</wp:posOffset>
            </wp:positionV>
            <wp:extent cx="889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150495</wp:posOffset>
            </wp:positionV>
            <wp:extent cx="889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150495</wp:posOffset>
            </wp:positionV>
            <wp:extent cx="889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150495</wp:posOffset>
            </wp:positionV>
            <wp:extent cx="889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150495</wp:posOffset>
            </wp:positionV>
            <wp:extent cx="889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150495</wp:posOffset>
            </wp:positionV>
            <wp:extent cx="889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150495</wp:posOffset>
            </wp:positionV>
            <wp:extent cx="889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4980305</wp:posOffset>
            </wp:positionH>
            <wp:positionV relativeFrom="paragraph">
              <wp:posOffset>150495</wp:posOffset>
            </wp:positionV>
            <wp:extent cx="889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150495</wp:posOffset>
            </wp:positionV>
            <wp:extent cx="889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150495</wp:posOffset>
            </wp:positionV>
            <wp:extent cx="889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150495</wp:posOffset>
            </wp:positionV>
            <wp:extent cx="889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150495</wp:posOffset>
            </wp:positionV>
            <wp:extent cx="889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150495</wp:posOffset>
            </wp:positionV>
            <wp:extent cx="889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150495</wp:posOffset>
            </wp:positionV>
            <wp:extent cx="889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150495</wp:posOffset>
            </wp:positionV>
            <wp:extent cx="889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150495</wp:posOffset>
            </wp:positionV>
            <wp:extent cx="889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150495</wp:posOffset>
            </wp:positionV>
            <wp:extent cx="889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150495</wp:posOffset>
            </wp:positionV>
            <wp:extent cx="889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150495</wp:posOffset>
            </wp:positionV>
            <wp:extent cx="889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150495</wp:posOffset>
            </wp:positionV>
            <wp:extent cx="889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150495</wp:posOffset>
            </wp:positionV>
            <wp:extent cx="889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150495</wp:posOffset>
            </wp:positionV>
            <wp:extent cx="889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150495</wp:posOffset>
            </wp:positionV>
            <wp:extent cx="889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150495</wp:posOffset>
            </wp:positionV>
            <wp:extent cx="889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150495</wp:posOffset>
            </wp:positionV>
            <wp:extent cx="889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150495</wp:posOffset>
            </wp:positionV>
            <wp:extent cx="889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150495</wp:posOffset>
            </wp:positionV>
            <wp:extent cx="889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150495</wp:posOffset>
            </wp:positionV>
            <wp:extent cx="889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150495</wp:posOffset>
            </wp:positionV>
            <wp:extent cx="889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150495</wp:posOffset>
            </wp:positionV>
            <wp:extent cx="889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150495</wp:posOffset>
            </wp:positionV>
            <wp:extent cx="889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150495</wp:posOffset>
            </wp:positionV>
            <wp:extent cx="889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150495</wp:posOffset>
            </wp:positionV>
            <wp:extent cx="889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5426075</wp:posOffset>
            </wp:positionH>
            <wp:positionV relativeFrom="paragraph">
              <wp:posOffset>150495</wp:posOffset>
            </wp:positionV>
            <wp:extent cx="889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150495</wp:posOffset>
            </wp:positionV>
            <wp:extent cx="889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150495</wp:posOffset>
            </wp:positionV>
            <wp:extent cx="889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150495</wp:posOffset>
            </wp:positionV>
            <wp:extent cx="889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5494655</wp:posOffset>
            </wp:positionH>
            <wp:positionV relativeFrom="paragraph">
              <wp:posOffset>150495</wp:posOffset>
            </wp:positionV>
            <wp:extent cx="889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150495</wp:posOffset>
            </wp:positionV>
            <wp:extent cx="889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150495</wp:posOffset>
            </wp:positionV>
            <wp:extent cx="889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150495</wp:posOffset>
            </wp:positionV>
            <wp:extent cx="889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150495</wp:posOffset>
            </wp:positionV>
            <wp:extent cx="889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150495</wp:posOffset>
            </wp:positionV>
            <wp:extent cx="889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150495</wp:posOffset>
            </wp:positionV>
            <wp:extent cx="889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150495</wp:posOffset>
            </wp:positionV>
            <wp:extent cx="889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150495</wp:posOffset>
            </wp:positionV>
            <wp:extent cx="889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150495</wp:posOffset>
            </wp:positionV>
            <wp:extent cx="889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150495</wp:posOffset>
            </wp:positionV>
            <wp:extent cx="889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150495</wp:posOffset>
            </wp:positionV>
            <wp:extent cx="889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150495</wp:posOffset>
            </wp:positionV>
            <wp:extent cx="889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150495</wp:posOffset>
            </wp:positionV>
            <wp:extent cx="889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150495</wp:posOffset>
            </wp:positionV>
            <wp:extent cx="889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150495</wp:posOffset>
            </wp:positionV>
            <wp:extent cx="889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5769610</wp:posOffset>
            </wp:positionH>
            <wp:positionV relativeFrom="paragraph">
              <wp:posOffset>150495</wp:posOffset>
            </wp:positionV>
            <wp:extent cx="889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150495</wp:posOffset>
            </wp:positionV>
            <wp:extent cx="889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150495</wp:posOffset>
            </wp:positionV>
            <wp:extent cx="889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5821045</wp:posOffset>
            </wp:positionH>
            <wp:positionV relativeFrom="paragraph">
              <wp:posOffset>150495</wp:posOffset>
            </wp:positionV>
            <wp:extent cx="889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150495</wp:posOffset>
            </wp:positionV>
            <wp:extent cx="889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150495</wp:posOffset>
            </wp:positionV>
            <wp:extent cx="889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150495</wp:posOffset>
            </wp:positionV>
            <wp:extent cx="889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150495</wp:posOffset>
            </wp:positionV>
            <wp:extent cx="889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150495</wp:posOffset>
            </wp:positionV>
            <wp:extent cx="889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150495</wp:posOffset>
            </wp:positionV>
            <wp:extent cx="889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150495</wp:posOffset>
            </wp:positionV>
            <wp:extent cx="889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150495</wp:posOffset>
            </wp:positionV>
            <wp:extent cx="889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5975350</wp:posOffset>
            </wp:positionH>
            <wp:positionV relativeFrom="paragraph">
              <wp:posOffset>150495</wp:posOffset>
            </wp:positionV>
            <wp:extent cx="889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150495</wp:posOffset>
            </wp:positionV>
            <wp:extent cx="889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150495</wp:posOffset>
            </wp:positionV>
            <wp:extent cx="889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150495</wp:posOffset>
            </wp:positionV>
            <wp:extent cx="889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150495</wp:posOffset>
            </wp:positionV>
            <wp:extent cx="889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150495</wp:posOffset>
            </wp:positionV>
            <wp:extent cx="889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150495</wp:posOffset>
            </wp:positionV>
            <wp:extent cx="889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150495</wp:posOffset>
            </wp:positionV>
            <wp:extent cx="889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150495</wp:posOffset>
            </wp:positionV>
            <wp:extent cx="889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150495</wp:posOffset>
            </wp:positionV>
            <wp:extent cx="889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150495</wp:posOffset>
            </wp:positionV>
            <wp:extent cx="889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150495</wp:posOffset>
            </wp:positionV>
            <wp:extent cx="889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150495</wp:posOffset>
            </wp:positionV>
            <wp:extent cx="889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150495</wp:posOffset>
            </wp:positionV>
            <wp:extent cx="889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6215380</wp:posOffset>
            </wp:positionH>
            <wp:positionV relativeFrom="paragraph">
              <wp:posOffset>150495</wp:posOffset>
            </wp:positionV>
            <wp:extent cx="889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150495</wp:posOffset>
            </wp:positionV>
            <wp:extent cx="889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6249670</wp:posOffset>
            </wp:positionH>
            <wp:positionV relativeFrom="paragraph">
              <wp:posOffset>150495</wp:posOffset>
            </wp:positionV>
            <wp:extent cx="889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6266815</wp:posOffset>
            </wp:positionH>
            <wp:positionV relativeFrom="paragraph">
              <wp:posOffset>150495</wp:posOffset>
            </wp:positionV>
            <wp:extent cx="889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150495</wp:posOffset>
            </wp:positionV>
            <wp:extent cx="889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150495</wp:posOffset>
            </wp:positionV>
            <wp:extent cx="889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150495</wp:posOffset>
            </wp:positionV>
            <wp:extent cx="889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150495</wp:posOffset>
            </wp:positionV>
            <wp:extent cx="889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150495</wp:posOffset>
            </wp:positionV>
            <wp:extent cx="889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150495</wp:posOffset>
            </wp:positionV>
            <wp:extent cx="889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150495</wp:posOffset>
            </wp:positionV>
            <wp:extent cx="889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150495</wp:posOffset>
            </wp:positionV>
            <wp:extent cx="889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150495</wp:posOffset>
            </wp:positionV>
            <wp:extent cx="889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150495</wp:posOffset>
            </wp:positionV>
            <wp:extent cx="889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150495</wp:posOffset>
            </wp:positionV>
            <wp:extent cx="889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150495</wp:posOffset>
            </wp:positionV>
            <wp:extent cx="889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-2181860</wp:posOffset>
            </wp:positionV>
            <wp:extent cx="889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-2164715</wp:posOffset>
            </wp:positionV>
            <wp:extent cx="889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-2147570</wp:posOffset>
            </wp:positionV>
            <wp:extent cx="889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-2130425</wp:posOffset>
            </wp:positionV>
            <wp:extent cx="889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-2113280</wp:posOffset>
            </wp:positionV>
            <wp:extent cx="889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-2096135</wp:posOffset>
            </wp:positionV>
            <wp:extent cx="889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-2078990</wp:posOffset>
            </wp:positionV>
            <wp:extent cx="889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-2061845</wp:posOffset>
            </wp:positionV>
            <wp:extent cx="889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-2044700</wp:posOffset>
            </wp:positionV>
            <wp:extent cx="889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-2027555</wp:posOffset>
            </wp:positionV>
            <wp:extent cx="889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-2010410</wp:posOffset>
            </wp:positionV>
            <wp:extent cx="889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-1993265</wp:posOffset>
            </wp:positionV>
            <wp:extent cx="88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-1976120</wp:posOffset>
            </wp:positionV>
            <wp:extent cx="889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-1958975</wp:posOffset>
            </wp:positionV>
            <wp:extent cx="889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-1941830</wp:posOffset>
            </wp:positionV>
            <wp:extent cx="889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-1924685</wp:posOffset>
            </wp:positionV>
            <wp:extent cx="889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-1907540</wp:posOffset>
            </wp:positionV>
            <wp:extent cx="889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-1890395</wp:posOffset>
            </wp:positionV>
            <wp:extent cx="889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-1873250</wp:posOffset>
            </wp:positionV>
            <wp:extent cx="889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-1856105</wp:posOffset>
            </wp:positionV>
            <wp:extent cx="889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-1838960</wp:posOffset>
            </wp:positionV>
            <wp:extent cx="889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-1821815</wp:posOffset>
            </wp:positionV>
            <wp:extent cx="889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-1804670</wp:posOffset>
            </wp:positionV>
            <wp:extent cx="889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-1787525</wp:posOffset>
            </wp:positionV>
            <wp:extent cx="889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-1770380</wp:posOffset>
            </wp:positionV>
            <wp:extent cx="889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-1753235</wp:posOffset>
            </wp:positionV>
            <wp:extent cx="889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-1736090</wp:posOffset>
            </wp:positionV>
            <wp:extent cx="889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-1718945</wp:posOffset>
            </wp:positionV>
            <wp:extent cx="889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-1701800</wp:posOffset>
            </wp:positionV>
            <wp:extent cx="889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-1684655</wp:posOffset>
            </wp:positionV>
            <wp:extent cx="889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-1667510</wp:posOffset>
            </wp:positionV>
            <wp:extent cx="889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-1650365</wp:posOffset>
            </wp:positionV>
            <wp:extent cx="889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-1633220</wp:posOffset>
            </wp:positionV>
            <wp:extent cx="889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-1616075</wp:posOffset>
            </wp:positionV>
            <wp:extent cx="889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-1598930</wp:posOffset>
            </wp:positionV>
            <wp:extent cx="889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-1581785</wp:posOffset>
            </wp:positionV>
            <wp:extent cx="889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-1564640</wp:posOffset>
            </wp:positionV>
            <wp:extent cx="889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-1547495</wp:posOffset>
            </wp:positionV>
            <wp:extent cx="889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-1530350</wp:posOffset>
            </wp:positionV>
            <wp:extent cx="889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-1512570</wp:posOffset>
            </wp:positionV>
            <wp:extent cx="889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-1495425</wp:posOffset>
            </wp:positionV>
            <wp:extent cx="889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-1478280</wp:posOffset>
            </wp:positionV>
            <wp:extent cx="889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-1461135</wp:posOffset>
            </wp:positionV>
            <wp:extent cx="889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-1443990</wp:posOffset>
            </wp:positionV>
            <wp:extent cx="889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-1426845</wp:posOffset>
            </wp:positionV>
            <wp:extent cx="889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-1409700</wp:posOffset>
            </wp:positionV>
            <wp:extent cx="889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-1392555</wp:posOffset>
            </wp:positionV>
            <wp:extent cx="889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-1375410</wp:posOffset>
            </wp:positionV>
            <wp:extent cx="889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-1358265</wp:posOffset>
            </wp:positionV>
            <wp:extent cx="889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-1341120</wp:posOffset>
            </wp:positionV>
            <wp:extent cx="889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-1323975</wp:posOffset>
            </wp:positionV>
            <wp:extent cx="889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-1306830</wp:posOffset>
            </wp:positionV>
            <wp:extent cx="889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-1289685</wp:posOffset>
            </wp:positionV>
            <wp:extent cx="889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-1272540</wp:posOffset>
            </wp:positionV>
            <wp:extent cx="889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-1255395</wp:posOffset>
            </wp:positionV>
            <wp:extent cx="889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-1238250</wp:posOffset>
            </wp:positionV>
            <wp:extent cx="889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-1221105</wp:posOffset>
            </wp:positionV>
            <wp:extent cx="889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-1203960</wp:posOffset>
            </wp:positionV>
            <wp:extent cx="889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-1186815</wp:posOffset>
            </wp:positionV>
            <wp:extent cx="889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-1169670</wp:posOffset>
            </wp:positionV>
            <wp:extent cx="889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-1152525</wp:posOffset>
            </wp:positionV>
            <wp:extent cx="889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-1135380</wp:posOffset>
            </wp:positionV>
            <wp:extent cx="889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-1118235</wp:posOffset>
            </wp:positionV>
            <wp:extent cx="889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-1101090</wp:posOffset>
            </wp:positionV>
            <wp:extent cx="889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-1083945</wp:posOffset>
            </wp:positionV>
            <wp:extent cx="889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-1066800</wp:posOffset>
            </wp:positionV>
            <wp:extent cx="889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-1049655</wp:posOffset>
            </wp:positionV>
            <wp:extent cx="889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-1032510</wp:posOffset>
            </wp:positionV>
            <wp:extent cx="889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-1015365</wp:posOffset>
            </wp:positionV>
            <wp:extent cx="889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-998220</wp:posOffset>
            </wp:positionV>
            <wp:extent cx="889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-981075</wp:posOffset>
            </wp:positionV>
            <wp:extent cx="889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-963930</wp:posOffset>
            </wp:positionV>
            <wp:extent cx="889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-946785</wp:posOffset>
            </wp:positionV>
            <wp:extent cx="889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-929640</wp:posOffset>
            </wp:positionV>
            <wp:extent cx="889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-912495</wp:posOffset>
            </wp:positionV>
            <wp:extent cx="8890"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-895350</wp:posOffset>
            </wp:positionV>
            <wp:extent cx="889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-878205</wp:posOffset>
            </wp:positionV>
            <wp:extent cx="8890"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-861060</wp:posOffset>
            </wp:positionV>
            <wp:extent cx="889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-843915</wp:posOffset>
            </wp:positionV>
            <wp:extent cx="889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-826770</wp:posOffset>
            </wp:positionV>
            <wp:extent cx="889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-809625</wp:posOffset>
            </wp:positionV>
            <wp:extent cx="889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-792480</wp:posOffset>
            </wp:positionV>
            <wp:extent cx="8890"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-775335</wp:posOffset>
            </wp:positionV>
            <wp:extent cx="8890"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-758190</wp:posOffset>
            </wp:positionV>
            <wp:extent cx="889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-741045</wp:posOffset>
            </wp:positionV>
            <wp:extent cx="8890"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-723900</wp:posOffset>
            </wp:positionV>
            <wp:extent cx="8890"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-706755</wp:posOffset>
            </wp:positionV>
            <wp:extent cx="8890"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-689610</wp:posOffset>
            </wp:positionV>
            <wp:extent cx="889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-672465</wp:posOffset>
            </wp:positionV>
            <wp:extent cx="8890"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-655320</wp:posOffset>
            </wp:positionV>
            <wp:extent cx="8890"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-638175</wp:posOffset>
            </wp:positionV>
            <wp:extent cx="8890"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-621030</wp:posOffset>
            </wp:positionV>
            <wp:extent cx="8890"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-603885</wp:posOffset>
            </wp:positionV>
            <wp:extent cx="8890" cy="889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-586740</wp:posOffset>
            </wp:positionV>
            <wp:extent cx="889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-569595</wp:posOffset>
            </wp:positionV>
            <wp:extent cx="889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-552450</wp:posOffset>
            </wp:positionV>
            <wp:extent cx="889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-535305</wp:posOffset>
            </wp:positionV>
            <wp:extent cx="889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-518160</wp:posOffset>
            </wp:positionV>
            <wp:extent cx="889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-501015</wp:posOffset>
            </wp:positionV>
            <wp:extent cx="889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-483870</wp:posOffset>
            </wp:positionV>
            <wp:extent cx="889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-466725</wp:posOffset>
            </wp:positionV>
            <wp:extent cx="889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-449580</wp:posOffset>
            </wp:positionV>
            <wp:extent cx="889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-432435</wp:posOffset>
            </wp:positionV>
            <wp:extent cx="8890"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-415290</wp:posOffset>
            </wp:positionV>
            <wp:extent cx="889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-398145</wp:posOffset>
            </wp:positionV>
            <wp:extent cx="889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-381000</wp:posOffset>
            </wp:positionV>
            <wp:extent cx="889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-363855</wp:posOffset>
            </wp:positionV>
            <wp:extent cx="889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-346710</wp:posOffset>
            </wp:positionV>
            <wp:extent cx="8890"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-329565</wp:posOffset>
            </wp:positionV>
            <wp:extent cx="889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-312420</wp:posOffset>
            </wp:positionV>
            <wp:extent cx="889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-295275</wp:posOffset>
            </wp:positionV>
            <wp:extent cx="8890"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-278130</wp:posOffset>
            </wp:positionV>
            <wp:extent cx="889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-260985</wp:posOffset>
            </wp:positionV>
            <wp:extent cx="889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-243840</wp:posOffset>
            </wp:positionV>
            <wp:extent cx="889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-226695</wp:posOffset>
            </wp:positionV>
            <wp:extent cx="889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-209550</wp:posOffset>
            </wp:positionV>
            <wp:extent cx="889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-192405</wp:posOffset>
            </wp:positionV>
            <wp:extent cx="8890"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-175260</wp:posOffset>
            </wp:positionV>
            <wp:extent cx="8890"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-158115</wp:posOffset>
            </wp:positionV>
            <wp:extent cx="889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-140970</wp:posOffset>
            </wp:positionV>
            <wp:extent cx="8890"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-123825</wp:posOffset>
            </wp:positionV>
            <wp:extent cx="8890"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-106680</wp:posOffset>
            </wp:positionV>
            <wp:extent cx="889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-89535</wp:posOffset>
            </wp:positionV>
            <wp:extent cx="8890"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-72390</wp:posOffset>
            </wp:positionV>
            <wp:extent cx="889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-55245</wp:posOffset>
            </wp:positionV>
            <wp:extent cx="889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-38100</wp:posOffset>
            </wp:positionV>
            <wp:extent cx="8890"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-20955</wp:posOffset>
            </wp:positionV>
            <wp:extent cx="8890"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-3810</wp:posOffset>
            </wp:positionV>
            <wp:extent cx="889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12700</wp:posOffset>
            </wp:positionV>
            <wp:extent cx="889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29845</wp:posOffset>
            </wp:positionV>
            <wp:extent cx="889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46990</wp:posOffset>
            </wp:positionV>
            <wp:extent cx="889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64135</wp:posOffset>
            </wp:positionV>
            <wp:extent cx="8890"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81280</wp:posOffset>
            </wp:positionV>
            <wp:extent cx="889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98425</wp:posOffset>
            </wp:positionV>
            <wp:extent cx="889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116205</wp:posOffset>
            </wp:positionV>
            <wp:extent cx="889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133350</wp:posOffset>
            </wp:positionV>
            <wp:extent cx="889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150495</wp:posOffset>
            </wp:positionV>
            <wp:extent cx="8890"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-2190115</wp:posOffset>
            </wp:positionV>
            <wp:extent cx="3636010" cy="234950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4">
                      <a:extLst>
                        <a:ext uri="{28A0092B-C50C-407E-A947-70E740481C1C}"/>
                      </a:extLst>
                    </a:blip>
                    <a:srcRect/>
                    <a:stretch>
                      <a:fillRect/>
                    </a:stretch>
                  </pic:blipFill>
                  <pic:spPr bwMode="auto">
                    <a:xfrm>
                      <a:off x="0" y="0"/>
                      <a:ext cx="3636010" cy="2349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200"/>
          </w:cols>
          <w:pgMar w:left="1440" w:top="111" w:right="2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Obligation. </w:t>
      </w:r>
      <w:r>
        <w:rPr>
          <w:rFonts w:ascii="Times New Roman" w:cs="Times New Roman" w:eastAsia="Times New Roman" w:hAnsi="Times New Roman"/>
          <w:sz w:val="20"/>
          <w:szCs w:val="20"/>
          <w:color w:val="auto"/>
        </w:rPr>
        <w:t>If the Optionee is a director of the Company’s Malaysian subsidiary or affiliate, the Optionee is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notification requirements under the Malaysian Companies Act. Among these requirements is an obligation to notify the Malaysian subsidiary or affiliate in writing when the Optionee receives or disposes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an Option or shares of Common Stock) in the Company or any related company. Such notifications must be made within 14 days of receiving or disposing of any interest in the Company or any related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Labor Law Policy. </w:t>
      </w:r>
      <w:r>
        <w:rPr>
          <w:rFonts w:ascii="Times New Roman" w:cs="Times New Roman" w:eastAsia="Times New Roman" w:hAnsi="Times New Roman"/>
          <w:sz w:val="20"/>
          <w:szCs w:val="20"/>
          <w:color w:val="auto"/>
        </w:rPr>
        <w:t>In accepting the grant of the Option, the Optionee expressly recognizes that Mondelēz International, Inc., with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offices at Three Parkway North, Deerfield, Illinois 60015,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Servicios Integrales Mondelez, S. de R.L. de C.V., located at H. Congreso de la Union 5840, Colonia Tres Estrellas, Mexico City, CP 07820 Mexico. Based on the foregoing, the Optionee expressly recognizes that the Plan and the benefits that he or she may derive from participating in the Plan do not establish any rights between the Optionee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Optionee’s employment.</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spacing w:after="0" w:line="17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Plan Document Acknowledgment</w:t>
      </w:r>
      <w:r>
        <w:rPr>
          <w:rFonts w:ascii="Times New Roman" w:cs="Times New Roman" w:eastAsia="Times New Roman" w:hAnsi="Times New Roman"/>
          <w:sz w:val="20"/>
          <w:szCs w:val="20"/>
          <w:color w:val="auto"/>
        </w:rPr>
        <w:t>. By accepting the Option, the Optionee acknowledges that Optionee has received copies of the Plan,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reviewed the Plan and the Agreement in their entirety and fully understands and accepts all provisions of the Plan and the Agreement.</w:t>
      </w:r>
    </w:p>
    <w:p>
      <w:pPr>
        <w:spacing w:after="0" w:line="1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by accepting the Agreement, the Optionee further acknowledges that Optionee has read and specifically and expressly approves the terms and conditions in paragraph 12 of the Agreement</w:t>
      </w:r>
    </w:p>
    <w:p>
      <w:pPr>
        <w:spacing w:after="0" w:line="16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(“Grant Confers No Rights to Continued Employment - Nature of the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neither the Company nor any Parent, Subsidiary or Affiliate is responsible for any decrease in the value of the shares of Common Stock underlying the Option.</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380"/>
          </w:cols>
          <w:pgMar w:left="240" w:top="1058" w:right="279" w:bottom="1440" w:gutter="0" w:footer="0" w:header="0"/>
        </w:sectPr>
      </w:pPr>
    </w:p>
    <w:bookmarkStart w:id="86" w:name="page87"/>
    <w:bookmarkEnd w:id="86"/>
    <w:p>
      <w:pPr>
        <w:ind w:right="920"/>
        <w:spacing w:after="0" w:line="269" w:lineRule="auto"/>
        <w:rPr>
          <w:sz w:val="20"/>
          <w:szCs w:val="20"/>
          <w:color w:val="auto"/>
        </w:rPr>
      </w:pPr>
      <w:r>
        <w:rPr>
          <w:rFonts w:ascii="Times New Roman" w:cs="Times New Roman" w:eastAsia="Times New Roman" w:hAnsi="Times New Roman"/>
          <w:sz w:val="20"/>
          <w:szCs w:val="20"/>
          <w:color w:val="auto"/>
        </w:rPr>
        <w:t>broad release to Mondelēz International, Inc., its affiliates, branches, representation offices, its shareholders, officers, agents or legal representatives with respect to any claim that may arise.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2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Política Laboral. </w:t>
      </w:r>
      <w:r>
        <w:rPr>
          <w:rFonts w:ascii="Times New Roman" w:cs="Times New Roman" w:eastAsia="Times New Roman" w:hAnsi="Times New Roman"/>
          <w:sz w:val="20"/>
          <w:szCs w:val="20"/>
          <w:color w:val="auto"/>
        </w:rPr>
        <w:t>Al aceptar el otorgamiento de la Opción de Compra de Acciones, el Optionee expresamente reconoce que Mondelēz</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Inc., con domicilio registrado ubicado en Three Parkway North, Deerfield, Illinois 60015,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Servicios Integrales Mondelez, S. de R.L. de C.V. con domicilio en H. Congreso de la Union 5840, Colonia Tres Estrellas, Mexico, D.F. 07820 Mexico. Derivado de lo anterior, el Optionee expresamente reconoce que el Plan y los beneficios que pudieran derivar de la participación en el Plan no establecen derecho alguno entre el Optionee y el Patrón, Servicios Integrales Mondelez, S. de R.L. de C.V. y no forma parte de las condiciones de trabajo y/o las prestaciones otorgadas por Servicios Integrales Mondelez, S. de R.L. de C.V. y que cualquier modificación al Plan o su terminación no constituye un cambio o impedimento de los términos y condiciones de la relación de trabajo del Optionee.</w:t>
      </w:r>
    </w:p>
    <w:p>
      <w:pPr>
        <w:spacing w:after="0" w:line="187"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20"/>
          <w:szCs w:val="20"/>
          <w:color w:val="auto"/>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spacing w:after="0" w:line="171"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20"/>
          <w:szCs w:val="20"/>
          <w:b w:val="1"/>
          <w:bCs w:val="1"/>
          <w:color w:val="auto"/>
        </w:rPr>
        <w:t>Reconocimiento del Plan de Documentos</w:t>
      </w:r>
      <w:r>
        <w:rPr>
          <w:rFonts w:ascii="Times New Roman" w:cs="Times New Roman" w:eastAsia="Times New Roman" w:hAnsi="Times New Roman"/>
          <w:sz w:val="20"/>
          <w:szCs w:val="20"/>
          <w:color w:val="auto"/>
        </w:rPr>
        <w:t>. Al aceptar el Otorgamiento de la Opción de Compra de Acciones, el Optionee reconoce que ha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recibido copias del Plan, que ha revisado el Plan y el Acuerdo en su totalidad y que entiende y acepta completamente todas las disposiciones contenidas en el Plan y en el Acuerdo.</w:t>
      </w:r>
    </w:p>
    <w:p>
      <w:pPr>
        <w:spacing w:after="0" w:line="17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la Compañía de forma completamente discrecional; (iii) la participación en el Plan es voluntaria; y (iv) ni de la Compañía ni de cualqiuer Sociedad controlante, Subsidiaria o Filial son responsables por ninguna disminución en el valor de las Acciones subyacentes de la Opción de Compra de Acciones.</w:t>
      </w:r>
    </w:p>
    <w:p>
      <w:pPr>
        <w:spacing w:after="0" w:line="18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color w:val="auto"/>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MOROCCO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400"/>
          </w:cols>
          <w:pgMar w:left="240" w:top="616" w:right="259" w:bottom="1440" w:gutter="0" w:footer="0" w:header="0"/>
        </w:sectPr>
      </w:pPr>
    </w:p>
    <w:bookmarkStart w:id="87" w:name="page88"/>
    <w:bookmarkEnd w:id="87"/>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Cashless Exercise Restriction. </w:t>
      </w:r>
      <w:r>
        <w:rPr>
          <w:rFonts w:ascii="Times New Roman" w:cs="Times New Roman" w:eastAsia="Times New Roman" w:hAnsi="Times New Roman"/>
          <w:sz w:val="20"/>
          <w:szCs w:val="20"/>
          <w:color w:val="auto"/>
        </w:rPr>
        <w:t>Notwithstanding anything to the contrary in the Agreement, due to exchange control requirements in Morocco,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Exercisability Upon Termination of Employment</w:t>
      </w:r>
      <w:r>
        <w:rPr>
          <w:rFonts w:ascii="Times New Roman" w:cs="Times New Roman" w:eastAsia="Times New Roman" w:hAnsi="Times New Roman"/>
          <w:sz w:val="20"/>
          <w:szCs w:val="20"/>
          <w:color w:val="auto"/>
        </w:rPr>
        <w:t>. The following provision replaces in its entirety paragraph 3 of the Agreement:</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spacing w:after="0" w:line="17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Exchange Control Requirements. </w:t>
      </w:r>
      <w:r>
        <w:rPr>
          <w:rFonts w:ascii="Times New Roman" w:cs="Times New Roman" w:eastAsia="Times New Roman" w:hAnsi="Times New Roman"/>
          <w:sz w:val="20"/>
          <w:szCs w:val="20"/>
          <w:color w:val="auto"/>
        </w:rPr>
        <w:t>The Optionee is required to immediately repatriate to Morocco the proceeds from the cashless exercise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Times New Roman" w:cs="Times New Roman" w:eastAsia="Times New Roman" w:hAnsi="Times New Roman"/>
          <w:sz w:val="20"/>
          <w:szCs w:val="20"/>
          <w:i w:val="1"/>
          <w:iCs w:val="1"/>
          <w:color w:val="auto"/>
        </w:rPr>
        <w:t>Office des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Changes</w:t>
      </w:r>
      <w:r>
        <w:rPr>
          <w:rFonts w:ascii="Times New Roman" w:cs="Times New Roman" w:eastAsia="Times New Roman" w:hAnsi="Times New Roman"/>
          <w:sz w:val="20"/>
          <w:szCs w:val="20"/>
          <w:color w:val="auto"/>
        </w:rPr>
        <w:t>. The Optionee is responsible for ensuring compliance with all exchange control laws in Morocco.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 and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WARNING: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Optionee is being offered an Option which allows the Optionee to purchase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Stock in accordance with the terms of the Plan and the</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420"/>
          </w:cols>
          <w:pgMar w:left="240" w:top="612" w:right="239" w:bottom="1440" w:gutter="0" w:footer="0" w:header="0"/>
        </w:sectPr>
      </w:pPr>
    </w:p>
    <w:bookmarkStart w:id="88" w:name="page89"/>
    <w:bookmarkEnd w:id="88"/>
    <w:p>
      <w:pPr>
        <w:spacing w:after="0" w:line="273" w:lineRule="auto"/>
        <w:rPr>
          <w:sz w:val="20"/>
          <w:szCs w:val="20"/>
          <w:color w:val="auto"/>
        </w:rPr>
      </w:pPr>
      <w:r>
        <w:rPr>
          <w:rFonts w:ascii="Times New Roman" w:cs="Times New Roman" w:eastAsia="Times New Roman" w:hAnsi="Times New Roman"/>
          <w:sz w:val="20"/>
          <w:szCs w:val="20"/>
          <w:i w:val="1"/>
          <w:iCs w:val="1"/>
          <w:color w:val="auto"/>
        </w:rPr>
        <w:t>Agreement. The shares of Common Stock, if purchased, give the Optionee a stake in the ownership of the Company. The Optionee may receive a return if dividends are paid.</w:t>
      </w:r>
    </w:p>
    <w:p>
      <w:pPr>
        <w:spacing w:after="0" w:line="152"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i w:val="1"/>
          <w:iCs w:val="1"/>
          <w:color w:val="auto"/>
        </w:rPr>
        <w:t>If the Company runs into financial difficulties and is wound up, the Optionee will be paid only after all creditors and holders of preference shares have been paid. The Optionee may lose some or all of his or her investment.</w:t>
      </w:r>
    </w:p>
    <w:p>
      <w:pPr>
        <w:spacing w:after="0" w:line="15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52"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i w:val="1"/>
          <w:iCs w:val="1"/>
          <w:color w:val="auto"/>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spacing w:after="0" w:line="152"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20"/>
          <w:szCs w:val="20"/>
          <w:i w:val="1"/>
          <w:iCs w:val="1"/>
          <w:color w:val="auto"/>
        </w:rPr>
        <w:t>The Optionee understands that he or she should ask questions, read all documents carefully, and seek independent financial advice before exercising any Options under the Plan.</w:t>
      </w:r>
    </w:p>
    <w:p>
      <w:pPr>
        <w:spacing w:after="0" w:line="15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i w:val="1"/>
          <w:iCs w:val="1"/>
          <w:color w:val="auto"/>
        </w:rPr>
        <w:t>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w:t>
      </w:r>
    </w:p>
    <w:p>
      <w:pPr>
        <w:spacing w:after="0" w:line="17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0"/>
          <w:szCs w:val="20"/>
          <w:i w:val="1"/>
          <w:iCs w:val="1"/>
          <w:u w:val="single" w:color="auto"/>
          <w:color w:val="auto"/>
        </w:rPr>
        <w:t>www.sec.gov</w:t>
      </w:r>
      <w:r>
        <w:rPr>
          <w:rFonts w:ascii="Times New Roman" w:cs="Times New Roman" w:eastAsia="Times New Roman" w:hAnsi="Times New Roman"/>
          <w:sz w:val="20"/>
          <w:szCs w:val="20"/>
          <w:i w:val="1"/>
          <w:iCs w:val="1"/>
          <w:color w:val="auto"/>
        </w:rPr>
        <w:t xml:space="preserve">, as well as on the Company’s website at </w:t>
      </w:r>
      <w:r>
        <w:rPr>
          <w:rFonts w:ascii="Times New Roman" w:cs="Times New Roman" w:eastAsia="Times New Roman" w:hAnsi="Times New Roman"/>
          <w:sz w:val="20"/>
          <w:szCs w:val="20"/>
          <w:i w:val="1"/>
          <w:iCs w:val="1"/>
          <w:u w:val="single" w:color="auto"/>
          <w:color w:val="auto"/>
        </w:rPr>
        <w:t>http://ir.mondelezinternational.com/sec.cfm</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NIGERIA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NORWAY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PAKISTAN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Cashless Exercise Restriction</w:t>
      </w:r>
      <w:r>
        <w:rPr>
          <w:rFonts w:ascii="Times New Roman" w:cs="Times New Roman" w:eastAsia="Times New Roman" w:hAnsi="Times New Roman"/>
          <w:sz w:val="20"/>
          <w:szCs w:val="20"/>
          <w:color w:val="auto"/>
        </w:rPr>
        <w:t>. Notwithstanding anything to the contrary in the Agreement, due to regulatory requirements in Pakistan,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400"/>
          </w:cols>
          <w:pgMar w:left="240" w:top="612" w:right="259" w:bottom="1440" w:gutter="0" w:footer="0" w:header="0"/>
        </w:sectPr>
      </w:pPr>
    </w:p>
    <w:bookmarkStart w:id="89" w:name="page90"/>
    <w:bookmarkEnd w:id="89"/>
    <w:p>
      <w:pPr>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Optionee is required immediately to repatriate to Pakistan the proceeds from the sale of any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acquired from participation in Plan, including the proceeds from the cashless exercise of the Option. The proceeds must be converted into local currency and the receipt of proceeds must be reported to the State Bank of Pakistan (the “</w:t>
      </w:r>
      <w:r>
        <w:rPr>
          <w:rFonts w:ascii="Times New Roman" w:cs="Times New Roman" w:eastAsia="Times New Roman" w:hAnsi="Times New Roman"/>
          <w:sz w:val="20"/>
          <w:szCs w:val="20"/>
          <w:u w:val="single" w:color="auto"/>
          <w:color w:val="auto"/>
        </w:rPr>
        <w:t>SBP</w:t>
      </w:r>
      <w:r>
        <w:rPr>
          <w:rFonts w:ascii="Times New Roman" w:cs="Times New Roman" w:eastAsia="Times New Roman" w:hAnsi="Times New Roman"/>
          <w:sz w:val="20"/>
          <w:szCs w:val="20"/>
          <w:color w:val="auto"/>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PERU</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 contained in paragraph 12 of the Agreement:</w:t>
      </w:r>
    </w:p>
    <w:p>
      <w:pPr>
        <w:spacing w:after="0" w:line="216"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color w:val="auto"/>
        </w:rPr>
        <w:t xml:space="preserve">By accepting the Option, the Optionee acknowledges, understands and agrees that the Option is being granted </w:t>
      </w:r>
      <w:r>
        <w:rPr>
          <w:rFonts w:ascii="Times New Roman" w:cs="Times New Roman" w:eastAsia="Times New Roman" w:hAnsi="Times New Roman"/>
          <w:sz w:val="20"/>
          <w:szCs w:val="20"/>
          <w:i w:val="1"/>
          <w:iCs w:val="1"/>
          <w:color w:val="auto"/>
        </w:rPr>
        <w:t>ex gratia</w:t>
      </w:r>
      <w:r>
        <w:rPr>
          <w:rFonts w:ascii="Times New Roman" w:cs="Times New Roman" w:eastAsia="Times New Roman" w:hAnsi="Times New Roman"/>
          <w:sz w:val="20"/>
          <w:szCs w:val="20"/>
          <w:color w:val="auto"/>
        </w:rPr>
        <w:t xml:space="preserve"> to the Optionee with the purpose of rewarding him or her.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Options is considered a private offering in Peru; therefore, it is not subject to registration. For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This offering is subject to exemption from the requirements of securities registration with the Philippines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and Exchange Commission, under Section 10.1(k) of the Philippine Securities Regulation Code.</w:t>
      </w:r>
    </w:p>
    <w:p>
      <w:pPr>
        <w:spacing w:after="0" w:line="156" w:lineRule="exact"/>
        <w:rPr>
          <w:sz w:val="20"/>
          <w:szCs w:val="20"/>
          <w:color w:val="auto"/>
        </w:rPr>
      </w:pPr>
    </w:p>
    <w:p>
      <w:pPr>
        <w:ind w:right="560"/>
        <w:spacing w:after="0" w:line="249" w:lineRule="auto"/>
        <w:rPr>
          <w:sz w:val="20"/>
          <w:szCs w:val="20"/>
          <w:color w:val="auto"/>
        </w:rPr>
      </w:pPr>
      <w:r>
        <w:rPr>
          <w:rFonts w:ascii="Times New Roman" w:cs="Times New Roman" w:eastAsia="Times New Roman" w:hAnsi="Times New Roman"/>
          <w:sz w:val="20"/>
          <w:szCs w:val="20"/>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8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 xml:space="preserve">For further information on risk factors impacting the Company’s business that may affect the value of the shares of Common Stock, the Optionee may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 xml:space="preserve">, as well as on the Company's website at </w:t>
      </w:r>
      <w:r>
        <w:rPr>
          <w:rFonts w:ascii="Times New Roman" w:cs="Times New Roman" w:eastAsia="Times New Roman" w:hAnsi="Times New Roman"/>
          <w:sz w:val="20"/>
          <w:szCs w:val="20"/>
          <w:u w:val="single" w:color="auto"/>
          <w:color w:val="auto"/>
        </w:rPr>
        <w:t>http://ir.mondelezinternational.com/sec.cfm</w:t>
      </w:r>
      <w:r>
        <w:rPr>
          <w:rFonts w:ascii="Times New Roman" w:cs="Times New Roman" w:eastAsia="Times New Roman" w:hAnsi="Times New Roman"/>
          <w:sz w:val="20"/>
          <w:szCs w:val="20"/>
          <w:color w:val="auto"/>
        </w:rPr>
        <w:t>. In addition, Optionee may receive, free of charge, a copy of the Company's Annual Report, Quarterly Reports or any other reports, proxy statements or communications distributed to the Company's stockholders by contacting Office of the Corporate Secretary, Mondelēz International, Inc., Three Parkway North, Deerfield, Illinois 60015, U.S.A.</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20"/>
          </w:cols>
          <w:pgMar w:left="240" w:top="612" w:right="239" w:bottom="1440" w:gutter="0" w:footer="0" w:header="0"/>
        </w:sectPr>
      </w:pPr>
    </w:p>
    <w:bookmarkStart w:id="90" w:name="page91"/>
    <w:bookmarkEnd w:id="90"/>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The Optionee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Polish residents who maintain bank or brokerage accounts holding cash and foreign securities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PORTUGAL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8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Language Consent. </w:t>
      </w:r>
      <w:r>
        <w:rPr>
          <w:rFonts w:ascii="Times New Roman" w:cs="Times New Roman" w:eastAsia="Times New Roman" w:hAnsi="Times New Roman"/>
          <w:sz w:val="20"/>
          <w:szCs w:val="20"/>
          <w:color w:val="auto"/>
        </w:rPr>
        <w:t>The Optionee hereby expressly declares that he or she has full knowledge of the English language and has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understood and fully accepted and agreed with the terms and conditions established in the Plan and the Agreement.</w:t>
      </w:r>
    </w:p>
    <w:p>
      <w:pPr>
        <w:spacing w:after="0" w:line="15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Conhecimento da Lingua. </w:t>
      </w:r>
      <w:r>
        <w:rPr>
          <w:rFonts w:ascii="Times New Roman" w:cs="Times New Roman" w:eastAsia="Times New Roman" w:hAnsi="Times New Roman"/>
          <w:sz w:val="20"/>
          <w:szCs w:val="20"/>
          <w:i w:val="1"/>
          <w:iCs w:val="1"/>
          <w:color w:val="auto"/>
        </w:rPr>
        <w:t>O Contratado, pelo presente instrumento, declara expressamente que tem pleno conhecimento da língua inglesa 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que leu, compreendeu e livremente aceitou e concordou com os termos e condições estabelecidas no Plano e no Acordo de Atribuição (“Agreement” em inglês)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Optionee acquires shares of Common Stock under the Plan and does not hold the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with a Portuguese financial intermediary, he or she may need to file a report with the Portuguese Central Bank. If the shares of Common Stock are held by a Portuguese financial intermediary, it will file the report for the Optionee.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PUERTO RICO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ROMANIA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380"/>
          </w:cols>
          <w:pgMar w:left="240" w:top="616" w:right="279" w:bottom="1440" w:gutter="0" w:footer="0" w:header="0"/>
        </w:sectPr>
      </w:pPr>
    </w:p>
    <w:bookmarkStart w:id="91" w:name="page92"/>
    <w:bookmarkEnd w:id="91"/>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deposits proceeds from the sale of Common Stock in a bank account in Romania,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RUSSIA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U.S. Transaction. </w:t>
      </w:r>
      <w:r>
        <w:rPr>
          <w:rFonts w:ascii="Times New Roman" w:cs="Times New Roman" w:eastAsia="Times New Roman" w:hAnsi="Times New Roman"/>
          <w:sz w:val="20"/>
          <w:szCs w:val="20"/>
          <w:color w:val="auto"/>
        </w:rPr>
        <w:t>The Optionee understands that acceptance of the grant of the Option results in a contract between the Optionee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completed in the United States and that the Agreement is governed by the laws of the Commonwealth of Virginia, without regard to choice of law principles thereof. Any Common Stock to be issued upon exercise of the Option shall be delivered to the Optionee through a brokerage account in the U.S. The Optionee may hold the Common Stock in his or her brokerage account in the U.S.; however, in no event will Common Stock issued to the Optionee under the Plan be delivered to the Optionee in Russia. The Optionee is not permitted to sell the Common Stock directly to other Russian legal entities or individuals.</w:t>
      </w:r>
    </w:p>
    <w:p>
      <w:pPr>
        <w:spacing w:after="0" w:line="1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Cashless Exercise Provision</w:t>
      </w:r>
      <w:r>
        <w:rPr>
          <w:rFonts w:ascii="Times New Roman" w:cs="Times New Roman" w:eastAsia="Times New Roman" w:hAnsi="Times New Roman"/>
          <w:sz w:val="20"/>
          <w:szCs w:val="20"/>
          <w:color w:val="auto"/>
        </w:rPr>
        <w:t>. Notwithstanding anything to the contrary in the Agreement, depending on the development of local regulatory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spacing w:after="0" w:line="176"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Optionee acknowledges that the Agreement, the grant of the Option, the Plan and all other materials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Data Privacy. </w:t>
      </w:r>
      <w:r>
        <w:rPr>
          <w:rFonts w:ascii="Times New Roman" w:cs="Times New Roman" w:eastAsia="Times New Roman" w:hAnsi="Times New Roman"/>
          <w:sz w:val="20"/>
          <w:szCs w:val="20"/>
          <w:color w:val="auto"/>
        </w:rPr>
        <w:t>The following provision supplements paragraph 13 of the Agreement:</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Optionee understands and agrees that he or she must complete and return a Consent to Processing of Personal Data (the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exercises the Option by a cash purchase exercise, the funds must be remitted from a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currency account opened in his or her name at an authorized bank in Russia. This requirement does not apply if the Optionee uses a cashless exercise of the Option, such that some or all of the shares of Common Stock subject to the Option will be sold immediately upon</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400"/>
          </w:cols>
          <w:pgMar w:left="240" w:top="612" w:right="259" w:bottom="1440" w:gutter="0" w:footer="0" w:header="0"/>
        </w:sectPr>
      </w:pPr>
    </w:p>
    <w:bookmarkStart w:id="92" w:name="page93"/>
    <w:bookmarkEnd w:id="92"/>
    <w:p>
      <w:pPr>
        <w:ind w:right="220"/>
        <w:spacing w:after="0" w:line="269" w:lineRule="auto"/>
        <w:rPr>
          <w:sz w:val="20"/>
          <w:szCs w:val="20"/>
          <w:color w:val="auto"/>
        </w:rPr>
      </w:pPr>
      <w:r>
        <w:rPr>
          <w:rFonts w:ascii="Times New Roman" w:cs="Times New Roman" w:eastAsia="Times New Roman" w:hAnsi="Times New Roman"/>
          <w:sz w:val="20"/>
          <w:szCs w:val="20"/>
          <w:color w:val="auto"/>
        </w:rPr>
        <w:t>exercise and the proceeds of sale remitted to the Company to cover the aggregate Grant Price and any Tax-Related Items because in this case there is no remittance of funds out of Russia.</w:t>
      </w:r>
    </w:p>
    <w:p>
      <w:pPr>
        <w:spacing w:after="0" w:line="16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Optionee is solely responsible for complying with applicable Russian exchange control regulations.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Russian exchange control laws, and neither the Company nor the Optionee will be liable for any fines or penalties resulting from failure to comply with applicable laws.</w:t>
      </w:r>
    </w:p>
    <w:p>
      <w:pPr>
        <w:spacing w:after="0" w:line="177"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Labor Law Information. </w:t>
      </w:r>
      <w:r>
        <w:rPr>
          <w:rFonts w:ascii="Times New Roman" w:cs="Times New Roman" w:eastAsia="Times New Roman" w:hAnsi="Times New Roman"/>
          <w:sz w:val="20"/>
          <w:szCs w:val="20"/>
          <w:color w:val="auto"/>
        </w:rPr>
        <w:t>If Optionee continues to hold shares of Common Stock acquired at exercise of the Option after an involuntary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Optionee’s employment, Optionee will not be eligible to receive unemployment benefits in Russia.</w:t>
      </w:r>
    </w:p>
    <w:p>
      <w:pPr>
        <w:spacing w:after="0" w:line="15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Russian residents are required to notify Russian tax authorities within one (1) month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opening, closing or changing the details of a foreign bank account. Russian residents also are required to report (i) the beginning and ending balances in such a foreign bank accounts each year and (ii) transactions related to such foreign accounts during the year to the Russian tax authorities, on or before June 1 of the following year. The tax authorities can require the Optionee to provide appropriate supporting documents related to transactions in a foreign bank account. The Optionee is encouraged to contact his or her personal advisor before remitting proceeds from participation in the Plan to Russia as exchange control requirements may change.</w:t>
      </w:r>
    </w:p>
    <w:p>
      <w:pPr>
        <w:spacing w:after="0" w:line="17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b w:val="1"/>
          <w:bCs w:val="1"/>
          <w:color w:val="auto"/>
        </w:rPr>
        <w:t>Anti-Corruption Information</w:t>
      </w:r>
      <w:r>
        <w:rPr>
          <w:rFonts w:ascii="Times New Roman" w:cs="Times New Roman" w:eastAsia="Times New Roman" w:hAnsi="Times New Roman"/>
          <w:sz w:val="19"/>
          <w:szCs w:val="19"/>
          <w:color w:val="auto"/>
        </w:rPr>
        <w:t>. Anti-corruption laws prohibit certain public servants, their spouses and their dependent children from owning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foreign source financial instruments (</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w:t>
      </w:r>
      <w:r>
        <w:rPr>
          <w:rFonts w:ascii="Times New Roman" w:cs="Times New Roman" w:eastAsia="Times New Roman" w:hAnsi="Times New Roman"/>
          <w:sz w:val="19"/>
          <w:szCs w:val="19"/>
          <w:color w:val="auto"/>
        </w:rPr>
        <w:t>., shares of foreign companies such as the Company). Accordingly, the Optionee should inform the Company if the Optionee is covered by these laws because the Optionee should not hold shares of Common Stock acquired under the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SERBIA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Pursuant to the Law on Foreign Exchange Transactions, the Optionee is permitted to acquire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under the Plan, but a report may need to be made of the acquisition of such Common Stock, the value of the shares of Common Stock at exercise of the Option and, on a quarterly basis, any changes in the value of the shares of Common Stock. Because the exchange control regulations in Serbia may change without notice, the Optionee should consult with his or her personal advisor with respect to all applicable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Sale Restriction. </w:t>
      </w:r>
      <w:r>
        <w:rPr>
          <w:rFonts w:ascii="Times New Roman" w:cs="Times New Roman" w:eastAsia="Times New Roman" w:hAnsi="Times New Roman"/>
          <w:sz w:val="20"/>
          <w:szCs w:val="20"/>
          <w:color w:val="auto"/>
        </w:rPr>
        <w:t>The Optionee agrees that any shares of Common Stock acquired pursuant to the Option will not be offered for sale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Singapore prior to the six-month anniversary of the Grant Date, unless such sale or offer is made pursuant to the exemptions under Part XIII Division (1) Subdivision (4) (other than section 280) of the Securities and Futures Act (Chapter 289, 2006 Ed.) (“SFA”).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380"/>
          </w:cols>
          <w:pgMar w:left="240" w:top="616" w:right="279" w:bottom="1440" w:gutter="0" w:footer="0" w:header="0"/>
        </w:sectPr>
      </w:pPr>
    </w:p>
    <w:bookmarkStart w:id="93" w:name="page94"/>
    <w:bookmarkEnd w:id="93"/>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the Option is being made pursuant to the “Qualifying Person” exemption under section 273(1)(f)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SFA and is not made to the Optionee with a view to the Option being subsequently offered for sale to any other party. The Plan has not been lodged or registered as a prospectus with the Monetary Authority of Singapore.</w:t>
      </w:r>
    </w:p>
    <w:p>
      <w:pPr>
        <w:spacing w:after="0" w:line="16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Chief Executive Officer and Director Notification Requirement. </w:t>
      </w:r>
      <w:r>
        <w:rPr>
          <w:rFonts w:ascii="Times New Roman" w:cs="Times New Roman" w:eastAsia="Times New Roman" w:hAnsi="Times New Roman"/>
          <w:sz w:val="20"/>
          <w:szCs w:val="20"/>
          <w:color w:val="auto"/>
        </w:rPr>
        <w:t>The chief executive officer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directors, associate directors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shadow directors 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Options, shares of Common Stock, etc.) in the Company or any related companies within two business days of (i) its acquisition or disposal, (ii) any change in a previously 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when the shares of Common Stock are sold), or (iii) becoming the CEO or a director, associate director or shadow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SLOVAK REPUBLIC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SLOVENIA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Slovenian residents may be required to report the opening of bank and/or brokerage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the Optionee’s brokerage account with the Company’s designated broker).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SOUTH AFRICA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Securities Law Notice</w:t>
      </w:r>
      <w:r>
        <w:rPr>
          <w:rFonts w:ascii="Times New Roman" w:cs="Times New Roman" w:eastAsia="Times New Roman" w:hAnsi="Times New Roman"/>
          <w:sz w:val="20"/>
          <w:szCs w:val="20"/>
          <w:color w:val="auto"/>
        </w:rPr>
        <w:t>. In compliance with South African Securities Law, the documents listed below are available for the Optionee’s review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Company's public site or intranet site, as applicable, as listed below:</w:t>
      </w:r>
    </w:p>
    <w:p>
      <w:pPr>
        <w:spacing w:after="0" w:line="156" w:lineRule="exact"/>
        <w:rPr>
          <w:sz w:val="20"/>
          <w:szCs w:val="20"/>
          <w:color w:val="auto"/>
        </w:rPr>
      </w:pPr>
    </w:p>
    <w:p>
      <w:pPr>
        <w:ind w:left="660" w:right="1140" w:hanging="328"/>
        <w:spacing w:after="0" w:line="269"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most recent Annual Report (Form 10-K): from the investor relations section of the Company's website at </w:t>
      </w:r>
      <w:r>
        <w:rPr>
          <w:rFonts w:ascii="Times New Roman" w:cs="Times New Roman" w:eastAsia="Times New Roman" w:hAnsi="Times New Roman"/>
          <w:sz w:val="20"/>
          <w:szCs w:val="20"/>
          <w:u w:val="single" w:color="auto"/>
          <w:color w:val="auto"/>
        </w:rPr>
        <w:t>http://www.mondelezinternational.com/investors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660" w:right="1420" w:hanging="328"/>
        <w:spacing w:after="0" w:line="269"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most recent Plan prospectus: a copy of which can be found on the Company’s Intranet site located at: https://intranet.mdlz.com/sites/globalhr/comp/Pages/Legal-Documents.aspx.</w:t>
      </w: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400"/>
          </w:cols>
          <w:pgMar w:left="240" w:top="612" w:right="259" w:bottom="1440" w:gutter="0" w:footer="0" w:header="0"/>
        </w:sectPr>
      </w:pPr>
    </w:p>
    <w:bookmarkStart w:id="94" w:name="page95"/>
    <w:bookmarkEnd w:id="94"/>
    <w:p>
      <w:pPr>
        <w:spacing w:after="0" w:line="254" w:lineRule="auto"/>
        <w:rPr>
          <w:sz w:val="20"/>
          <w:szCs w:val="20"/>
          <w:color w:val="auto"/>
        </w:rPr>
      </w:pPr>
      <w:r>
        <w:rPr>
          <w:rFonts w:ascii="Times New Roman" w:cs="Times New Roman" w:eastAsia="Times New Roman" w:hAnsi="Times New Roman"/>
          <w:sz w:val="20"/>
          <w:szCs w:val="20"/>
          <w:color w:val="auto"/>
        </w:rPr>
        <w:t>The Optionee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4 of the Agreement:</w:t>
      </w:r>
    </w:p>
    <w:p>
      <w:pPr>
        <w:spacing w:after="0" w:line="220"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By accepting the Option, the Optionee understands and acknowledges that he or she is required to notify the Employer of the amount of any gain realized upon exercise of the Option.</w:t>
      </w:r>
    </w:p>
    <w:p>
      <w:pPr>
        <w:spacing w:after="0" w:line="15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Obligations. </w:t>
      </w:r>
      <w:r>
        <w:rPr>
          <w:rFonts w:ascii="Times New Roman" w:cs="Times New Roman" w:eastAsia="Times New Roman" w:hAnsi="Times New Roman"/>
          <w:sz w:val="20"/>
          <w:szCs w:val="20"/>
          <w:color w:val="auto"/>
        </w:rPr>
        <w:t>The Optionee is solely responsible for complying with applicable South African exchange control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Tax Clearance Certificate for Cash Exercises. </w:t>
      </w:r>
      <w:r>
        <w:rPr>
          <w:rFonts w:ascii="Times New Roman" w:cs="Times New Roman" w:eastAsia="Times New Roman" w:hAnsi="Times New Roman"/>
          <w:sz w:val="20"/>
          <w:szCs w:val="20"/>
          <w:color w:val="auto"/>
        </w:rPr>
        <w:t>If the Optionee exercises the Option by a cash purchase exercise, the Optionee is required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obtain and provide to the Employer, or any third party designated by the Employer or the Company, a Tax Clearance Certificate (with respect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Investments) bearing the official stamp and signature of the Exchange Control Department of the South African Revenue Service</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SARS</w:t>
      </w:r>
      <w:r>
        <w:rPr>
          <w:rFonts w:ascii="Times New Roman" w:cs="Times New Roman" w:eastAsia="Times New Roman" w:hAnsi="Times New Roman"/>
          <w:sz w:val="19"/>
          <w:szCs w:val="19"/>
          <w:color w:val="auto"/>
        </w:rPr>
        <w:t>”). The Optionee must renew this Tax Clearance Certificate each twelve (12) months or in such other period as may be required by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SARS.</w:t>
      </w:r>
    </w:p>
    <w:p>
      <w:pPr>
        <w:spacing w:after="0" w:line="194"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If the Optionee exercises the Option by a cashless exercise whereby no funds are remitted offshore for the purchase of shares, he or she is not required to obtain a Tax Clearance Certificate.</w:t>
      </w:r>
    </w:p>
    <w:p>
      <w:pPr>
        <w:spacing w:after="0" w:line="15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Under current South African exchange control policy, if the Optionee is a South African resident, he or she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invest a maximum of ZAR11,000,000 per annum in offshore investments, including in shares of Common Stock. The first ZAR1,000,000 annual discretionary allowance requires no prior authorization. The next ZAR10,000,000 requires tax clearance. This limit does not apply to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SOUTH KOREA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remits funds out of South Korea to pay the Grant Price for Options, the remittance of funds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 be confirmed by a foreign exchange bank in South Korea. This</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420"/>
          </w:cols>
          <w:pgMar w:left="240" w:top="616" w:right="239" w:bottom="1440" w:gutter="0" w:footer="0" w:header="0"/>
        </w:sectPr>
      </w:pPr>
    </w:p>
    <w:bookmarkStart w:id="95" w:name="page96"/>
    <w:bookmarkEnd w:id="95"/>
    <w:p>
      <w:pPr>
        <w:ind w:right="280"/>
        <w:spacing w:after="0" w:line="254" w:lineRule="auto"/>
        <w:rPr>
          <w:sz w:val="20"/>
          <w:szCs w:val="20"/>
          <w:color w:val="auto"/>
        </w:rPr>
      </w:pPr>
      <w:r>
        <w:rPr>
          <w:rFonts w:ascii="Times New Roman" w:cs="Times New Roman" w:eastAsia="Times New Roman" w:hAnsi="Times New Roman"/>
          <w:sz w:val="20"/>
          <w:szCs w:val="20"/>
          <w:color w:val="auto"/>
        </w:rPr>
        <w:t>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w:t>
      </w:r>
    </w:p>
    <w:p>
      <w:pPr>
        <w:spacing w:after="0" w:line="17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South Korean residents must declare all foreign financial accounts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non-South Korean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Nature of Grant. </w:t>
      </w:r>
      <w:r>
        <w:rPr>
          <w:rFonts w:ascii="Times New Roman" w:cs="Times New Roman" w:eastAsia="Times New Roman" w:hAnsi="Times New Roman"/>
          <w:sz w:val="20"/>
          <w:szCs w:val="20"/>
          <w:color w:val="auto"/>
        </w:rPr>
        <w:t>The following provision supplements paragraph 12 of the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accepting the Option, the Optionee consents to participation in the Plan and acknowledges that he or she has received a copy of the Plan.</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w:t>
      </w:r>
    </w:p>
    <w:p>
      <w:pPr>
        <w:spacing w:after="0" w:line="17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subject to a “</w:t>
      </w:r>
      <w:r>
        <w:rPr>
          <w:rFonts w:ascii="Times New Roman" w:cs="Times New Roman" w:eastAsia="Times New Roman" w:hAnsi="Times New Roman"/>
          <w:sz w:val="20"/>
          <w:szCs w:val="20"/>
          <w:i w:val="1"/>
          <w:iCs w:val="1"/>
          <w:color w:val="auto"/>
        </w:rPr>
        <w:t>despido improcedente</w:t>
      </w:r>
      <w:r>
        <w:rPr>
          <w:rFonts w:ascii="Times New Roman" w:cs="Times New Roman" w:eastAsia="Times New Roman" w:hAnsi="Times New Roman"/>
          <w:sz w:val="20"/>
          <w:szCs w:val="20"/>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9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420"/>
          </w:cols>
          <w:pgMar w:left="240" w:top="616" w:right="239" w:bottom="1440" w:gutter="0" w:footer="0" w:header="0"/>
        </w:sectPr>
      </w:pPr>
    </w:p>
    <w:bookmarkStart w:id="96" w:name="page97"/>
    <w:bookmarkEnd w:id="96"/>
    <w:p>
      <w:pPr>
        <w:ind w:right="560"/>
        <w:spacing w:after="0" w:line="269" w:lineRule="auto"/>
        <w:rPr>
          <w:sz w:val="20"/>
          <w:szCs w:val="20"/>
          <w:color w:val="auto"/>
        </w:rPr>
      </w:pPr>
      <w:r>
        <w:rPr>
          <w:rFonts w:ascii="Times New Roman" w:cs="Times New Roman" w:eastAsia="Times New Roman" w:hAnsi="Times New Roman"/>
          <w:sz w:val="20"/>
          <w:szCs w:val="20"/>
          <w:color w:val="auto"/>
        </w:rPr>
        <w:t>acknowledges and freely accepts that should any or all of the assumptions be mistaken or should any of the conditions not be met for any reason, then any grant to the Optionee of the Option shall be null and void.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No "offer of securities to the public", as defined under Spanish law, has taken place or will take place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Spanish territory. The Agreement (including this Appendix) has not been nor will it be registered with the </w:t>
      </w:r>
      <w:r>
        <w:rPr>
          <w:rFonts w:ascii="Times New Roman" w:cs="Times New Roman" w:eastAsia="Times New Roman" w:hAnsi="Times New Roman"/>
          <w:sz w:val="20"/>
          <w:szCs w:val="20"/>
          <w:i w:val="1"/>
          <w:iCs w:val="1"/>
          <w:color w:val="auto"/>
        </w:rPr>
        <w:t>Comisión Nacional del Mercado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Valores</w:t>
      </w:r>
      <w:r>
        <w:rPr>
          <w:rFonts w:ascii="Times New Roman" w:cs="Times New Roman" w:eastAsia="Times New Roman" w:hAnsi="Times New Roman"/>
          <w:sz w:val="20"/>
          <w:szCs w:val="20"/>
          <w:color w:val="auto"/>
        </w:rPr>
        <w:t>, and does not constitute a public offering prospectus.</w:t>
      </w:r>
    </w:p>
    <w:p>
      <w:pPr>
        <w:spacing w:after="0" w:line="16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Optionee must declare the acquisition, ownership and disposition of shares of Common Stock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Spanish </w:t>
      </w:r>
      <w:r>
        <w:rPr>
          <w:rFonts w:ascii="Times New Roman" w:cs="Times New Roman" w:eastAsia="Times New Roman" w:hAnsi="Times New Roman"/>
          <w:sz w:val="20"/>
          <w:szCs w:val="20"/>
          <w:i w:val="1"/>
          <w:iCs w:val="1"/>
          <w:color w:val="auto"/>
        </w:rPr>
        <w:t>Dirección General de Comercio e Inversiones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DGCI</w:t>
      </w:r>
      <w:r>
        <w:rPr>
          <w:rFonts w:ascii="Times New Roman" w:cs="Times New Roman" w:eastAsia="Times New Roman" w:hAnsi="Times New Roman"/>
          <w:sz w:val="20"/>
          <w:szCs w:val="20"/>
          <w:color w:val="auto"/>
        </w:rPr>
        <w:t>”)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Optionee holds 10% or more of the share capital of the Company), the declaration must be filed within one month of the acquisition or disposition, as applicable.</w:t>
      </w:r>
    </w:p>
    <w:p>
      <w:pPr>
        <w:spacing w:after="0" w:line="18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addition, the Optionee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Foreign Asset/Accounting Reporting Information. </w:t>
      </w:r>
      <w:r>
        <w:rPr>
          <w:rFonts w:ascii="Times New Roman" w:cs="Times New Roman" w:eastAsia="Times New Roman" w:hAnsi="Times New Roman"/>
          <w:sz w:val="20"/>
          <w:szCs w:val="20"/>
          <w:color w:val="auto"/>
        </w:rPr>
        <w:t>If the Optionee holds rights or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or cash held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or brokerage account) outside Spain with a value in excess of €50,000 per type of right or asset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SWAZILAND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420"/>
          </w:cols>
          <w:pgMar w:left="240" w:top="616" w:right="239" w:bottom="1440" w:gutter="0" w:footer="0" w:header="0"/>
        </w:sectPr>
      </w:pPr>
    </w:p>
    <w:bookmarkStart w:id="97" w:name="page98"/>
    <w:bookmarkEnd w:id="97"/>
    <w:p>
      <w:pPr>
        <w:ind w:right="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offer of the Option is considered a private offering in Switzerland and is therefore not subject to registration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Switzerland. Neither this document nor any other materials relating to the Option constitutes a prospectus as such term is understood pursuant to article 652a of the Swiss Code of Obligations, and neither this document nor any other materials relating to the Option may be publicly distributed nor otherwise made publicly available in Switzerland. Neither this document nor any other offering or marketing material relating to the Option have been or will be filed with, approved or supervised by any Swiss regulatory authority (in particular, the Swiss Financial Market Supervisory Authority (FINMA)).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Data Privacy Consent. </w:t>
      </w:r>
      <w:r>
        <w:rPr>
          <w:rFonts w:ascii="Times New Roman" w:cs="Times New Roman" w:eastAsia="Times New Roman" w:hAnsi="Times New Roman"/>
          <w:sz w:val="19"/>
          <w:szCs w:val="19"/>
          <w:color w:val="auto"/>
        </w:rPr>
        <w:t>The Optionee hereby acknowledges that he or she has read and understood the terms regarding collection, processing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Option and the shares of Common Stock to be issued pursuant to the Plan are available only to employees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Mondelēz Group. The grant of the Option does not constitute a public offer of securities.</w:t>
      </w:r>
    </w:p>
    <w:p>
      <w:pPr>
        <w:spacing w:after="0" w:line="1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Exchange Control Information. </w:t>
      </w:r>
      <w:r>
        <w:rPr>
          <w:rFonts w:ascii="Times New Roman" w:cs="Times New Roman" w:eastAsia="Times New Roman" w:hAnsi="Times New Roman"/>
          <w:sz w:val="19"/>
          <w:szCs w:val="19"/>
          <w:color w:val="auto"/>
        </w:rPr>
        <w:t>The Optionee may acquire and remit foreign currency (including the Grant Price, proceeds from the sale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Cashless Exercise Restriction</w:t>
      </w:r>
      <w:r>
        <w:rPr>
          <w:rFonts w:ascii="Times New Roman" w:cs="Times New Roman" w:eastAsia="Times New Roman" w:hAnsi="Times New Roman"/>
          <w:sz w:val="20"/>
          <w:szCs w:val="20"/>
          <w:color w:val="auto"/>
        </w:rPr>
        <w:t>. Notwithstanding anything to the contrary in the Agreement, due to regulatory requirements in Thailand,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400"/>
          </w:cols>
          <w:pgMar w:left="240" w:top="612" w:right="259" w:bottom="1440" w:gutter="0" w:footer="0" w:header="0"/>
        </w:sectPr>
      </w:pPr>
    </w:p>
    <w:bookmarkStart w:id="98" w:name="page99"/>
    <w:bookmarkEnd w:id="98"/>
    <w:p>
      <w:pPr>
        <w:ind w:right="12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proceeds from the sale of shares of Common Stock are equal to or greater than US$50,000 in a single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identification information and purposes of the transaction) to the receiving bank. If the Optionee fails to comply with these obligations, the Optionee may be subject to penalties assessed by the Bank of Thailand.</w:t>
      </w:r>
    </w:p>
    <w:p>
      <w:pPr>
        <w:spacing w:after="0" w:line="18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TURKEY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Under Turkish law, the Optionee is not permitted to sell shares of Common Stock acquired under the Plan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Turkey. The shares of Common Stock are currently traded on the Nasdaq Global Select Market, which is located outside Turkey and the shares of Common Stock may be sold through this exchange.</w:t>
      </w:r>
    </w:p>
    <w:p>
      <w:pPr>
        <w:spacing w:after="0" w:line="16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Optionee may be required to engage a Turkish financial intermediary to assist with the cash exercise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Option or the sale of shares of Common Stock acquired under the Plan. To the extent a Turkish financial intermediary is required in connection with the Option 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Participation in the Plan is being offered only to selected Optionees and is in the nature of providing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spacing w:after="0" w:line="180"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 (“U.K.”)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420"/>
          </w:cols>
          <w:pgMar w:left="240" w:top="612"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 and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4 of the Agreement:</w:t>
      </w:r>
    </w:p>
    <w:p>
      <w:pPr>
        <w:spacing w:after="0" w:line="22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Without limitation to paragraph 4 of the Agreement, the Optionee hereby agrees that he or she is liable for all Tax-Related Items and hereby covenants to pay all such Tax-Related Items, as and when requested by the Company or the Employer, as applicable, or by Her Majesty’s Revenue &amp;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spacing w:after="0" w:line="18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spacing w:after="0" w:line="19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Tax Information. </w:t>
      </w:r>
      <w:r>
        <w:rPr>
          <w:rFonts w:ascii="Times New Roman" w:cs="Times New Roman" w:eastAsia="Times New Roman" w:hAnsi="Times New Roman"/>
          <w:sz w:val="20"/>
          <w:szCs w:val="20"/>
          <w:color w:val="auto"/>
        </w:rPr>
        <w:t>The Option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incentive stock option within the meaning of the Code.</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Foreign Asset/Accounting Reporting Information. </w:t>
      </w:r>
      <w:r>
        <w:rPr>
          <w:rFonts w:ascii="Times New Roman" w:cs="Times New Roman" w:eastAsia="Times New Roman" w:hAnsi="Times New Roman"/>
          <w:sz w:val="20"/>
          <w:szCs w:val="20"/>
          <w:color w:val="auto"/>
        </w:rPr>
        <w:t>If the Optionee holds assets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Option or Common Stock) or other financial assets in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outside the United States 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URUGUAY</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420"/>
          </w:cols>
          <w:pgMar w:left="240" w:top="612"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Data Privacy Consent. </w:t>
      </w:r>
      <w:r>
        <w:rPr>
          <w:rFonts w:ascii="Times New Roman" w:cs="Times New Roman" w:eastAsia="Times New Roman" w:hAnsi="Times New Roman"/>
          <w:sz w:val="20"/>
          <w:szCs w:val="20"/>
          <w:color w:val="auto"/>
        </w:rPr>
        <w:t>The Optionee understands that the Data will be collected by the Company and will be transferred to the Company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Three Parkway North, Deerfield, Illinois 60015 U.S.A. and/or any financial institutions or brokers involved in the management and administration of the Plan. The Optionee further understands that any of these entities may store the Data for purposes of administering the Optionee's participation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VENEZUELA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Investment Representation</w:t>
      </w:r>
      <w:r>
        <w:rPr>
          <w:rFonts w:ascii="Times New Roman" w:cs="Times New Roman" w:eastAsia="Times New Roman" w:hAnsi="Times New Roman"/>
          <w:sz w:val="20"/>
          <w:szCs w:val="20"/>
          <w:color w:val="auto"/>
        </w:rPr>
        <w:t>. As a condition of the grant of the Option, the Optionee acknowledges and agrees that any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the Optionee may acquire upon exercise of the Option are acquired as and intended to be an investment rather than for the resale of the shares of Common Stock and conversion of such shares into foreign currency.</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Exchange control restrictions may limit the ability to exercise the Option or remit funds into Venezuela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 Because exchange control laws and regulations change frequently and without notice, the Optionee should consult with his or her personal legal advisor before accepting the Option to ensure compliance with current regulations.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Option granted under the Plan and the shares of Common Stock issued under the Plan are offered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private, exclusive transaction and are not subject to Venezuelan government securities regulations.</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240"/>
          </w:cols>
          <w:pgMar w:left="240" w:top="612" w:right="4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[Mondelēz Logo]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260" w:right="2500"/>
        <w:spacing w:after="0" w:line="256" w:lineRule="auto"/>
        <w:rPr>
          <w:sz w:val="20"/>
          <w:szCs w:val="20"/>
          <w:color w:val="auto"/>
        </w:rPr>
      </w:pPr>
      <w:r>
        <w:rPr>
          <w:rFonts w:ascii="Times New Roman" w:cs="Times New Roman" w:eastAsia="Times New Roman" w:hAnsi="Times New Roman"/>
          <w:sz w:val="20"/>
          <w:szCs w:val="20"/>
          <w:b w:val="1"/>
          <w:bCs w:val="1"/>
          <w:color w:val="auto"/>
        </w:rPr>
        <w:t>MONDELĒZ INTERNATIONAL, INC. AMENDED AND RESTATED 2005 PERFORMANCE INCENTIVE PLAN (Amended and Restated as of February 3, 2017)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LONG-TERM INCENTIVE GRANT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(2018-2020 Performance Cycle)</w:t>
      </w:r>
    </w:p>
    <w:p>
      <w:pPr>
        <w:spacing w:after="0" w:line="220"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0"/>
          <w:szCs w:val="20"/>
          <w:color w:val="auto"/>
        </w:rPr>
        <w:t>MONDELĒZ INTERNATIONAL, INC., a Virginia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to the individual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named in the Long-Term Incentive Grant Notice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 Long-Term Incentive Grant (the “</w:t>
      </w:r>
      <w:r>
        <w:rPr>
          <w:rFonts w:ascii="Times New Roman" w:cs="Times New Roman" w:eastAsia="Times New Roman" w:hAnsi="Times New Roman"/>
          <w:sz w:val="20"/>
          <w:szCs w:val="20"/>
          <w:u w:val="single" w:color="auto"/>
          <w:color w:val="auto"/>
        </w:rPr>
        <w:t>LTI Grant</w:t>
      </w:r>
      <w:r>
        <w:rPr>
          <w:rFonts w:ascii="Times New Roman" w:cs="Times New Roman" w:eastAsia="Times New Roman" w:hAnsi="Times New Roman"/>
          <w:sz w:val="20"/>
          <w:szCs w:val="20"/>
          <w:color w:val="auto"/>
        </w:rPr>
        <w:t>”) with respect to the Performance Cycle and Performance Goals set forth in the Notice, subject to the terms and provisions of the Notice, this Global Long-Term Incentive Grant Agreement, including any country-specific appendix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Mondelēz International, Inc. Amended and Restated 2005 Performance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LTI Grant is subject to the following terms and conditions (including the country-specific terms set forth in Appendix A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b w:val="1"/>
          <w:bCs w:val="1"/>
          <w:color w:val="auto"/>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spacing w:after="0" w:line="194" w:lineRule="exact"/>
        <w:rPr>
          <w:sz w:val="20"/>
          <w:szCs w:val="20"/>
          <w:color w:val="auto"/>
        </w:rPr>
      </w:pPr>
    </w:p>
    <w:p>
      <w:pPr>
        <w:ind w:right="160" w:firstLine="8"/>
        <w:spacing w:after="0" w:line="282" w:lineRule="auto"/>
        <w:tabs>
          <w:tab w:leader="none" w:pos="797"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spacing w:after="0" w:line="175" w:lineRule="exact"/>
        <w:rPr>
          <w:sz w:val="20"/>
          <w:szCs w:val="20"/>
          <w:color w:val="auto"/>
        </w:rPr>
      </w:pPr>
    </w:p>
    <w:p>
      <w:pPr>
        <w:ind w:right="200" w:firstLine="8"/>
        <w:spacing w:after="0" w:line="297" w:lineRule="auto"/>
        <w:tabs>
          <w:tab w:leader="none" w:pos="86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“Affiliate” means any entity that directly or indirectly through one or more intermediaries controls or is controlled by the Company, in each case, as determined by the Committee.</w:t>
      </w:r>
    </w:p>
    <w:p>
      <w:pPr>
        <w:spacing w:after="0" w:line="160" w:lineRule="exact"/>
        <w:rPr>
          <w:rFonts w:ascii="Times New Roman" w:cs="Times New Roman" w:eastAsia="Times New Roman" w:hAnsi="Times New Roman"/>
          <w:sz w:val="20"/>
          <w:szCs w:val="20"/>
          <w:color w:val="auto"/>
        </w:rPr>
      </w:pPr>
    </w:p>
    <w:p>
      <w:pPr>
        <w:ind w:right="600" w:firstLine="8"/>
        <w:spacing w:after="0" w:line="297" w:lineRule="auto"/>
        <w:tabs>
          <w:tab w:leader="none" w:pos="87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“Disability” means permanent and total disability as determined under procedures established by the Company for purposes of the Plan.</w:t>
      </w:r>
    </w:p>
    <w:p>
      <w:pPr>
        <w:spacing w:after="0" w:line="160" w:lineRule="exact"/>
        <w:rPr>
          <w:rFonts w:ascii="Times New Roman" w:cs="Times New Roman" w:eastAsia="Times New Roman" w:hAnsi="Times New Roman"/>
          <w:sz w:val="20"/>
          <w:szCs w:val="20"/>
          <w:color w:val="auto"/>
        </w:rPr>
      </w:pPr>
    </w:p>
    <w:p>
      <w:pPr>
        <w:ind w:right="100" w:firstLine="8"/>
        <w:spacing w:after="0" w:line="277" w:lineRule="auto"/>
        <w:tabs>
          <w:tab w:leader="none" w:pos="86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LTI Award Payout</w:t>
      </w:r>
      <w:r>
        <w:rPr>
          <w:rFonts w:ascii="Times New Roman" w:cs="Times New Roman" w:eastAsia="Times New Roman" w:hAnsi="Times New Roman"/>
          <w:sz w:val="20"/>
          <w:szCs w:val="20"/>
          <w:color w:val="auto"/>
        </w:rPr>
        <w:t>. “LTI Award Payout” means the number of shares of Common Stock (if the Award is settled in shares) or the amount (if the Award is settled in cash) in either case with the value determined as the product of (a) the LTI Grant Target multiplied by (b) the Performance Goal Attainment Factor (subject to the Committee’s discretion specified in paragraph 4(c)), and, in the case of a Participant who terminates employment before the last day of the Performance Cycle, further multiplied by (c) the Participation Period Factor.</w:t>
      </w:r>
    </w:p>
    <w:p>
      <w:pPr>
        <w:spacing w:after="0" w:line="180" w:lineRule="exact"/>
        <w:rPr>
          <w:rFonts w:ascii="Times New Roman" w:cs="Times New Roman" w:eastAsia="Times New Roman" w:hAnsi="Times New Roman"/>
          <w:sz w:val="20"/>
          <w:szCs w:val="20"/>
          <w:color w:val="auto"/>
        </w:rPr>
      </w:pPr>
    </w:p>
    <w:p>
      <w:pPr>
        <w:ind w:left="880" w:hanging="872"/>
        <w:spacing w:after="0"/>
        <w:tabs>
          <w:tab w:leader="none" w:pos="8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LTI Grant Target</w:t>
      </w:r>
      <w:r>
        <w:rPr>
          <w:rFonts w:ascii="Times New Roman" w:cs="Times New Roman" w:eastAsia="Times New Roman" w:hAnsi="Times New Roman"/>
          <w:sz w:val="20"/>
          <w:szCs w:val="20"/>
          <w:color w:val="auto"/>
        </w:rPr>
        <w:t>. “LTI Grant Target” means the target number of shares of Common Stock or amount set forth in the Notice.</w:t>
      </w:r>
    </w:p>
    <w:p>
      <w:pPr>
        <w:spacing w:after="0" w:line="200" w:lineRule="exact"/>
        <w:rPr>
          <w:sz w:val="20"/>
          <w:szCs w:val="20"/>
          <w:color w:val="auto"/>
        </w:rPr>
      </w:pPr>
    </w:p>
    <w:p>
      <w:pPr>
        <w:spacing w:after="0" w:line="2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color w:val="auto"/>
        </w:rPr>
        <w:t>1/9/2018</w:t>
      </w:r>
      <w:r>
        <w:rPr>
          <w:sz w:val="20"/>
          <w:szCs w:val="20"/>
          <w:color w:val="auto"/>
        </w:rPr>
        <w:tab/>
      </w: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126" w:right="239" w:bottom="1440" w:gutter="0" w:footer="0" w:header="0"/>
        </w:sectPr>
      </w:pPr>
    </w:p>
    <w:bookmarkStart w:id="102" w:name="page103"/>
    <w:bookmarkEnd w:id="102"/>
    <w:p>
      <w:pPr>
        <w:ind w:left="880" w:hanging="872"/>
        <w:spacing w:after="0"/>
        <w:tabs>
          <w:tab w:leader="none" w:pos="8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Goal Factor</w:t>
      </w:r>
      <w:r>
        <w:rPr>
          <w:rFonts w:ascii="Times New Roman" w:cs="Times New Roman" w:eastAsia="Times New Roman" w:hAnsi="Times New Roman"/>
          <w:sz w:val="20"/>
          <w:szCs w:val="20"/>
          <w:color w:val="auto"/>
        </w:rPr>
        <w:t>. “Maximum Goal Factor” means the maximum percentage set forth in the Notice.</w:t>
      </w:r>
    </w:p>
    <w:p>
      <w:pPr>
        <w:spacing w:after="0" w:line="242" w:lineRule="exact"/>
        <w:rPr>
          <w:rFonts w:ascii="Times New Roman" w:cs="Times New Roman" w:eastAsia="Times New Roman" w:hAnsi="Times New Roman"/>
          <w:sz w:val="20"/>
          <w:szCs w:val="20"/>
          <w:color w:val="auto"/>
        </w:rPr>
      </w:pPr>
    </w:p>
    <w:p>
      <w:pPr>
        <w:ind w:right="120" w:firstLine="8"/>
        <w:spacing w:after="0" w:line="303" w:lineRule="auto"/>
        <w:tabs>
          <w:tab w:leader="none" w:pos="84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 Period Factor</w:t>
      </w:r>
      <w:r>
        <w:rPr>
          <w:rFonts w:ascii="Times New Roman" w:cs="Times New Roman" w:eastAsia="Times New Roman" w:hAnsi="Times New Roman"/>
          <w:sz w:val="19"/>
          <w:szCs w:val="19"/>
          <w:color w:val="auto"/>
        </w:rPr>
        <w:t>.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w:t>
      </w:r>
    </w:p>
    <w:p>
      <w:pPr>
        <w:spacing w:after="0" w:line="158" w:lineRule="exact"/>
        <w:rPr>
          <w:rFonts w:ascii="Times New Roman" w:cs="Times New Roman" w:eastAsia="Times New Roman" w:hAnsi="Times New Roman"/>
          <w:sz w:val="19"/>
          <w:szCs w:val="19"/>
          <w:color w:val="auto"/>
        </w:rPr>
      </w:pPr>
    </w:p>
    <w:p>
      <w:pPr>
        <w:ind w:right="380" w:firstLine="8"/>
        <w:spacing w:after="0" w:line="297" w:lineRule="auto"/>
        <w:tabs>
          <w:tab w:leader="none" w:pos="87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Cycle</w:t>
      </w:r>
      <w:r>
        <w:rPr>
          <w:rFonts w:ascii="Times New Roman" w:cs="Times New Roman" w:eastAsia="Times New Roman" w:hAnsi="Times New Roman"/>
          <w:sz w:val="20"/>
          <w:szCs w:val="20"/>
          <w:color w:val="auto"/>
        </w:rPr>
        <w:t>. “Performance Cycle” means the performance period set forth in the Notice over which the attainment of the Performance Goals will be measured for the purpose of determining the LTI Award Payout.</w:t>
      </w:r>
    </w:p>
    <w:p>
      <w:pPr>
        <w:spacing w:after="0" w:line="160" w:lineRule="exact"/>
        <w:rPr>
          <w:rFonts w:ascii="Times New Roman" w:cs="Times New Roman" w:eastAsia="Times New Roman" w:hAnsi="Times New Roman"/>
          <w:sz w:val="20"/>
          <w:szCs w:val="20"/>
          <w:color w:val="auto"/>
        </w:rPr>
      </w:pPr>
    </w:p>
    <w:p>
      <w:pPr>
        <w:ind w:firstLine="8"/>
        <w:spacing w:after="0" w:line="297" w:lineRule="auto"/>
        <w:tabs>
          <w:tab w:leader="none" w:pos="87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Goal Attainment Factor</w:t>
      </w:r>
      <w:r>
        <w:rPr>
          <w:rFonts w:ascii="Times New Roman" w:cs="Times New Roman" w:eastAsia="Times New Roman" w:hAnsi="Times New Roman"/>
          <w:sz w:val="20"/>
          <w:szCs w:val="20"/>
          <w:color w:val="auto"/>
        </w:rPr>
        <w:t>. “Performance Goal Attainment Factor” means a percentage ranging from 0% to the Maximum Goal Factor representing the level at which the Performance Goals have been attained as determined by the Committee.</w:t>
      </w:r>
    </w:p>
    <w:p>
      <w:pPr>
        <w:spacing w:after="0" w:line="160" w:lineRule="exact"/>
        <w:rPr>
          <w:rFonts w:ascii="Times New Roman" w:cs="Times New Roman" w:eastAsia="Times New Roman" w:hAnsi="Times New Roman"/>
          <w:sz w:val="20"/>
          <w:szCs w:val="20"/>
          <w:color w:val="auto"/>
        </w:rPr>
      </w:pPr>
    </w:p>
    <w:p>
      <w:pPr>
        <w:ind w:right="60" w:firstLine="8"/>
        <w:spacing w:after="0" w:line="282" w:lineRule="auto"/>
        <w:tabs>
          <w:tab w:leader="none" w:pos="83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unless otherwise determined by the Committee, in its sole discretion, the termination of employment on or after the date the Participant is age 55 or older with at least ten (10) or more years of active continuous employment with the Mondelēz Group.</w:t>
      </w:r>
    </w:p>
    <w:p>
      <w:pPr>
        <w:spacing w:after="0" w:line="175" w:lineRule="exact"/>
        <w:rPr>
          <w:sz w:val="20"/>
          <w:szCs w:val="20"/>
          <w:color w:val="auto"/>
        </w:rPr>
      </w:pPr>
    </w:p>
    <w:p>
      <w:pPr>
        <w:ind w:right="420" w:firstLine="8"/>
        <w:spacing w:after="0" w:line="282" w:lineRule="auto"/>
        <w:tabs>
          <w:tab w:leader="none" w:pos="79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spacing w:after="0" w:line="175"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Forfeiture</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right="280" w:firstLine="656"/>
        <w:spacing w:after="0" w:line="282" w:lineRule="auto"/>
        <w:tabs>
          <w:tab w:leader="none" w:pos="151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w:t>
      </w:r>
    </w:p>
    <w:p>
      <w:pPr>
        <w:spacing w:after="0" w:line="175" w:lineRule="exact"/>
        <w:rPr>
          <w:rFonts w:ascii="Times New Roman" w:cs="Times New Roman" w:eastAsia="Times New Roman" w:hAnsi="Times New Roman"/>
          <w:sz w:val="20"/>
          <w:szCs w:val="20"/>
          <w:color w:val="auto"/>
        </w:rPr>
      </w:pPr>
    </w:p>
    <w:p>
      <w:pPr>
        <w:ind w:right="60" w:firstLine="656"/>
        <w:spacing w:after="0" w:line="270" w:lineRule="auto"/>
        <w:tabs>
          <w:tab w:leader="none" w:pos="152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Except as expressly provided in this Agreement, if the Participant has not been continuously and actively employed with a member of the Mondelēz Group that employs the Participant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spacing w:after="0" w:line="206" w:lineRule="exact"/>
        <w:rPr>
          <w:rFonts w:ascii="Times New Roman" w:cs="Times New Roman" w:eastAsia="Times New Roman" w:hAnsi="Times New Roman"/>
          <w:sz w:val="20"/>
          <w:szCs w:val="20"/>
          <w:color w:val="auto"/>
        </w:rPr>
      </w:pPr>
    </w:p>
    <w:p>
      <w:pPr>
        <w:jc w:val="both"/>
        <w:ind w:right="180" w:firstLine="1305"/>
        <w:spacing w:after="0" w:line="268" w:lineRule="auto"/>
        <w:tabs>
          <w:tab w:leader="none" w:pos="168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Death/Disability</w:t>
      </w:r>
      <w:r>
        <w:rPr>
          <w:rFonts w:ascii="Times New Roman" w:cs="Times New Roman" w:eastAsia="Times New Roman" w:hAnsi="Times New Roman"/>
          <w:sz w:val="20"/>
          <w:szCs w:val="20"/>
          <w:color w:val="auto"/>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886" w:right="239" w:bottom="1440" w:gutter="0" w:footer="0" w:header="0"/>
        </w:sectPr>
      </w:pPr>
    </w:p>
    <w:bookmarkStart w:id="103" w:name="page104"/>
    <w:bookmarkEnd w:id="103"/>
    <w:p>
      <w:pPr>
        <w:ind w:right="60" w:firstLine="1305"/>
        <w:spacing w:after="0" w:line="268" w:lineRule="auto"/>
        <w:tabs>
          <w:tab w:leader="none" w:pos="179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 the Participant shall retain a prorated portion of the LTI Grant with a potential Award payable based on actual attainment of the Performance Goals at the same time an Award (if any) is payable to other participants for the Performance Cycle. The proration of the LTI Grant will be calculated by applying the Participant’s Participation Period Factor as determined in the sole discretion of the Committee, subject to compliance with the payment timing provisions set forth in paragraph 4 hereof. 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20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Form and Time of Payment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ind w:right="340" w:firstLine="1305"/>
        <w:spacing w:after="0" w:line="285" w:lineRule="auto"/>
        <w:tabs>
          <w:tab w:leader="none" w:pos="1680"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Form of Payment</w:t>
      </w:r>
      <w:r>
        <w:rPr>
          <w:rFonts w:ascii="Times New Roman" w:cs="Times New Roman" w:eastAsia="Times New Roman" w:hAnsi="Times New Roman"/>
          <w:sz w:val="19"/>
          <w:szCs w:val="19"/>
          <w:color w:val="auto"/>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spacing w:after="0" w:line="188" w:lineRule="exact"/>
        <w:rPr>
          <w:sz w:val="20"/>
          <w:szCs w:val="20"/>
          <w:color w:val="auto"/>
        </w:rPr>
      </w:pPr>
    </w:p>
    <w:p>
      <w:pPr>
        <w:jc w:val="both"/>
        <w:ind w:right="180" w:firstLine="1305"/>
        <w:spacing w:after="0" w:line="268" w:lineRule="auto"/>
        <w:tabs>
          <w:tab w:leader="none" w:pos="174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Certification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 Goal Attainment Factor Determination</w:t>
      </w:r>
      <w:r>
        <w:rPr>
          <w:rFonts w:ascii="Times New Roman" w:cs="Times New Roman" w:eastAsia="Times New Roman" w:hAnsi="Times New Roman"/>
          <w:sz w:val="20"/>
          <w:szCs w:val="20"/>
          <w:color w:val="auto"/>
        </w:rPr>
        <w:t>.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w:t>
      </w:r>
    </w:p>
    <w:p>
      <w:pPr>
        <w:spacing w:after="0" w:line="203" w:lineRule="exact"/>
        <w:rPr>
          <w:rFonts w:ascii="Times New Roman" w:cs="Times New Roman" w:eastAsia="Times New Roman" w:hAnsi="Times New Roman"/>
          <w:sz w:val="22"/>
          <w:szCs w:val="22"/>
          <w:color w:val="auto"/>
        </w:rPr>
      </w:pPr>
    </w:p>
    <w:p>
      <w:pPr>
        <w:ind w:right="20" w:firstLine="1305"/>
        <w:spacing w:after="0" w:line="284" w:lineRule="auto"/>
        <w:tabs>
          <w:tab w:leader="none" w:pos="180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Payment Timing</w:t>
      </w:r>
      <w:r>
        <w:rPr>
          <w:rFonts w:ascii="Times New Roman" w:cs="Times New Roman" w:eastAsia="Times New Roman" w:hAnsi="Times New Roman"/>
          <w:sz w:val="19"/>
          <w:szCs w:val="19"/>
          <w:color w:val="auto"/>
        </w:rPr>
        <w:t>. Except as otherwise provided in the following sentence, the LTI Award Payout shall be paid as soon as practicable following the date the Committee certifies that the Performance Goals for the Performance Cycle have been attained and determines an LTI Grant has vested and is payable for the Performance Cycle, but in no event later than March 15 of the taxable year following the end of the Performance Cycle, including upon a Participant’s Retirement. An Award that becomes payable under paragraph 3(b)(i) hereof in connection with a Participant’s death or termination resulting from Disability shall be paid within 75 days following the Participant’s death or termination of employment, as applicable, but in any event no later than March 15 following the year of death or termination from Disability.</w:t>
      </w:r>
    </w:p>
    <w:p>
      <w:pPr>
        <w:spacing w:after="0" w:line="190" w:lineRule="exact"/>
        <w:rPr>
          <w:rFonts w:ascii="Times New Roman" w:cs="Times New Roman" w:eastAsia="Times New Roman" w:hAnsi="Times New Roman"/>
          <w:sz w:val="21"/>
          <w:szCs w:val="21"/>
          <w:color w:val="auto"/>
        </w:rPr>
      </w:pPr>
    </w:p>
    <w:p>
      <w:pPr>
        <w:ind w:right="680" w:firstLine="656"/>
        <w:spacing w:after="0" w:line="273" w:lineRule="auto"/>
        <w:tabs>
          <w:tab w:leader="none" w:pos="10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Conditions to Payment of an Award</w:t>
      </w:r>
      <w:r>
        <w:rPr>
          <w:rFonts w:ascii="Times New Roman" w:cs="Times New Roman" w:eastAsia="Times New Roman" w:hAnsi="Times New Roman"/>
          <w:sz w:val="20"/>
          <w:szCs w:val="20"/>
          <w:color w:val="auto"/>
        </w:rPr>
        <w:t>. Notwithstanding any other provision of this Agreement (including without limitation paragraph 3(a) hereof):</w:t>
      </w:r>
    </w:p>
    <w:p>
      <w:pPr>
        <w:spacing w:after="0" w:line="193" w:lineRule="exact"/>
        <w:rPr>
          <w:rFonts w:ascii="Times New Roman" w:cs="Times New Roman" w:eastAsia="Times New Roman" w:hAnsi="Times New Roman"/>
          <w:sz w:val="22"/>
          <w:szCs w:val="22"/>
          <w:color w:val="auto"/>
        </w:rPr>
      </w:pPr>
    </w:p>
    <w:p>
      <w:pPr>
        <w:ind w:right="80" w:firstLine="1305"/>
        <w:spacing w:after="0" w:line="273" w:lineRule="auto"/>
        <w:tabs>
          <w:tab w:leader="none" w:pos="168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Award shall not become payable to the Participant or his or her legal representative unless and until the Participant or his or her legal representative shall have satisfied all</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900"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applicable withholding obligations for Tax-Related Items (as defined in paragraph 8 below), if any, in accordance with paragraph 8 hereof.</w:t>
      </w:r>
    </w:p>
    <w:p>
      <w:pPr>
        <w:spacing w:after="0" w:line="243" w:lineRule="exact"/>
        <w:rPr>
          <w:sz w:val="20"/>
          <w:szCs w:val="20"/>
          <w:color w:val="auto"/>
        </w:rPr>
      </w:pPr>
    </w:p>
    <w:p>
      <w:pPr>
        <w:ind w:right="20" w:firstLine="1305"/>
        <w:spacing w:after="0" w:line="268" w:lineRule="auto"/>
        <w:tabs>
          <w:tab w:leader="none" w:pos="1741" w:val="left"/>
        </w:tabs>
        <w:numPr>
          <w:ilvl w:val="3"/>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spacing w:after="0" w:line="201" w:lineRule="exact"/>
        <w:rPr>
          <w:rFonts w:ascii="Times New Roman" w:cs="Times New Roman" w:eastAsia="Times New Roman" w:hAnsi="Times New Roman"/>
          <w:sz w:val="22"/>
          <w:szCs w:val="22"/>
          <w:color w:val="auto"/>
        </w:rPr>
      </w:pPr>
    </w:p>
    <w:p>
      <w:pPr>
        <w:ind w:right="60" w:firstLine="656"/>
        <w:spacing w:after="0" w:line="268" w:lineRule="auto"/>
        <w:tabs>
          <w:tab w:leader="none" w:pos="106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Payment Amount</w:t>
      </w:r>
      <w:r>
        <w:rPr>
          <w:rFonts w:ascii="Times New Roman" w:cs="Times New Roman" w:eastAsia="Times New Roman" w:hAnsi="Times New Roman"/>
          <w:sz w:val="20"/>
          <w:szCs w:val="20"/>
          <w:color w:val="auto"/>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spacing w:after="0" w:line="203" w:lineRule="exact"/>
        <w:rPr>
          <w:rFonts w:ascii="Times New Roman" w:cs="Times New Roman" w:eastAsia="Times New Roman" w:hAnsi="Times New Roman"/>
          <w:sz w:val="22"/>
          <w:szCs w:val="22"/>
          <w:color w:val="auto"/>
        </w:rPr>
      </w:pPr>
    </w:p>
    <w:p>
      <w:pPr>
        <w:ind w:right="140" w:firstLine="8"/>
        <w:spacing w:after="0" w:line="273" w:lineRule="auto"/>
        <w:tabs>
          <w:tab w:leader="none" w:pos="3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Treatment Upon a Change in Control</w:t>
      </w:r>
      <w:r>
        <w:rPr>
          <w:rFonts w:ascii="Times New Roman" w:cs="Times New Roman" w:eastAsia="Times New Roman" w:hAnsi="Times New Roman"/>
          <w:sz w:val="20"/>
          <w:szCs w:val="20"/>
          <w:color w:val="auto"/>
        </w:rPr>
        <w:t>. In the event of a Change in Control (as defined in Section 6(b) of the Plan), the LTI Grant is subject to the terms provided in Section 6 of the Plan.</w:t>
      </w:r>
    </w:p>
    <w:p>
      <w:pPr>
        <w:spacing w:after="0" w:line="19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Restrictions and Covenants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2"/>
          <w:szCs w:val="22"/>
          <w:color w:val="auto"/>
        </w:rPr>
      </w:pPr>
    </w:p>
    <w:p>
      <w:pPr>
        <w:ind w:right="100" w:firstLine="656"/>
        <w:spacing w:after="0" w:line="282" w:lineRule="auto"/>
        <w:tabs>
          <w:tab w:leader="none" w:pos="151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spacing w:after="0" w:line="161" w:lineRule="exact"/>
        <w:rPr>
          <w:rFonts w:ascii="Times New Roman" w:cs="Times New Roman" w:eastAsia="Times New Roman" w:hAnsi="Times New Roman"/>
          <w:sz w:val="20"/>
          <w:szCs w:val="20"/>
          <w:color w:val="auto"/>
        </w:rPr>
      </w:pPr>
    </w:p>
    <w:p>
      <w:pPr>
        <w:ind w:left="1300" w:right="20" w:hanging="320"/>
        <w:spacing w:after="0" w:line="242" w:lineRule="auto"/>
        <w:tabs>
          <w:tab w:leader="none" w:pos="130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Executive Vice President of Human Resources of the Company,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873" w:right="239" w:bottom="1440" w:gutter="0" w:footer="0" w:header="0"/>
        </w:sectPr>
      </w:pPr>
    </w:p>
    <w:bookmarkStart w:id="105" w:name="page106"/>
    <w:bookmarkEnd w:id="105"/>
    <w:p>
      <w:pPr>
        <w:ind w:left="1300" w:right="120" w:hanging="320"/>
        <w:spacing w:after="0" w:line="249" w:lineRule="auto"/>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employees and to ensure the long-term success of the business, the Participant,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180" w:lineRule="exact"/>
        <w:rPr>
          <w:rFonts w:ascii="Times New Roman" w:cs="Times New Roman" w:eastAsia="Times New Roman" w:hAnsi="Times New Roman"/>
          <w:sz w:val="20"/>
          <w:szCs w:val="20"/>
          <w:color w:val="auto"/>
        </w:rPr>
      </w:pPr>
    </w:p>
    <w:p>
      <w:pPr>
        <w:ind w:left="1300" w:right="80" w:hanging="320"/>
        <w:spacing w:after="0" w:line="247" w:lineRule="auto"/>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provisions contained herein in paragraph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Times New Roman" w:cs="Times New Roman" w:eastAsia="Times New Roman" w:hAnsi="Times New Roman"/>
          <w:sz w:val="20"/>
          <w:szCs w:val="20"/>
          <w:u w:val="single" w:color="auto"/>
          <w:color w:val="auto"/>
        </w:rPr>
        <w:t>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200" w:lineRule="exact"/>
        <w:rPr>
          <w:sz w:val="20"/>
          <w:szCs w:val="20"/>
          <w:color w:val="auto"/>
        </w:rPr>
      </w:pPr>
    </w:p>
    <w:p>
      <w:pPr>
        <w:ind w:right="180" w:firstLine="656"/>
        <w:spacing w:after="0" w:line="277" w:lineRule="auto"/>
        <w:tabs>
          <w:tab w:leader="none" w:pos="152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paragraph 6(a):</w:t>
      </w:r>
    </w:p>
    <w:p>
      <w:pPr>
        <w:spacing w:after="0" w:line="1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or unearned Grants (including any unearned portion of the LTI Grant) shall be immediately forfeited;</w:t>
      </w:r>
    </w:p>
    <w:p>
      <w:pPr>
        <w:spacing w:after="0" w:line="215" w:lineRule="exact"/>
        <w:rPr>
          <w:rFonts w:ascii="Times New Roman" w:cs="Times New Roman" w:eastAsia="Times New Roman" w:hAnsi="Times New Roman"/>
          <w:sz w:val="20"/>
          <w:szCs w:val="20"/>
          <w:color w:val="auto"/>
        </w:rPr>
      </w:pPr>
    </w:p>
    <w:p>
      <w:pPr>
        <w:ind w:left="1300" w:right="20" w:hanging="320"/>
        <w:spacing w:after="0" w:line="254" w:lineRule="auto"/>
        <w:tabs>
          <w:tab w:leader="none" w:pos="13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spacing w:after="0" w:line="174" w:lineRule="exact"/>
        <w:rPr>
          <w:rFonts w:ascii="Times New Roman" w:cs="Times New Roman" w:eastAsia="Times New Roman" w:hAnsi="Times New Roman"/>
          <w:sz w:val="20"/>
          <w:szCs w:val="20"/>
          <w:color w:val="auto"/>
        </w:rPr>
      </w:pPr>
    </w:p>
    <w:p>
      <w:pPr>
        <w:ind w:left="1300" w:right="120" w:hanging="320"/>
        <w:spacing w:after="0" w:line="243" w:lineRule="auto"/>
        <w:tabs>
          <w:tab w:leader="none" w:pos="13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873" w:right="239" w:bottom="1440" w:gutter="0" w:footer="0" w:header="0"/>
        </w:sectPr>
      </w:pPr>
    </w:p>
    <w:bookmarkStart w:id="106" w:name="page107"/>
    <w:bookmarkEnd w:id="106"/>
    <w:p>
      <w:pPr>
        <w:ind w:left="1300" w:right="60" w:hanging="320"/>
        <w:spacing w:after="0" w:line="245" w:lineRule="auto"/>
        <w:tabs>
          <w:tab w:leader="none" w:pos="130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spacing w:after="0" w:line="185" w:lineRule="exact"/>
        <w:rPr>
          <w:rFonts w:ascii="Times New Roman" w:cs="Times New Roman" w:eastAsia="Times New Roman" w:hAnsi="Times New Roman"/>
          <w:sz w:val="20"/>
          <w:szCs w:val="20"/>
          <w:color w:val="auto"/>
        </w:rPr>
      </w:pPr>
    </w:p>
    <w:p>
      <w:pPr>
        <w:ind w:right="80" w:firstLine="656"/>
        <w:spacing w:after="0" w:line="249" w:lineRule="auto"/>
        <w:tabs>
          <w:tab w:leader="none" w:pos="106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spacing w:after="0" w:line="180" w:lineRule="exact"/>
        <w:rPr>
          <w:rFonts w:ascii="Times New Roman" w:cs="Times New Roman" w:eastAsia="Times New Roman" w:hAnsi="Times New Roman"/>
          <w:sz w:val="20"/>
          <w:szCs w:val="20"/>
          <w:color w:val="auto"/>
        </w:rPr>
      </w:pPr>
    </w:p>
    <w:p>
      <w:pPr>
        <w:ind w:right="100" w:firstLine="656"/>
        <w:spacing w:after="0" w:line="243" w:lineRule="auto"/>
        <w:tabs>
          <w:tab w:leader="none" w:pos="107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spacing w:after="0" w:line="200" w:lineRule="exact"/>
        <w:rPr>
          <w:rFonts w:ascii="Times New Roman" w:cs="Times New Roman" w:eastAsia="Times New Roman" w:hAnsi="Times New Roman"/>
          <w:sz w:val="20"/>
          <w:szCs w:val="20"/>
          <w:color w:val="auto"/>
        </w:rPr>
      </w:pPr>
    </w:p>
    <w:p>
      <w:pPr>
        <w:ind w:right="20" w:firstLine="8"/>
        <w:spacing w:after="0" w:line="272" w:lineRule="auto"/>
        <w:tabs>
          <w:tab w:leader="none" w:pos="79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Policy/Forfeiture</w:t>
      </w:r>
      <w:r>
        <w:rPr>
          <w:rFonts w:ascii="Times New Roman" w:cs="Times New Roman" w:eastAsia="Times New Roman" w:hAnsi="Times New Roman"/>
          <w:sz w:val="20"/>
          <w:szCs w:val="20"/>
          <w:color w:val="auto"/>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83" w:lineRule="exact"/>
        <w:rPr>
          <w:rFonts w:ascii="Times New Roman" w:cs="Times New Roman" w:eastAsia="Times New Roman" w:hAnsi="Times New Roman"/>
          <w:sz w:val="20"/>
          <w:szCs w:val="20"/>
          <w:color w:val="auto"/>
        </w:rPr>
      </w:pPr>
    </w:p>
    <w:p>
      <w:pPr>
        <w:ind w:right="140" w:firstLine="8"/>
        <w:spacing w:after="0" w:line="287" w:lineRule="auto"/>
        <w:tabs>
          <w:tab w:leader="none" w:pos="79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Times New Roman" w:cs="Times New Roman" w:eastAsia="Times New Roman" w:hAnsi="Times New Roman"/>
          <w:sz w:val="19"/>
          <w:szCs w:val="19"/>
          <w:u w:val="single" w:color="auto"/>
          <w:color w:val="auto"/>
        </w:rPr>
        <w:t>Tax-Related Items</w:t>
      </w:r>
      <w:r>
        <w:rPr>
          <w:rFonts w:ascii="Times New Roman" w:cs="Times New Roman" w:eastAsia="Times New Roman" w:hAnsi="Times New Roman"/>
          <w:sz w:val="19"/>
          <w:szCs w:val="19"/>
          <w:color w:val="auto"/>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873" w:right="239" w:bottom="1440" w:gutter="0" w:footer="0" w:header="0"/>
        </w:sectPr>
      </w:pPr>
    </w:p>
    <w:bookmarkStart w:id="107" w:name="page108"/>
    <w:bookmarkEnd w:id="107"/>
    <w:p>
      <w:pPr>
        <w:ind w:right="100"/>
        <w:spacing w:after="0" w:line="277" w:lineRule="auto"/>
        <w:rPr>
          <w:sz w:val="20"/>
          <w:szCs w:val="20"/>
          <w:color w:val="auto"/>
        </w:rPr>
      </w:pPr>
      <w:r>
        <w:rPr>
          <w:rFonts w:ascii="Times New Roman" w:cs="Times New Roman" w:eastAsia="Times New Roman" w:hAnsi="Times New Roman"/>
          <w:sz w:val="20"/>
          <w:szCs w:val="20"/>
          <w:color w:val="auto"/>
        </w:rPr>
        <w:t>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spacing w:after="0" w:line="16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spacing w:after="0" w:line="18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spacing w:after="0" w:line="1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w:t>
      </w:r>
    </w:p>
    <w:p>
      <w:pPr>
        <w:spacing w:after="0" w:line="175"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spacing w:after="0" w:line="175"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w:t>
      </w:r>
    </w:p>
    <w:p>
      <w:pPr>
        <w:spacing w:after="0" w:line="18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Depending upon the withholding method, the Company may withhold or account for Tax-Related Items and any hypothetical taxes by considering applicable minimum statutory withholding amounts or other applicable withholding rates in the Participant’s jurisdiction(s), including maximum applicable rates, in which case the Participant may receive a refund of any over-withheld amount in cash and will have no entitlement to the equivalent shares of Common Stock.</w:t>
      </w:r>
    </w:p>
    <w:p>
      <w:pPr>
        <w:spacing w:after="0" w:line="18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886" w:right="239" w:bottom="1440" w:gutter="0" w:footer="0" w:header="0"/>
        </w:sectPr>
      </w:pPr>
    </w:p>
    <w:bookmarkStart w:id="108" w:name="page109"/>
    <w:bookmarkEnd w:id="108"/>
    <w:p>
      <w:pPr>
        <w:ind w:right="800" w:firstLine="8"/>
        <w:spacing w:after="0" w:line="297" w:lineRule="auto"/>
        <w:tabs>
          <w:tab w:leader="none" w:pos="79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the Grant</w:t>
      </w:r>
      <w:r>
        <w:rPr>
          <w:rFonts w:ascii="Times New Roman" w:cs="Times New Roman" w:eastAsia="Times New Roman" w:hAnsi="Times New Roman"/>
          <w:sz w:val="20"/>
          <w:szCs w:val="20"/>
          <w:color w:val="auto"/>
        </w:rPr>
        <w:t>. By participating in the Plan and in exchange for receiving the LTI Grant, the Participant acknowledges, understands and agrees that:</w:t>
      </w:r>
    </w:p>
    <w:p>
      <w:pPr>
        <w:spacing w:after="0" w:line="173" w:lineRule="exact"/>
        <w:rPr>
          <w:rFonts w:ascii="Times New Roman" w:cs="Times New Roman" w:eastAsia="Times New Roman" w:hAnsi="Times New Roman"/>
          <w:sz w:val="20"/>
          <w:szCs w:val="20"/>
          <w:color w:val="auto"/>
        </w:rPr>
      </w:pPr>
    </w:p>
    <w:p>
      <w:pPr>
        <w:ind w:right="260" w:firstLine="656"/>
        <w:spacing w:after="0" w:line="273" w:lineRule="auto"/>
        <w:tabs>
          <w:tab w:leader="none" w:pos="106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3" w:lineRule="exact"/>
        <w:rPr>
          <w:rFonts w:ascii="Times New Roman" w:cs="Times New Roman" w:eastAsia="Times New Roman" w:hAnsi="Times New Roman"/>
          <w:sz w:val="22"/>
          <w:szCs w:val="22"/>
          <w:color w:val="auto"/>
        </w:rPr>
      </w:pPr>
    </w:p>
    <w:p>
      <w:pPr>
        <w:ind w:right="100" w:firstLine="656"/>
        <w:spacing w:after="0" w:line="273" w:lineRule="auto"/>
        <w:tabs>
          <w:tab w:leader="none" w:pos="10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LTI Grant is exceptional, voluntary and occasional and does not create any contractual or other right to receive future awards, or benefits in lieu of LTI Grants, even if LTI Grants have been made in the past;</w:t>
      </w:r>
    </w:p>
    <w:p>
      <w:pPr>
        <w:spacing w:after="0" w:line="19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decisions with respect to future LTI Grants, if any, will be at the sole discretion of the Committee;</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participation in the Plan is voluntary;</w:t>
      </w:r>
    </w:p>
    <w:p>
      <w:pPr>
        <w:spacing w:after="0" w:line="233" w:lineRule="exact"/>
        <w:rPr>
          <w:rFonts w:ascii="Times New Roman" w:cs="Times New Roman" w:eastAsia="Times New Roman" w:hAnsi="Times New Roman"/>
          <w:sz w:val="22"/>
          <w:szCs w:val="22"/>
          <w:color w:val="auto"/>
        </w:rPr>
      </w:pPr>
    </w:p>
    <w:p>
      <w:pPr>
        <w:ind w:right="280" w:firstLine="656"/>
        <w:spacing w:after="0" w:line="273" w:lineRule="auto"/>
        <w:tabs>
          <w:tab w:leader="none" w:pos="106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LTI Grant and the shares of Common Stock, and the income and value of same, subject to the LTI Grant are not intended to replace any pension rights or compensation;</w:t>
      </w:r>
    </w:p>
    <w:p>
      <w:pPr>
        <w:spacing w:after="0" w:line="193" w:lineRule="exact"/>
        <w:rPr>
          <w:rFonts w:ascii="Times New Roman" w:cs="Times New Roman" w:eastAsia="Times New Roman" w:hAnsi="Times New Roman"/>
          <w:sz w:val="22"/>
          <w:szCs w:val="22"/>
          <w:color w:val="auto"/>
        </w:rPr>
      </w:pPr>
    </w:p>
    <w:p>
      <w:pPr>
        <w:ind w:right="100" w:firstLine="656"/>
        <w:spacing w:after="0" w:line="268" w:lineRule="auto"/>
        <w:tabs>
          <w:tab w:leader="none" w:pos="104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20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future value of the underlying shares of Common Stock is unknown, indeterminable and cannot be predicted;</w:t>
      </w:r>
    </w:p>
    <w:p>
      <w:pPr>
        <w:spacing w:after="0" w:line="233" w:lineRule="exact"/>
        <w:rPr>
          <w:rFonts w:ascii="Times New Roman" w:cs="Times New Roman" w:eastAsia="Times New Roman" w:hAnsi="Times New Roman"/>
          <w:sz w:val="22"/>
          <w:szCs w:val="22"/>
          <w:color w:val="auto"/>
        </w:rPr>
      </w:pPr>
    </w:p>
    <w:p>
      <w:pPr>
        <w:ind w:right="240" w:firstLine="656"/>
        <w:spacing w:after="0" w:line="269" w:lineRule="auto"/>
        <w:tabs>
          <w:tab w:leader="none" w:pos="10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 and</w:t>
      </w:r>
    </w:p>
    <w:p>
      <w:pPr>
        <w:spacing w:after="0" w:line="200"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provisions apply only if the Participant is providing services outside the United States:</w:t>
      </w:r>
    </w:p>
    <w:p>
      <w:pPr>
        <w:spacing w:after="0" w:line="233" w:lineRule="exact"/>
        <w:rPr>
          <w:rFonts w:ascii="Times New Roman" w:cs="Times New Roman" w:eastAsia="Times New Roman" w:hAnsi="Times New Roman"/>
          <w:sz w:val="22"/>
          <w:szCs w:val="22"/>
          <w:color w:val="auto"/>
        </w:rPr>
      </w:pPr>
    </w:p>
    <w:p>
      <w:pPr>
        <w:ind w:right="20" w:firstLine="1305"/>
        <w:spacing w:after="0" w:line="273" w:lineRule="auto"/>
        <w:tabs>
          <w:tab w:leader="none" w:pos="168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LTI Grant and the shares of Common Stock subject to the LTI Grant, and the income and value of same, are not part of normal or expected compensation or salary for any purpose;</w:t>
      </w:r>
    </w:p>
    <w:p>
      <w:pPr>
        <w:spacing w:after="0" w:line="193" w:lineRule="exact"/>
        <w:rPr>
          <w:rFonts w:ascii="Times New Roman" w:cs="Times New Roman" w:eastAsia="Times New Roman" w:hAnsi="Times New Roman"/>
          <w:sz w:val="22"/>
          <w:szCs w:val="22"/>
          <w:color w:val="auto"/>
        </w:rPr>
      </w:pPr>
    </w:p>
    <w:p>
      <w:pPr>
        <w:ind w:firstLine="1305"/>
        <w:spacing w:after="0" w:line="268" w:lineRule="auto"/>
        <w:tabs>
          <w:tab w:leader="none" w:pos="1741"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spacing w:after="0" w:line="203" w:lineRule="exact"/>
        <w:rPr>
          <w:rFonts w:ascii="Times New Roman" w:cs="Times New Roman" w:eastAsia="Times New Roman" w:hAnsi="Times New Roman"/>
          <w:sz w:val="22"/>
          <w:szCs w:val="22"/>
          <w:color w:val="auto"/>
        </w:rPr>
      </w:pPr>
    </w:p>
    <w:p>
      <w:pPr>
        <w:ind w:firstLine="1305"/>
        <w:spacing w:after="0" w:line="268" w:lineRule="auto"/>
        <w:tabs>
          <w:tab w:leader="none" w:pos="180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claim or entitlement to compensation or damages shall arise from forfeiture of the LTI Grant resulting from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20"/>
          </w:cols>
          <w:pgMar w:left="240" w:top="886" w:right="239" w:bottom="1440" w:gutter="0" w:footer="0" w:header="0"/>
        </w:sectPr>
      </w:pPr>
    </w:p>
    <w:bookmarkStart w:id="109" w:name="page110"/>
    <w:bookmarkEnd w:id="109"/>
    <w:p>
      <w:pPr>
        <w:ind w:left="680" w:right="40" w:hanging="672"/>
        <w:spacing w:after="0" w:line="250" w:lineRule="auto"/>
        <w:tabs>
          <w:tab w:leader="none" w:pos="66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 The Participant hereby explicitly and unambiguously consents to the collection, use and transfer, in electronic or other form, of the Participant’s personal data as described in this Agreement and any other LTI Grant materials (“</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by and among the Mondelēz Group for the exclusive purpose of implementing, administering and managing the Participant’s participation in the Plan.</w:t>
      </w:r>
    </w:p>
    <w:p>
      <w:pPr>
        <w:spacing w:after="0" w:line="17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w:t>
      </w:r>
    </w:p>
    <w:p>
      <w:pPr>
        <w:spacing w:after="0" w:line="1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The Participant understands that Data will be transferred to UBS Financial Services, Inc. (“</w:t>
      </w:r>
      <w:r>
        <w:rPr>
          <w:rFonts w:ascii="Times New Roman" w:cs="Times New Roman" w:eastAsia="Times New Roman" w:hAnsi="Times New Roman"/>
          <w:sz w:val="19"/>
          <w:szCs w:val="19"/>
          <w:b w:val="1"/>
          <w:bCs w:val="1"/>
          <w:i w:val="1"/>
          <w:iCs w:val="1"/>
          <w:u w:val="single" w:color="auto"/>
          <w:color w:val="auto"/>
        </w:rPr>
        <w:t>UBS</w:t>
      </w:r>
      <w:r>
        <w:rPr>
          <w:rFonts w:ascii="Times New Roman" w:cs="Times New Roman" w:eastAsia="Times New Roman" w:hAnsi="Times New Roman"/>
          <w:sz w:val="19"/>
          <w:szCs w:val="19"/>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200" w:lineRule="exact"/>
        <w:rPr>
          <w:sz w:val="20"/>
          <w:szCs w:val="20"/>
          <w:color w:val="auto"/>
        </w:rPr>
      </w:pPr>
    </w:p>
    <w:p>
      <w:pPr>
        <w:spacing w:after="0" w:line="21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869" w:right="239" w:bottom="1440" w:gutter="0" w:footer="0" w:header="0"/>
        </w:sectPr>
      </w:pPr>
    </w:p>
    <w:bookmarkStart w:id="110" w:name="page111"/>
    <w:bookmarkEnd w:id="110"/>
    <w:p>
      <w:pPr>
        <w:ind w:right="3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future. The Participant understands and agrees that he or she will not be able to participate in the Plan if the Participant fails to provide any such consent or agreement requested by the Company and/or the Employer.</w:t>
      </w:r>
    </w:p>
    <w:p>
      <w:pPr>
        <w:spacing w:after="0" w:line="170" w:lineRule="exact"/>
        <w:rPr>
          <w:sz w:val="20"/>
          <w:szCs w:val="20"/>
          <w:color w:val="auto"/>
        </w:rPr>
      </w:pPr>
    </w:p>
    <w:p>
      <w:pPr>
        <w:ind w:right="120" w:firstLine="8"/>
        <w:spacing w:after="0" w:line="275" w:lineRule="auto"/>
        <w:tabs>
          <w:tab w:leader="none" w:pos="88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LTI Grant</w:t>
      </w:r>
      <w:r>
        <w:rPr>
          <w:rFonts w:ascii="Times New Roman" w:cs="Times New Roman" w:eastAsia="Times New Roman" w:hAnsi="Times New Roman"/>
          <w:sz w:val="20"/>
          <w:szCs w:val="20"/>
          <w:color w:val="auto"/>
        </w:rPr>
        <w:t>. The LTI Grant or the interests or rights therein may not be transferred in any manner other than by will or by the laws of descent and distribution,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spacing w:after="0" w:line="181" w:lineRule="exact"/>
        <w:rPr>
          <w:rFonts w:ascii="Times New Roman" w:cs="Times New Roman" w:eastAsia="Times New Roman" w:hAnsi="Times New Roman"/>
          <w:sz w:val="20"/>
          <w:szCs w:val="20"/>
          <w:color w:val="auto"/>
        </w:rPr>
      </w:pPr>
    </w:p>
    <w:p>
      <w:pPr>
        <w:ind w:right="20" w:firstLine="8"/>
        <w:spacing w:after="0" w:line="272" w:lineRule="auto"/>
        <w:tabs>
          <w:tab w:leader="none" w:pos="8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Shareholder</w:t>
      </w:r>
      <w:r>
        <w:rPr>
          <w:rFonts w:ascii="Times New Roman" w:cs="Times New Roman" w:eastAsia="Times New Roman" w:hAnsi="Times New Roman"/>
          <w:sz w:val="20"/>
          <w:szCs w:val="20"/>
          <w:color w:val="auto"/>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pay dividend equivalents on the outstanding LTI Grant subject to such restrictions and conditions as the Committee may establish.</w:t>
      </w:r>
    </w:p>
    <w:p>
      <w:pPr>
        <w:spacing w:after="0" w:line="183" w:lineRule="exact"/>
        <w:rPr>
          <w:rFonts w:ascii="Times New Roman" w:cs="Times New Roman" w:eastAsia="Times New Roman" w:hAnsi="Times New Roman"/>
          <w:sz w:val="20"/>
          <w:szCs w:val="20"/>
          <w:color w:val="auto"/>
        </w:rPr>
      </w:pPr>
    </w:p>
    <w:p>
      <w:pPr>
        <w:ind w:right="80" w:firstLine="8"/>
        <w:spacing w:after="0" w:line="282" w:lineRule="auto"/>
        <w:tabs>
          <w:tab w:leader="none" w:pos="8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spacing w:after="0" w:line="175" w:lineRule="exact"/>
        <w:rPr>
          <w:rFonts w:ascii="Times New Roman" w:cs="Times New Roman" w:eastAsia="Times New Roman" w:hAnsi="Times New Roman"/>
          <w:sz w:val="20"/>
          <w:szCs w:val="20"/>
          <w:color w:val="auto"/>
        </w:rPr>
      </w:pPr>
    </w:p>
    <w:p>
      <w:pPr>
        <w:ind w:right="40" w:firstLine="8"/>
        <w:spacing w:after="0" w:line="270" w:lineRule="auto"/>
        <w:tabs>
          <w:tab w:leader="none" w:pos="8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EMPLOYMENT</w:t>
      </w:r>
      <w:r>
        <w:rPr>
          <w:rFonts w:ascii="Times New Roman" w:cs="Times New Roman" w:eastAsia="Times New Roman" w:hAnsi="Times New Roman"/>
          <w:sz w:val="20"/>
          <w:szCs w:val="20"/>
          <w:color w:val="auto"/>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spacing w:after="0" w:line="188" w:lineRule="exact"/>
        <w:rPr>
          <w:rFonts w:ascii="Times New Roman" w:cs="Times New Roman" w:eastAsia="Times New Roman" w:hAnsi="Times New Roman"/>
          <w:sz w:val="20"/>
          <w:szCs w:val="20"/>
          <w:color w:val="auto"/>
        </w:rPr>
      </w:pPr>
    </w:p>
    <w:p>
      <w:pPr>
        <w:ind w:right="240" w:firstLine="8"/>
        <w:spacing w:after="0" w:line="277" w:lineRule="auto"/>
        <w:tabs>
          <w:tab w:leader="none" w:pos="8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Governing Law</w:t>
      </w:r>
      <w:r>
        <w:rPr>
          <w:rFonts w:ascii="Times New Roman" w:cs="Times New Roman" w:eastAsia="Times New Roman" w:hAnsi="Times New Roman"/>
          <w:sz w:val="20"/>
          <w:szCs w:val="20"/>
          <w:color w:val="auto"/>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420"/>
          </w:cols>
          <w:pgMar w:left="240" w:top="869" w:right="239" w:bottom="1440" w:gutter="0" w:footer="0" w:header="0"/>
        </w:sectPr>
      </w:pPr>
    </w:p>
    <w:bookmarkStart w:id="111" w:name="page112"/>
    <w:bookmarkEnd w:id="111"/>
    <w:p>
      <w:pPr>
        <w:ind w:right="140"/>
        <w:spacing w:after="0" w:line="272" w:lineRule="auto"/>
        <w:rPr>
          <w:sz w:val="20"/>
          <w:szCs w:val="20"/>
          <w:color w:val="auto"/>
        </w:rPr>
      </w:pPr>
      <w:r>
        <w:rPr>
          <w:rFonts w:ascii="Times New Roman" w:cs="Times New Roman" w:eastAsia="Times New Roman" w:hAnsi="Times New Roman"/>
          <w:sz w:val="20"/>
          <w:szCs w:val="20"/>
          <w:color w:val="auto"/>
        </w:rPr>
        <w:t>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88" w:lineRule="exact"/>
        <w:rPr>
          <w:sz w:val="20"/>
          <w:szCs w:val="20"/>
          <w:color w:val="auto"/>
        </w:rPr>
      </w:pPr>
    </w:p>
    <w:p>
      <w:pPr>
        <w:ind w:right="100" w:firstLine="8"/>
        <w:spacing w:after="0" w:line="273" w:lineRule="auto"/>
        <w:tabs>
          <w:tab w:leader="none" w:pos="8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spacing w:after="0" w:line="186" w:lineRule="exact"/>
        <w:rPr>
          <w:rFonts w:ascii="Times New Roman" w:cs="Times New Roman" w:eastAsia="Times New Roman" w:hAnsi="Times New Roman"/>
          <w:sz w:val="20"/>
          <w:szCs w:val="20"/>
          <w:color w:val="auto"/>
        </w:rPr>
      </w:pPr>
    </w:p>
    <w:p>
      <w:pPr>
        <w:ind w:right="60" w:firstLine="8"/>
        <w:spacing w:after="0" w:line="272" w:lineRule="auto"/>
        <w:tabs>
          <w:tab w:leader="none" w:pos="8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and Interpretation</w:t>
      </w:r>
      <w:r>
        <w:rPr>
          <w:rFonts w:ascii="Times New Roman" w:cs="Times New Roman" w:eastAsia="Times New Roman" w:hAnsi="Times New Roman"/>
          <w:sz w:val="20"/>
          <w:szCs w:val="20"/>
          <w:color w:val="auto"/>
        </w:rPr>
        <w:t>. The terms and provisions of the Plan (a copy of which will be made available online or furnished to the Participant upon written request to the Office of the Corporate Secretary, Mondelēz International, Inc., Three Parkway North, Deerfield, Illinois 60015.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spacing w:after="0" w:line="183" w:lineRule="exact"/>
        <w:rPr>
          <w:rFonts w:ascii="Times New Roman" w:cs="Times New Roman" w:eastAsia="Times New Roman" w:hAnsi="Times New Roman"/>
          <w:sz w:val="20"/>
          <w:szCs w:val="20"/>
          <w:color w:val="auto"/>
        </w:rPr>
      </w:pPr>
    </w:p>
    <w:p>
      <w:pPr>
        <w:ind w:right="320" w:firstLine="8"/>
        <w:spacing w:after="0" w:line="297" w:lineRule="auto"/>
        <w:tabs>
          <w:tab w:leader="none" w:pos="8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captions used in the Notice and this Agreement are inserted for convenience and shall not be deemed a part of the LTI Grant for construction or interpretation.</w:t>
      </w:r>
    </w:p>
    <w:p>
      <w:pPr>
        <w:spacing w:after="0" w:line="160" w:lineRule="exact"/>
        <w:rPr>
          <w:rFonts w:ascii="Times New Roman" w:cs="Times New Roman" w:eastAsia="Times New Roman" w:hAnsi="Times New Roman"/>
          <w:sz w:val="20"/>
          <w:szCs w:val="20"/>
          <w:color w:val="auto"/>
        </w:rPr>
      </w:pPr>
    </w:p>
    <w:p>
      <w:pPr>
        <w:ind w:right="40" w:firstLine="8"/>
        <w:spacing w:after="0" w:line="272" w:lineRule="auto"/>
        <w:tabs>
          <w:tab w:leader="none" w:pos="8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spacing w:after="0" w:line="187" w:lineRule="exact"/>
        <w:rPr>
          <w:rFonts w:ascii="Times New Roman" w:cs="Times New Roman" w:eastAsia="Times New Roman" w:hAnsi="Times New Roman"/>
          <w:sz w:val="20"/>
          <w:szCs w:val="20"/>
          <w:color w:val="auto"/>
        </w:rPr>
      </w:pPr>
    </w:p>
    <w:p>
      <w:pPr>
        <w:jc w:val="both"/>
        <w:ind w:right="240" w:firstLine="8"/>
        <w:spacing w:after="0" w:line="282" w:lineRule="auto"/>
        <w:tabs>
          <w:tab w:leader="none" w:pos="8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175" w:lineRule="exact"/>
        <w:rPr>
          <w:rFonts w:ascii="Times New Roman" w:cs="Times New Roman" w:eastAsia="Times New Roman" w:hAnsi="Times New Roman"/>
          <w:sz w:val="20"/>
          <w:szCs w:val="20"/>
          <w:color w:val="auto"/>
        </w:rPr>
      </w:pPr>
    </w:p>
    <w:p>
      <w:pPr>
        <w:ind w:right="60" w:firstLine="8"/>
        <w:spacing w:after="0" w:line="297" w:lineRule="auto"/>
        <w:tabs>
          <w:tab w:leader="none" w:pos="8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Whenever feasible, each provision of the Notice, this Agreement and the Plan shall be interpreted in such manner as to be effective and valid under applicable law, but if any provision in the</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886" w:right="239" w:bottom="1440" w:gutter="0" w:footer="0" w:header="0"/>
        </w:sectPr>
      </w:pPr>
    </w:p>
    <w:bookmarkStart w:id="112" w:name="page113"/>
    <w:bookmarkEnd w:id="112"/>
    <w:p>
      <w:pPr>
        <w:ind w:right="400"/>
        <w:spacing w:after="0" w:line="297" w:lineRule="auto"/>
        <w:rPr>
          <w:sz w:val="20"/>
          <w:szCs w:val="20"/>
          <w:color w:val="auto"/>
        </w:rPr>
      </w:pPr>
      <w:r>
        <w:rPr>
          <w:rFonts w:ascii="Times New Roman" w:cs="Times New Roman" w:eastAsia="Times New Roman" w:hAnsi="Times New Roman"/>
          <w:sz w:val="20"/>
          <w:szCs w:val="20"/>
          <w:color w:val="auto"/>
        </w:rPr>
        <w:t>Notice, the Plan or this Agreement is held to be prohibited by or invalid under applicable law, such provision will be ineffective only to the extent of such prohibition or invalidity, without invalidating the remainder of the Notice, the Plan or this Agreement.</w:t>
      </w:r>
    </w:p>
    <w:p>
      <w:pPr>
        <w:spacing w:after="0" w:line="160" w:lineRule="exact"/>
        <w:rPr>
          <w:sz w:val="20"/>
          <w:szCs w:val="20"/>
          <w:color w:val="auto"/>
        </w:rPr>
      </w:pPr>
    </w:p>
    <w:p>
      <w:pPr>
        <w:ind w:right="140" w:firstLine="8"/>
        <w:spacing w:after="0" w:line="272" w:lineRule="auto"/>
        <w:tabs>
          <w:tab w:leader="none" w:pos="8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This LTI Grant is intended to be exempt from Section 409A of the Code and shall be interpreted, operated and administered in a manner consistent with such intent. This Agreement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spacing w:after="0" w:line="183" w:lineRule="exact"/>
        <w:rPr>
          <w:rFonts w:ascii="Times New Roman" w:cs="Times New Roman" w:eastAsia="Times New Roman" w:hAnsi="Times New Roman"/>
          <w:sz w:val="20"/>
          <w:szCs w:val="20"/>
          <w:color w:val="auto"/>
        </w:rPr>
      </w:pPr>
    </w:p>
    <w:p>
      <w:pPr>
        <w:ind w:right="40" w:firstLine="8"/>
        <w:spacing w:after="0" w:line="277" w:lineRule="auto"/>
        <w:tabs>
          <w:tab w:leader="none" w:pos="8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LTI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spacing w:after="0" w:line="180" w:lineRule="exact"/>
        <w:rPr>
          <w:rFonts w:ascii="Times New Roman" w:cs="Times New Roman" w:eastAsia="Times New Roman" w:hAnsi="Times New Roman"/>
          <w:sz w:val="20"/>
          <w:szCs w:val="20"/>
          <w:color w:val="auto"/>
        </w:rPr>
      </w:pPr>
    </w:p>
    <w:p>
      <w:pPr>
        <w:ind w:right="440" w:firstLine="8"/>
        <w:spacing w:after="0" w:line="277" w:lineRule="auto"/>
        <w:tabs>
          <w:tab w:leader="none" w:pos="8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80" w:lineRule="exact"/>
        <w:rPr>
          <w:rFonts w:ascii="Times New Roman" w:cs="Times New Roman" w:eastAsia="Times New Roman" w:hAnsi="Times New Roman"/>
          <w:sz w:val="20"/>
          <w:szCs w:val="20"/>
          <w:color w:val="auto"/>
        </w:rPr>
      </w:pPr>
    </w:p>
    <w:p>
      <w:pPr>
        <w:jc w:val="both"/>
        <w:ind w:right="40" w:firstLine="8"/>
        <w:spacing w:after="0" w:line="296" w:lineRule="auto"/>
        <w:tabs>
          <w:tab w:leader="none" w:pos="89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Appendix</w:t>
      </w:r>
      <w:r>
        <w:rPr>
          <w:rFonts w:ascii="Times New Roman" w:cs="Times New Roman" w:eastAsia="Times New Roman" w:hAnsi="Times New Roman"/>
          <w:sz w:val="19"/>
          <w:szCs w:val="19"/>
          <w:color w:val="auto"/>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64" w:lineRule="exact"/>
        <w:rPr>
          <w:rFonts w:ascii="Times New Roman" w:cs="Times New Roman" w:eastAsia="Times New Roman" w:hAnsi="Times New Roman"/>
          <w:sz w:val="19"/>
          <w:szCs w:val="19"/>
          <w:color w:val="auto"/>
        </w:rPr>
      </w:pPr>
    </w:p>
    <w:p>
      <w:pPr>
        <w:ind w:right="80" w:firstLine="8"/>
        <w:spacing w:after="0" w:line="277" w:lineRule="auto"/>
        <w:tabs>
          <w:tab w:leader="none" w:pos="8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rFonts w:ascii="Times New Roman" w:cs="Times New Roman" w:eastAsia="Times New Roman" w:hAnsi="Times New Roman"/>
          <w:sz w:val="20"/>
          <w:szCs w:val="20"/>
          <w:color w:val="auto"/>
        </w:rPr>
      </w:pPr>
    </w:p>
    <w:p>
      <w:pPr>
        <w:ind w:right="80" w:firstLine="8"/>
        <w:spacing w:after="0" w:line="277" w:lineRule="auto"/>
        <w:tabs>
          <w:tab w:leader="none" w:pos="8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spacing w:after="0" w:line="194" w:lineRule="exact"/>
        <w:rPr>
          <w:rFonts w:ascii="Times New Roman" w:cs="Times New Roman" w:eastAsia="Times New Roman" w:hAnsi="Times New Roman"/>
          <w:sz w:val="20"/>
          <w:szCs w:val="20"/>
          <w:color w:val="auto"/>
        </w:rPr>
      </w:pPr>
    </w:p>
    <w:p>
      <w:pPr>
        <w:ind w:right="120" w:firstLine="8"/>
        <w:spacing w:after="0" w:line="311" w:lineRule="auto"/>
        <w:tabs>
          <w:tab w:leader="none" w:pos="89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Trading/Market Abuse Laws</w:t>
      </w:r>
      <w:r>
        <w:rPr>
          <w:rFonts w:ascii="Times New Roman" w:cs="Times New Roman" w:eastAsia="Times New Roman" w:hAnsi="Times New Roman"/>
          <w:sz w:val="19"/>
          <w:szCs w:val="19"/>
          <w:color w:val="auto"/>
        </w:rPr>
        <w:t>. The Participant acknowledges that, depending on the Participant’s country, broker’s country, or where shares of the Company’s Common Stock are listed, the Participant may be subject to insider trading and/or market abuse laws, which affect the Participant’s ability to accept, acquire, sell or otherwise dispose of shares of Common Stock, rights to such shares (</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w:t>
      </w:r>
      <w:r>
        <w:rPr>
          <w:rFonts w:ascii="Times New Roman" w:cs="Times New Roman" w:eastAsia="Times New Roman" w:hAnsi="Times New Roman"/>
          <w:sz w:val="19"/>
          <w:szCs w:val="19"/>
          <w:color w:val="auto"/>
        </w:rPr>
        <w:t>.,</w:t>
      </w: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886" w:right="239" w:bottom="1440" w:gutter="0" w:footer="0" w:header="0"/>
        </w:sectPr>
      </w:pPr>
    </w:p>
    <w:bookmarkStart w:id="113" w:name="page114"/>
    <w:bookmarkEnd w:id="113"/>
    <w:p>
      <w:pPr>
        <w:ind w:right="40"/>
        <w:spacing w:after="0" w:line="271" w:lineRule="auto"/>
        <w:rPr>
          <w:sz w:val="20"/>
          <w:szCs w:val="20"/>
          <w:color w:val="auto"/>
        </w:rPr>
      </w:pPr>
      <w:r>
        <w:rPr>
          <w:rFonts w:ascii="Times New Roman" w:cs="Times New Roman" w:eastAsia="Times New Roman" w:hAnsi="Times New Roman"/>
          <w:sz w:val="20"/>
          <w:szCs w:val="20"/>
          <w:color w:val="auto"/>
        </w:rPr>
        <w:t>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spacing w:after="0" w:line="188" w:lineRule="exact"/>
        <w:rPr>
          <w:sz w:val="20"/>
          <w:szCs w:val="20"/>
          <w:color w:val="auto"/>
        </w:rPr>
      </w:pPr>
    </w:p>
    <w:p>
      <w:pPr>
        <w:ind w:right="20" w:firstLine="8"/>
        <w:spacing w:after="0" w:line="271" w:lineRule="auto"/>
        <w:tabs>
          <w:tab w:leader="none" w:pos="89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Tax and Foreign Asset/Account Reporting Requirements</w:t>
      </w:r>
      <w:r>
        <w:rPr>
          <w:rFonts w:ascii="Times New Roman" w:cs="Times New Roman" w:eastAsia="Times New Roman" w:hAnsi="Times New Roman"/>
          <w:sz w:val="20"/>
          <w:szCs w:val="20"/>
          <w:color w:val="auto"/>
        </w:rPr>
        <w:t>.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The Participant acknowledges that it is the Participant’s responsibility to be compliant with such regulations, and the Participant understands and agrees that the Participant should consult his or her personal legal advisor for any details.</w:t>
      </w:r>
    </w:p>
    <w:p>
      <w:pPr>
        <w:spacing w:after="0" w:line="188" w:lineRule="exact"/>
        <w:rPr>
          <w:rFonts w:ascii="Times New Roman" w:cs="Times New Roman" w:eastAsia="Times New Roman" w:hAnsi="Times New Roman"/>
          <w:sz w:val="20"/>
          <w:szCs w:val="20"/>
          <w:color w:val="auto"/>
        </w:rPr>
      </w:pPr>
    </w:p>
    <w:p>
      <w:pPr>
        <w:jc w:val="both"/>
        <w:ind w:right="560" w:firstLine="8"/>
        <w:spacing w:after="0" w:line="282" w:lineRule="auto"/>
        <w:tabs>
          <w:tab w:leader="none" w:pos="89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886" w:right="239" w:bottom="1440" w:gutter="0" w:footer="0" w:header="0"/>
        </w:sectPr>
      </w:pPr>
    </w:p>
    <w:bookmarkStart w:id="114" w:name="page115"/>
    <w:bookmarkEnd w:id="114"/>
    <w:p>
      <w:pPr>
        <w:ind w:left="588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right="460"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date of the Notice.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MONDELĒZ INTERNATIONAL, INC.</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/s/ Jeffrey Srulovitz</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Jeffrey Srulovitz</w:t>
      </w:r>
    </w:p>
    <w:p>
      <w:pPr>
        <w:spacing w:after="0" w:line="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VP &amp; Chief of Global Governance and Corporate Secretary</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20"/>
          </w:cols>
          <w:pgMar w:left="240" w:top="873" w:right="2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43" w:lineRule="exact"/>
        <w:rPr>
          <w:sz w:val="20"/>
          <w:szCs w:val="20"/>
          <w:color w:val="auto"/>
        </w:rPr>
      </w:pPr>
    </w:p>
    <w:p>
      <w:pPr>
        <w:jc w:val="center"/>
        <w:ind w:left="260" w:right="2500"/>
        <w:spacing w:after="0" w:line="256" w:lineRule="auto"/>
        <w:rPr>
          <w:sz w:val="20"/>
          <w:szCs w:val="20"/>
          <w:color w:val="auto"/>
        </w:rPr>
      </w:pPr>
      <w:r>
        <w:rPr>
          <w:rFonts w:ascii="Times New Roman" w:cs="Times New Roman" w:eastAsia="Times New Roman" w:hAnsi="Times New Roman"/>
          <w:sz w:val="20"/>
          <w:szCs w:val="20"/>
          <w:b w:val="1"/>
          <w:bCs w:val="1"/>
          <w:color w:val="auto"/>
        </w:rPr>
        <w:t>MONDELĒZ INTERNATIONAL, INC. AMENDED AND RESTATED 2005 PERFORMANCE INCENTIVE PLAN (Amended and Restated as of February 3, 2017)</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TERMS AND CONDITIONS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LONG-TERM INCENTIVE GRANT AGREEMENT</w:t>
      </w:r>
    </w:p>
    <w:p>
      <w:pPr>
        <w:spacing w:after="0" w:line="1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spacing w:after="0" w:line="2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2019. Such laws are often complex and change frequently. As a result, the Company strongly recommends that the Participant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spacing w:after="0" w:line="2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869"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u w:val="single" w:color="auto"/>
          <w:color w:val="auto"/>
        </w:rPr>
        <w:t>EUROPEAN UNION / 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10 of the Agreement:</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Mondelēz International, Inc., with registered address at Three Parkway North, Deerfield, Illinois 60015, U.S.A. is the controller responsible for the processing of the Participant's Personal Data in connection with the Agreement and the Plan.</w:t>
      </w:r>
    </w:p>
    <w:p>
      <w:pPr>
        <w:spacing w:after="0" w:line="16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u w:val="single" w:color="auto"/>
          <w:color w:val="auto"/>
        </w:rPr>
        <w:t>Data Collection and Usage</w:t>
      </w:r>
      <w:r>
        <w:rPr>
          <w:rFonts w:ascii="Times New Roman" w:cs="Times New Roman" w:eastAsia="Times New Roman" w:hAnsi="Times New Roman"/>
          <w:sz w:val="19"/>
          <w:szCs w:val="19"/>
          <w:color w:val="auto"/>
        </w:rPr>
        <w:t>.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w:t>
      </w:r>
    </w:p>
    <w:p>
      <w:pPr>
        <w:spacing w:after="0" w:line="17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u w:val="single" w:color="auto"/>
          <w:color w:val="auto"/>
        </w:rPr>
        <w:t>Purposes and Legal Bases of Processing</w:t>
      </w:r>
      <w:r>
        <w:rPr>
          <w:rFonts w:ascii="Times New Roman" w:cs="Times New Roman" w:eastAsia="Times New Roman" w:hAnsi="Times New Roman"/>
          <w:sz w:val="20"/>
          <w:szCs w:val="20"/>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spacing w:after="0" w:line="1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u w:val="single" w:color="auto"/>
          <w:color w:val="auto"/>
        </w:rPr>
        <w:t>International Data Transfers</w:t>
      </w:r>
      <w:r>
        <w:rPr>
          <w:rFonts w:ascii="Times New Roman" w:cs="Times New Roman" w:eastAsia="Times New Roman" w:hAnsi="Times New Roman"/>
          <w:sz w:val="19"/>
          <w:szCs w:val="19"/>
          <w:color w:val="auto"/>
        </w:rPr>
        <w:t>.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Participant to 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UBS, PricewaterhouseCoopers LLP or KPMG LLP with such agreement being a condition to the Participant’s ability to participate in the Plan.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612" w:right="239" w:bottom="1440" w:gutter="0" w:footer="0" w:header="0"/>
        </w:sectPr>
      </w:pPr>
    </w:p>
    <w:bookmarkStart w:id="117" w:name="page118"/>
    <w:bookmarkEnd w:id="117"/>
    <w:p>
      <w:pPr>
        <w:ind w:right="540"/>
        <w:spacing w:after="0" w:line="269" w:lineRule="auto"/>
        <w:rPr>
          <w:sz w:val="20"/>
          <w:szCs w:val="20"/>
          <w:color w:val="auto"/>
        </w:rPr>
      </w:pPr>
      <w:r>
        <w:rPr>
          <w:rFonts w:ascii="Times New Roman" w:cs="Times New Roman" w:eastAsia="Times New Roman" w:hAnsi="Times New Roman"/>
          <w:sz w:val="20"/>
          <w:szCs w:val="20"/>
          <w:color w:val="auto"/>
        </w:rPr>
        <w:t xml:space="preserve">The Participant may request a copy of the safeguards used to protect his or her Personal Data or the names and addresses of any potential recipients of Personal Data by contacting the Company at: </w:t>
      </w:r>
      <w:r>
        <w:rPr>
          <w:rFonts w:ascii="Times New Roman" w:cs="Times New Roman" w:eastAsia="Times New Roman" w:hAnsi="Times New Roman"/>
          <w:sz w:val="20"/>
          <w:szCs w:val="20"/>
          <w:u w:val="single" w:color="auto"/>
          <w:color w:val="0000FF"/>
        </w:rPr>
        <w:t>DataProtectionOfficeMEU@mdlz.com</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u w:val="single" w:color="auto"/>
          <w:color w:val="auto"/>
        </w:rPr>
        <w:t>Data Retention</w:t>
      </w:r>
      <w:r>
        <w:rPr>
          <w:rFonts w:ascii="Times New Roman" w:cs="Times New Roman" w:eastAsia="Times New Roman" w:hAnsi="Times New Roman"/>
          <w:sz w:val="20"/>
          <w:szCs w:val="20"/>
          <w:color w:val="auto"/>
        </w:rPr>
        <w:t>.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8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u w:val="single" w:color="auto"/>
          <w:color w:val="auto"/>
        </w:rPr>
        <w:t>Data Subject Rights</w:t>
      </w:r>
      <w:r>
        <w:rPr>
          <w:rFonts w:ascii="Times New Roman" w:cs="Times New Roman" w:eastAsia="Times New Roman" w:hAnsi="Times New Roman"/>
          <w:sz w:val="20"/>
          <w:szCs w:val="20"/>
          <w:color w:val="auto"/>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 </w:t>
      </w:r>
      <w:r>
        <w:rPr>
          <w:rFonts w:ascii="Times New Roman" w:cs="Times New Roman" w:eastAsia="Times New Roman" w:hAnsi="Times New Roman"/>
          <w:sz w:val="20"/>
          <w:szCs w:val="20"/>
          <w:u w:val="single" w:color="auto"/>
          <w:color w:val="0000FF"/>
        </w:rPr>
        <w:t>DataProtectionOfficeMEU@mdlz.com</w:t>
      </w:r>
      <w:r>
        <w:rPr>
          <w:rFonts w:ascii="Times New Roman" w:cs="Times New Roman" w:eastAsia="Times New Roman" w:hAnsi="Times New Roman"/>
          <w:sz w:val="20"/>
          <w:szCs w:val="20"/>
          <w:color w:val="000000"/>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ARGENTINA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Restrictions and Covenants. </w:t>
      </w:r>
      <w:r>
        <w:rPr>
          <w:rFonts w:ascii="Times New Roman" w:cs="Times New Roman" w:eastAsia="Times New Roman" w:hAnsi="Times New Roman"/>
          <w:sz w:val="20"/>
          <w:szCs w:val="20"/>
          <w:color w:val="auto"/>
        </w:rPr>
        <w:t>Notwithstanding anything to the contrary in the Agreement, paragraph 6 of the Agreement will not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Argentinian Participants.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Labor Law Policy and Acknowledgement</w:t>
      </w:r>
      <w:r>
        <w:rPr>
          <w:rFonts w:ascii="Times New Roman" w:cs="Times New Roman" w:eastAsia="Times New Roman" w:hAnsi="Times New Roman"/>
          <w:sz w:val="20"/>
          <w:szCs w:val="20"/>
          <w:color w:val="auto"/>
        </w:rPr>
        <w:t>. The following provision supplements paragraph 9 of the Agreement:</w:t>
      </w:r>
    </w:p>
    <w:p>
      <w:pPr>
        <w:spacing w:after="0" w:line="22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66"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If, notwithstanding the foregoing, any benefits under the Plan are considered for any purpose under Argentine labor law, the Participant acknowledges and agrees that such benefits shall not accrue more frequently than on each vesting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00"/>
          </w:cols>
          <w:pgMar w:left="240" w:top="616" w:right="259" w:bottom="1440" w:gutter="0" w:footer="0" w:header="0"/>
        </w:sectPr>
      </w:pPr>
    </w:p>
    <w:bookmarkStart w:id="118" w:name="page119"/>
    <w:bookmarkEnd w:id="118"/>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Type of Offering</w:t>
      </w:r>
      <w:r>
        <w:rPr>
          <w:rFonts w:ascii="Times New Roman" w:cs="Times New Roman" w:eastAsia="Times New Roman" w:hAnsi="Times New Roman"/>
          <w:sz w:val="20"/>
          <w:szCs w:val="20"/>
          <w:color w:val="auto"/>
        </w:rPr>
        <w:t>. Neither the LTI Grant nor the underlying shares of Common Stock are publicly offered or listed on any stock exchange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Argentina. Neither the LTI Grant, nor the issuance of shares of Common Stock subject to the grant, constitutes a public offering.</w:t>
      </w:r>
    </w:p>
    <w:p>
      <w:pPr>
        <w:spacing w:after="0" w:line="15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is solely responsible for complying with the exchange control rules that may apply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spacing w:after="0" w:line="17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must report holdings of any equity interest in a foreign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acquired under the Plan) on his or her annual tax return each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b w:val="1"/>
          <w:bCs w:val="1"/>
          <w:color w:val="auto"/>
        </w:rPr>
        <w:t>Nature of Plan</w:t>
      </w:r>
      <w:r>
        <w:rPr>
          <w:rFonts w:ascii="Times New Roman" w:cs="Times New Roman" w:eastAsia="Times New Roman" w:hAnsi="Times New Roman"/>
          <w:sz w:val="20"/>
          <w:szCs w:val="20"/>
          <w:color w:val="auto"/>
        </w:rPr>
        <w:t>. The Plan and the Agreement is a plan to which Subdivision 83A-C of the Income Tax Assessment Act 1997 (Cth)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applies (subject to the conditions in the Act).</w:t>
      </w:r>
    </w:p>
    <w:p>
      <w:pPr>
        <w:spacing w:after="0" w:line="15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Australian Offer Document. </w:t>
      </w:r>
      <w:r>
        <w:rPr>
          <w:rFonts w:ascii="Times New Roman" w:cs="Times New Roman" w:eastAsia="Times New Roman" w:hAnsi="Times New Roman"/>
          <w:sz w:val="20"/>
          <w:szCs w:val="20"/>
          <w:color w:val="auto"/>
        </w:rPr>
        <w:t>The Participant’s right to participate in the Plan and receive the LTI Grant under the Plan is subject to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conditions as stated in the offer document, the Plan and the Agreement. By accepting the LTI Grant, the Participant acknowledges and confirms that the Participant has received these documents.</w:t>
      </w:r>
    </w:p>
    <w:p>
      <w:pPr>
        <w:spacing w:after="0" w:line="16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No payment constituting breach of law in Australia. </w:t>
      </w:r>
      <w:r>
        <w:rPr>
          <w:rFonts w:ascii="Times New Roman" w:cs="Times New Roman" w:eastAsia="Times New Roman" w:hAnsi="Times New Roman"/>
          <w:sz w:val="20"/>
          <w:szCs w:val="20"/>
          <w:color w:val="auto"/>
        </w:rPr>
        <w:t>Notwithstanding anything else in the Plan or the Agreement, the Participant will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AUD10,000 and for international fund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transfers. If an Australian bank is assisting with the transaction, the bank will file the report on the Participant’s behalf.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Participant holds shares of Common Stock acquired under the Plan or cash (including proceeds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sale of shares of Common Stock) outside Austria, the Participant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00"/>
          </w:cols>
          <w:pgMar w:left="240" w:top="612" w:right="259" w:bottom="1440" w:gutter="0" w:footer="0" w:header="0"/>
        </w:sectPr>
      </w:pPr>
    </w:p>
    <w:bookmarkStart w:id="119" w:name="page120"/>
    <w:bookmarkEnd w:id="119"/>
    <w:p>
      <w:pPr>
        <w:ind w:right="220"/>
        <w:spacing w:after="0" w:line="269" w:lineRule="auto"/>
        <w:rPr>
          <w:sz w:val="20"/>
          <w:szCs w:val="20"/>
          <w:color w:val="auto"/>
        </w:rPr>
      </w:pPr>
      <w:r>
        <w:rPr>
          <w:rFonts w:ascii="Times New Roman" w:cs="Times New Roman" w:eastAsia="Times New Roman" w:hAnsi="Times New Roman"/>
          <w:sz w:val="20"/>
          <w:szCs w:val="20"/>
          <w:color w:val="auto"/>
        </w:rPr>
        <w:t>quarter and (ii) on an annual basis if the value of the shares and cash as of December 31 meets or exceeds €5,000,000; the deadline for filing the annual report is January 31 of the following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When the Participant sells shares of Common Stock acquired under the Plan, the Participant may be required to comply with certain exchange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 obligations if the cash proceeds from the sale are held outside Austria. If the transaction volume of all accounts abroad exceeds</w:t>
      </w:r>
    </w:p>
    <w:p>
      <w:pPr>
        <w:spacing w:after="0"/>
        <w:rPr>
          <w:sz w:val="20"/>
          <w:szCs w:val="20"/>
          <w:color w:val="auto"/>
        </w:rPr>
      </w:pPr>
      <w:r>
        <w:rPr>
          <w:rFonts w:ascii="Times New Roman" w:cs="Times New Roman" w:eastAsia="Times New Roman" w:hAnsi="Times New Roman"/>
          <w:sz w:val="20"/>
          <w:szCs w:val="20"/>
          <w:color w:val="auto"/>
        </w:rPr>
        <w:t>€10,000,000, the movements and balances of all accounts must be reported monthly, as of the last day of the month, on or before the fifteenth</w:t>
      </w:r>
    </w:p>
    <w:p>
      <w:pPr>
        <w:spacing w:after="0"/>
        <w:rPr>
          <w:sz w:val="20"/>
          <w:szCs w:val="20"/>
          <w:color w:val="auto"/>
        </w:rPr>
      </w:pPr>
      <w:r>
        <w:rPr>
          <w:rFonts w:ascii="Times New Roman" w:cs="Times New Roman" w:eastAsia="Times New Roman" w:hAnsi="Times New Roman"/>
          <w:sz w:val="20"/>
          <w:szCs w:val="20"/>
          <w:color w:val="auto"/>
        </w:rPr>
        <w:t>day of the following month.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BAHRAIN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color w:val="auto"/>
        </w:rPr>
        <w:t>Securities Notification</w:t>
      </w:r>
      <w:r>
        <w:rPr>
          <w:rFonts w:ascii="Times New Roman" w:cs="Times New Roman" w:eastAsia="Times New Roman" w:hAnsi="Times New Roman"/>
          <w:sz w:val="20"/>
          <w:szCs w:val="20"/>
          <w:color w:val="auto"/>
        </w:rPr>
        <w:t>. The Agreement does not constitute advertising or an offering of securities in Bahrain, nor does it constitute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allotment of securities in Bahrain. Any shares of Common Stock delivered pursuant to the vesting of the LTI Grant shall be deposited into a brokerage account in the United States. In no event will shares of Common Stock be issued or delivered in Bahrain. The issuance of shares of Common Stock pursuant to the LTI Grant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LTI Grant or shares of Common Stock in Bahrain, promote these shares of Common Stock to legal entities or individuals in Bahrain, or sell shares of Common Stock directly to other legal entities or individuals in Bahrain. The Participant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the Nasdaq Global Select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is required to report any securities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spacing w:after="0" w:line="17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b w:val="1"/>
          <w:bCs w:val="1"/>
          <w:color w:val="auto"/>
        </w:rPr>
        <w:t>Stock Exchange Tax</w:t>
      </w:r>
      <w:r>
        <w:rPr>
          <w:rFonts w:ascii="Times New Roman" w:cs="Times New Roman" w:eastAsia="Times New Roman" w:hAnsi="Times New Roman"/>
          <w:sz w:val="20"/>
          <w:szCs w:val="20"/>
          <w:color w:val="auto"/>
        </w:rPr>
        <w:t>. A stock exchange tax applies to transactions executed by a Belgian resident through a non-Belgian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intermediary, such as a U.S. broker. The stock exchange tax may apply to transactions under the Plan, such as the sale of shares of Common Stock. The Participant should consult his or her personal tax advisor for details regarding the Participant’s obligations with respect to the stock exchange tax.</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b w:val="1"/>
          <w:bCs w:val="1"/>
          <w:color w:val="auto"/>
        </w:rPr>
        <w:t>Brokerage Account Tax Information</w:t>
      </w:r>
      <w:r>
        <w:rPr>
          <w:rFonts w:ascii="Times New Roman" w:cs="Times New Roman" w:eastAsia="Times New Roman" w:hAnsi="Times New Roman"/>
          <w:sz w:val="20"/>
          <w:szCs w:val="20"/>
          <w:color w:val="auto"/>
        </w:rPr>
        <w:t>. A brokerage account tax may apply if the average annual value of the securities the Participant holds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of Common Stock acquired under the Plan) in a brokerage or other securities account exceeds certain thresholds. The calculation of this tax is complex</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360"/>
          </w:cols>
          <w:pgMar w:left="240" w:top="616" w:right="299" w:bottom="1440" w:gutter="0" w:footer="0" w:header="0"/>
        </w:sectPr>
      </w:pPr>
    </w:p>
    <w:bookmarkStart w:id="120" w:name="page121"/>
    <w:bookmarkEnd w:id="120"/>
    <w:p>
      <w:pPr>
        <w:ind w:right="160"/>
        <w:spacing w:after="0" w:line="269" w:lineRule="auto"/>
        <w:rPr>
          <w:sz w:val="20"/>
          <w:szCs w:val="20"/>
          <w:color w:val="auto"/>
        </w:rPr>
      </w:pPr>
      <w:r>
        <w:rPr>
          <w:rFonts w:ascii="Times New Roman" w:cs="Times New Roman" w:eastAsia="Times New Roman" w:hAnsi="Times New Roman"/>
          <w:sz w:val="20"/>
          <w:szCs w:val="20"/>
          <w:color w:val="auto"/>
        </w:rPr>
        <w:t>and the Participant should consult with his or her personal tax advisor for details regarding his or her obligations with respect to the brokerage account tax.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20"/>
          <w:szCs w:val="20"/>
          <w:b w:val="1"/>
          <w:bCs w:val="1"/>
          <w:color w:val="auto"/>
        </w:rPr>
        <w:t>Compliance with Law</w:t>
      </w:r>
      <w:r>
        <w:rPr>
          <w:rFonts w:ascii="Times New Roman" w:cs="Times New Roman" w:eastAsia="Times New Roman" w:hAnsi="Times New Roman"/>
          <w:sz w:val="20"/>
          <w:szCs w:val="20"/>
          <w:color w:val="auto"/>
        </w:rPr>
        <w:t>. By participating in the Plan and receiving the LTI Grant, the Participant acknowledges that he or she agrees to comply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applicable Brazilian laws and pay any and all applicable Tax-Related Items associated with the vesting of the LTI Grant and the payout or sale of any shares of Common Stock acquired under the Plan.</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Labor Law Acknowledgment</w:t>
      </w:r>
      <w:r>
        <w:rPr>
          <w:rFonts w:ascii="Times New Roman" w:cs="Times New Roman" w:eastAsia="Times New Roman" w:hAnsi="Times New Roman"/>
          <w:sz w:val="20"/>
          <w:szCs w:val="20"/>
          <w:color w:val="auto"/>
        </w:rPr>
        <w:t>. The Participant agrees, for all legal purposes, (i) the benefits provided under the Agreement and the Plan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result of commercial transactions unrelated to the Participant’s employment; (ii) the Agreement and the Plan are not a part of the terms and conditions of the Participant’s employment; and (iii) the income from the shares of Common Stock associated with the vesting of the LTI Grant, if any, is not part of the Participant’s remuneration from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Individuals who are resident or domiciled in Brazil are generally required to submit an annual declaration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6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b w:val="1"/>
          <w:bCs w:val="1"/>
          <w:color w:val="auto"/>
        </w:rPr>
        <w:t>Tax on Financial Transaction (IOF)</w:t>
      </w:r>
      <w:r>
        <w:rPr>
          <w:rFonts w:ascii="Times New Roman" w:cs="Times New Roman" w:eastAsia="Times New Roman" w:hAnsi="Times New Roman"/>
          <w:sz w:val="20"/>
          <w:szCs w:val="20"/>
          <w:color w:val="auto"/>
        </w:rPr>
        <w:t>. Repatriation of funds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sale proceeds from the sale of shares of Common Stock and/or dividends)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BULGARIA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will be required to file statistical forms with the Bulgarian national bank annually regarding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 or her receivables in bank accounts abroad as well as securities held abroad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Participant should contact his or her bank in Bulgaria for additional information regarding these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16"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 xml:space="preserve">Form of Payment. </w:t>
      </w:r>
      <w:r>
        <w:rPr>
          <w:rFonts w:ascii="Times New Roman" w:cs="Times New Roman" w:eastAsia="Times New Roman" w:hAnsi="Times New Roman"/>
          <w:sz w:val="20"/>
          <w:szCs w:val="20"/>
          <w:color w:val="auto"/>
        </w:rPr>
        <w:t>LTI Grants to employees resident in Canada shall be paid in shares of Common Stock only.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Termination of Employment. </w:t>
      </w:r>
      <w:r>
        <w:rPr>
          <w:rFonts w:ascii="Times New Roman" w:cs="Times New Roman" w:eastAsia="Times New Roman" w:hAnsi="Times New Roman"/>
          <w:sz w:val="20"/>
          <w:szCs w:val="20"/>
          <w:color w:val="auto"/>
        </w:rPr>
        <w:t>The following provision supplements paragraph 3(b) of the Agreement:</w:t>
      </w:r>
    </w:p>
    <w:p>
      <w:pPr>
        <w:spacing w:after="0" w:line="2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Except as expressly required by applicable legislation, the Participant’s employment with the Mondelēz Group shall be deemed to be terminated and vesting for the LTI Grant will terminate effective as of the date that is the earliest of: (1) the date the Participant’s employment with the Mondelēz Group is terminated, (2) the date the Participant receives notice of termination of employment from the Mondelēz Group, or</w:t>
      </w:r>
    </w:p>
    <w:p>
      <w:pPr>
        <w:spacing w:after="0" w:line="1" w:lineRule="exact"/>
        <w:rPr>
          <w:sz w:val="20"/>
          <w:szCs w:val="20"/>
          <w:color w:val="auto"/>
        </w:rPr>
      </w:pPr>
    </w:p>
    <w:p>
      <w:pPr>
        <w:ind w:right="340" w:firstLine="8"/>
        <w:spacing w:after="0" w:line="241" w:lineRule="auto"/>
        <w:tabs>
          <w:tab w:leader="none" w:pos="2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Participant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determine when the Participant is no longer actively employed or providing services and the termination date for purposes of the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provisions apply for Participants resident in Quebec: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Data Privacy Notice and Consent. </w:t>
      </w:r>
      <w:r>
        <w:rPr>
          <w:rFonts w:ascii="Times New Roman" w:cs="Times New Roman" w:eastAsia="Times New Roman" w:hAnsi="Times New Roman"/>
          <w:sz w:val="20"/>
          <w:szCs w:val="20"/>
          <w:color w:val="auto"/>
        </w:rPr>
        <w:t>The following provision supplements paragraph 10 of the Agreement:</w:t>
      </w:r>
    </w:p>
    <w:p>
      <w:pPr>
        <w:spacing w:after="0" w:line="22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further authorizes the Mondelēz Group to record such information and to keep such information in his or her employee file.</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Language Consent. </w:t>
      </w:r>
      <w:r>
        <w:rPr>
          <w:rFonts w:ascii="Times New Roman" w:cs="Times New Roman" w:eastAsia="Times New Roman" w:hAnsi="Times New Roman"/>
          <w:sz w:val="20"/>
          <w:szCs w:val="20"/>
          <w:color w:val="auto"/>
        </w:rPr>
        <w:t>The parties acknowledge that it is their express wish that the Agreement, including this Appendix A, as well as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notices and legal proceedings entered into, given or instituted pursuant hereto or relating directly or indirectly hereto, be drawn up in English.</w:t>
      </w:r>
    </w:p>
    <w:p>
      <w:pPr>
        <w:spacing w:after="0" w:line="16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i w:val="1"/>
          <w:iCs w:val="1"/>
          <w:color w:val="auto"/>
        </w:rPr>
        <w:t>Consentement relatif à la langue utilisée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Participant is permitted to sell shares of Common Stock acquired under the Plan through the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broker appointed under the Plan, if any, provided that the sale of such shares takes place outside Canada through the facilities of a stock exchange on which the shares of Common Stock are listed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Nasdaq Global Select Market).</w:t>
      </w:r>
    </w:p>
    <w:p>
      <w:pPr>
        <w:spacing w:after="0" w:line="16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Participant is required to report any specified foreign property annually on Form T1135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Income Verification Statement) if the total cost of the 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360"/>
          </w:cols>
          <w:pgMar w:left="240" w:top="612" w:right="299" w:bottom="1440" w:gutter="0" w:footer="0" w:header="0"/>
        </w:sectPr>
      </w:pPr>
    </w:p>
    <w:bookmarkStart w:id="122" w:name="page123"/>
    <w:bookmarkEnd w:id="122"/>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ACB</w:t>
      </w:r>
      <w:r>
        <w:rPr>
          <w:rFonts w:ascii="Times New Roman" w:cs="Times New Roman" w:eastAsia="Times New Roman" w:hAnsi="Times New Roman"/>
          <w:sz w:val="20"/>
          <w:szCs w:val="20"/>
          <w:color w:val="auto"/>
        </w:rPr>
        <w:t>”) of the shares of Common Stock. The ACB would normally equal the fair market value of the shares of Common Stock at vesting for the LTI Grant, but if the Participant owns other shares of Common Stock, this ACB may have to be averaged with the ACB of the other shares of Common Stock. It is the Participant’s responsibility to comply with applicable reporting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CHILE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constitutes a private offering of securities in Chile effective as of the Grant Date. The LTI Grant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subject to general ruling N° 336 of the Chilean Superintendence of Securities and Insurance (“</w:t>
      </w:r>
      <w:r>
        <w:rPr>
          <w:rFonts w:ascii="Times New Roman" w:cs="Times New Roman" w:eastAsia="Times New Roman" w:hAnsi="Times New Roman"/>
          <w:sz w:val="20"/>
          <w:szCs w:val="20"/>
          <w:u w:val="single" w:color="auto"/>
          <w:color w:val="auto"/>
        </w:rPr>
        <w:t>SVS</w:t>
      </w:r>
      <w:r>
        <w:rPr>
          <w:rFonts w:ascii="Times New Roman" w:cs="Times New Roman" w:eastAsia="Times New Roman" w:hAnsi="Times New Roman"/>
          <w:sz w:val="20"/>
          <w:szCs w:val="20"/>
          <w:color w:val="auto"/>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Este Premio LTIP (en Inglés, “LTI Grant”) constituye una oferta privada de valores en Chile y se inicia en la Fecha de la Concesión. Este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Premio LTIP se acoge a las disposiciones de la Norma de Carácter General N° 336 de la Superintendencia de Valores y Seguros de Chile</w:t>
      </w:r>
    </w:p>
    <w:p>
      <w:pPr>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i w:val="1"/>
          <w:iCs w:val="1"/>
          <w:u w:val="single" w:color="auto"/>
          <w:color w:val="auto"/>
        </w:rPr>
        <w:t>SVS</w:t>
      </w:r>
      <w:r>
        <w:rPr>
          <w:rFonts w:ascii="Times New Roman" w:cs="Times New Roman" w:eastAsia="Times New Roman" w:hAnsi="Times New Roman"/>
          <w:sz w:val="19"/>
          <w:szCs w:val="19"/>
          <w:i w:val="1"/>
          <w:iCs w:val="1"/>
          <w:color w:val="auto"/>
        </w:rPr>
        <w:t>”). Esta oferta versa sobre valores no inscritos en el Registro de Valores o en el Registro de Valores Extranjeros que lleva la SVS, por lo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que tales valores no están sujetos a la fiscalización de ésta. Por tratarse el Premio LTIP de valores no registrados en Chile, no existe</w:t>
      </w:r>
    </w:p>
    <w:p>
      <w:pPr>
        <w:spacing w:after="0"/>
        <w:rPr>
          <w:sz w:val="20"/>
          <w:szCs w:val="20"/>
          <w:color w:val="auto"/>
        </w:rPr>
      </w:pPr>
      <w:r>
        <w:rPr>
          <w:rFonts w:ascii="Times New Roman" w:cs="Times New Roman" w:eastAsia="Times New Roman" w:hAnsi="Times New Roman"/>
          <w:sz w:val="20"/>
          <w:szCs w:val="20"/>
          <w:i w:val="1"/>
          <w:iCs w:val="1"/>
          <w:color w:val="auto"/>
        </w:rPr>
        <w:t>obligación por parte de la Compañía de entregar en Chile información pública respecto del Premio LTIP o sus Acciones. Estos valores no</w:t>
      </w:r>
    </w:p>
    <w:p>
      <w:pPr>
        <w:spacing w:after="0"/>
        <w:rPr>
          <w:sz w:val="20"/>
          <w:szCs w:val="20"/>
          <w:color w:val="auto"/>
        </w:rPr>
      </w:pPr>
      <w:r>
        <w:rPr>
          <w:rFonts w:ascii="Times New Roman" w:cs="Times New Roman" w:eastAsia="Times New Roman" w:hAnsi="Times New Roman"/>
          <w:sz w:val="20"/>
          <w:szCs w:val="20"/>
          <w:i w:val="1"/>
          <w:iCs w:val="1"/>
          <w:color w:val="auto"/>
        </w:rPr>
        <w:t>podrán ser objeto de oferta pública en Chile mientras no sean inscritos en el Registro de Valores correspondiente.</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The Participant is not required to repatriate any funds he or she receives with respect to the LTI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Payout and/or the shares of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proceeds from the sale of shares of Common Stock or dividends received) to Chile. However, if the Participant decides to repatriate such funds, he or she must do so through the Formal Exchange Market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a commercial bank or registered foreign exchange office) if the amount of the funds repatriated exceeds US$10,000. Further, if the value of the aggregate investments held by the Participant outside of Chile exceeds US $5,000,000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of Common Stock and cash proceeds acquired under the Plan), the Participant must report the investments annually to the Central Bank using Annex 3.1 of Chapter XII of the Foreign Exchange Regulations.</w:t>
      </w:r>
    </w:p>
    <w:p>
      <w:pPr>
        <w:spacing w:after="0" w:line="168"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20"/>
          <w:szCs w:val="20"/>
          <w:color w:val="auto"/>
        </w:rPr>
        <w:t xml:space="preserve">Exchange control requirements are subject to change. </w:t>
      </w:r>
      <w:r>
        <w:rPr>
          <w:rFonts w:ascii="Times New Roman" w:cs="Times New Roman" w:eastAsia="Times New Roman" w:hAnsi="Times New Roman"/>
          <w:sz w:val="20"/>
          <w:szCs w:val="20"/>
          <w:i w:val="1"/>
          <w:iCs w:val="1"/>
          <w:color w:val="auto"/>
        </w:rPr>
        <w:t>The Participant should consult with his or her personal legal advisor regarding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exchange control obligations that may apply in connection with the LTI Award Payout.</w:t>
      </w:r>
    </w:p>
    <w:p>
      <w:pPr>
        <w:spacing w:after="0" w:line="16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color w:val="auto"/>
        </w:rPr>
        <w:t>Foreign Asset / Account Reporting Information</w:t>
      </w:r>
      <w:r>
        <w:rPr>
          <w:rFonts w:ascii="Times New Roman" w:cs="Times New Roman" w:eastAsia="Times New Roman" w:hAnsi="Times New Roman"/>
          <w:sz w:val="20"/>
          <w:szCs w:val="20"/>
          <w:color w:val="auto"/>
        </w:rPr>
        <w:t>. If the Participant holds shares of Common Stock acquired under the Plan outside Chile,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may be required to inform the Chilean Internal Revenue Service (the “</w:t>
      </w:r>
      <w:r>
        <w:rPr>
          <w:rFonts w:ascii="Times New Roman" w:cs="Times New Roman" w:eastAsia="Times New Roman" w:hAnsi="Times New Roman"/>
          <w:sz w:val="20"/>
          <w:szCs w:val="20"/>
          <w:u w:val="single" w:color="auto"/>
          <w:color w:val="auto"/>
        </w:rPr>
        <w:t>CIRS</w:t>
      </w:r>
      <w:r>
        <w:rPr>
          <w:rFonts w:ascii="Times New Roman" w:cs="Times New Roman" w:eastAsia="Times New Roman" w:hAnsi="Times New Roman"/>
          <w:sz w:val="20"/>
          <w:szCs w:val="20"/>
          <w:color w:val="auto"/>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June 30 each year, which should be submitted electronically through the CIRS website: </w:t>
      </w:r>
      <w:r>
        <w:rPr>
          <w:rFonts w:ascii="Times New Roman" w:cs="Times New Roman" w:eastAsia="Times New Roman" w:hAnsi="Times New Roman"/>
          <w:sz w:val="20"/>
          <w:szCs w:val="20"/>
          <w:u w:val="single" w:color="auto"/>
          <w:color w:val="auto"/>
        </w:rPr>
        <w:t>www.sii.cl</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00"/>
          </w:cols>
          <w:pgMar w:left="240" w:top="616" w:right="2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following provisions apply to Participants who are People’s Republic of China nationals working in China, as well as to any individuals who are otherwise subject to applicable exchange controls, as determined by the Company:</w:t>
      </w:r>
    </w:p>
    <w:p>
      <w:pPr>
        <w:spacing w:after="0" w:line="15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Time and Form of Payment. </w:t>
      </w:r>
      <w:r>
        <w:rPr>
          <w:rFonts w:ascii="Times New Roman" w:cs="Times New Roman" w:eastAsia="Times New Roman" w:hAnsi="Times New Roman"/>
          <w:sz w:val="19"/>
          <w:szCs w:val="19"/>
          <w:color w:val="auto"/>
        </w:rPr>
        <w:t>Due to legal restrictions in China, the LTI Award Payout may be made to the Participant in cash, rather than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7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 the event that the Participant is not required to sell shares of Common Stock immediately upon payment of the LTI Grant, any shares of Common Stock issued to the Participant must be maintained in an account with UBS Financial Services, Inc. or such other broker as may be designated by the Company until the shares of Common Stock are sold through that broker.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spacing w:after="0" w:line="18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Exchange Control Restrictions. </w:t>
      </w:r>
      <w:r>
        <w:rPr>
          <w:rFonts w:ascii="Times New Roman" w:cs="Times New Roman" w:eastAsia="Times New Roman" w:hAnsi="Times New Roman"/>
          <w:sz w:val="20"/>
          <w:szCs w:val="20"/>
          <w:color w:val="auto"/>
        </w:rPr>
        <w:t>The Participant understands and agrees that, due to exchange control laws in China, he or she will be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612" w:right="239" w:bottom="1440" w:gutter="0" w:footer="0" w:header="0"/>
        </w:sectPr>
      </w:pPr>
    </w:p>
    <w:bookmarkStart w:id="124" w:name="page125"/>
    <w:bookmarkEnd w:id="124"/>
    <w:p>
      <w:pPr>
        <w:ind w:right="100"/>
        <w:spacing w:after="0" w:line="247" w:lineRule="auto"/>
        <w:rPr>
          <w:sz w:val="20"/>
          <w:szCs w:val="20"/>
          <w:color w:val="auto"/>
        </w:rPr>
      </w:pPr>
      <w:r>
        <w:rPr>
          <w:rFonts w:ascii="Times New Roman" w:cs="Times New Roman" w:eastAsia="Times New Roman" w:hAnsi="Times New Roman"/>
          <w:sz w:val="20"/>
          <w:szCs w:val="20"/>
          <w:color w:val="auto"/>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spacing w:after="0" w:line="177"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Chinese residents may be required to report to the SAFE all details of their foreign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assets and liabilities, as well as details of any economic transactions conducted with non-Chinese residents, including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COLOMBIA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Participant acknowledges that pursuant to Article 128 of the Colombian Labor Code, the Plan and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shares of Common Stock are not and will not be registered in the Colombian registry of publicly traded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and therefore the shares of Common Stock may not be offered to the public in Colombia. Nothing in this document should be construed as the making of a public offer of securities in Colombia.</w:t>
      </w:r>
    </w:p>
    <w:p>
      <w:pPr>
        <w:spacing w:after="0" w:line="169"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Colombian residents must register their investments with the Central Bank of Colombia (Banco de la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República). The registration method will vary depending on whether or not cash is remitted from Colombia to acquire shares of Common Stock. In addition, upon liquidation of assets held abroad, Colombian residents must (i) cancel the registration with the Central Bank and (ii) repatriate the proceeds from the sale or liquidation to Colombia and file the appropriate Central Bank form (usually through the local bank). Colombian residents are personally responsible for complying with applicable exchange control requirements in Colombia.</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must file an annual informative return with the Colombian Tax Office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detailing any assets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held abroad. If the individual value of any of these assets exceeds a certain threshold, the Participant must describe each asset and indicate the jurisdiction in which it is located, its nature and its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COSTA 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CZECH REPUBLIC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380"/>
          </w:cols>
          <w:pgMar w:left="240" w:top="616" w:right="2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 xml:space="preserve">Retirement. </w:t>
      </w:r>
      <w:r>
        <w:rPr>
          <w:rFonts w:ascii="Times New Roman" w:cs="Times New Roman" w:eastAsia="Times New Roman" w:hAnsi="Times New Roman"/>
          <w:sz w:val="20"/>
          <w:szCs w:val="20"/>
          <w:color w:val="auto"/>
        </w:rPr>
        <w:t>The following provision replaces paragraph 1(j) of the Agreement:</w:t>
      </w:r>
    </w:p>
    <w:p>
      <w:pPr>
        <w:spacing w:after="0" w:line="2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Czech National bank may require the Participant to fulfill certain notification duties in relation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of Common Stock and the opening and maintenance of a foreign account. However, because exchange control regulations change frequently and without notice, the Participant should consult his or her personal legal advisor prior to the LTI Award Payout, the sale of Common Stock and before opening any foreign accounts in connection with the Plan to ensure compliance with current regulations. It is the Participant’s responsibility to comply with any applicable Czech exchange control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DENMARK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b w:val="1"/>
          <w:bCs w:val="1"/>
          <w:color w:val="auto"/>
        </w:rPr>
        <w:t>Stock Option Act</w:t>
      </w:r>
      <w:r>
        <w:rPr>
          <w:rFonts w:ascii="Times New Roman" w:cs="Times New Roman" w:eastAsia="Times New Roman" w:hAnsi="Times New Roman"/>
          <w:sz w:val="20"/>
          <w:szCs w:val="20"/>
          <w:color w:val="auto"/>
        </w:rPr>
        <w:t>. The Participant acknowledges that he or she has received an Employer Statement in Danish, which sets forth the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the LTI Grant to the extent that the Danish Stock Option Act applies.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Exchange Control Information. </w:t>
      </w:r>
      <w:r>
        <w:rPr>
          <w:rFonts w:ascii="Times New Roman" w:cs="Times New Roman" w:eastAsia="Times New Roman" w:hAnsi="Times New Roman"/>
          <w:sz w:val="19"/>
          <w:szCs w:val="19"/>
          <w:color w:val="auto"/>
        </w:rPr>
        <w:t>If the Participant establishes an account holding shares or an account holding cash outside Denmark, he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she may be required to report the account to the Danish Tax Administration. The form which should be used can be obtained from a local bank.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ECUADOR</w:t>
      </w: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Individuals who are resident or domiciled in Ecuador are generally required to file an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Participant should consult his or her legal or tax advisor to ensure compliance with all applicable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EGYPT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612" w:right="239" w:bottom="1440" w:gutter="0" w:footer="0" w:header="0"/>
        </w:sectPr>
      </w:pPr>
    </w:p>
    <w:bookmarkStart w:id="126" w:name="page127"/>
    <w:bookmarkEnd w:id="126"/>
    <w:p>
      <w:pPr>
        <w:ind w:right="8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Participant transfers funds into or out of Egypt in connection with the LTI Award Payout,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is required to transfer the funds through a registered bank in Egypt.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LTI Grant Not French-Qualified. </w:t>
      </w:r>
      <w:r>
        <w:rPr>
          <w:rFonts w:ascii="Times New Roman" w:cs="Times New Roman" w:eastAsia="Times New Roman" w:hAnsi="Times New Roman"/>
          <w:sz w:val="20"/>
          <w:szCs w:val="20"/>
          <w:color w:val="auto"/>
        </w:rPr>
        <w:t>The LTI Grant made under this Agreement are not intended to qualify for specific tax and social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treatment pursuant to Sections L. 225-197-1 to L. 225-197-6 of the French Commercial Code, as amended.</w:t>
      </w:r>
    </w:p>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Consent to Receive Information in English</w:t>
      </w:r>
      <w:r>
        <w:rPr>
          <w:rFonts w:ascii="Times New Roman" w:cs="Times New Roman" w:eastAsia="Times New Roman" w:hAnsi="Times New Roman"/>
          <w:sz w:val="20"/>
          <w:szCs w:val="20"/>
          <w:color w:val="auto"/>
        </w:rPr>
        <w:t>. By participating in the Plan and receiving the LTI Grant, the Participant confirms having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understood the Plan and Agreement, including all terms and conditions included therein, which were provided in the English language. The Participant accepts the terms of those documents accordingly.</w:t>
      </w:r>
    </w:p>
    <w:p>
      <w:pPr>
        <w:spacing w:after="0" w:line="169"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9"/>
          <w:szCs w:val="19"/>
          <w:i w:val="1"/>
          <w:iCs w:val="1"/>
          <w:color w:val="auto"/>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If the Participant holds shares of Common Stock outside France or maintains a foreign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Retirement. </w:t>
      </w:r>
      <w:r>
        <w:rPr>
          <w:rFonts w:ascii="Times New Roman" w:cs="Times New Roman" w:eastAsia="Times New Roman" w:hAnsi="Times New Roman"/>
          <w:sz w:val="20"/>
          <w:szCs w:val="20"/>
          <w:color w:val="auto"/>
        </w:rPr>
        <w:t>The following provision replaces paragraph 1(j) of the Agreement:</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00"/>
          </w:cols>
          <w:pgMar w:left="240" w:top="612" w:right="259" w:bottom="1440" w:gutter="0" w:footer="0" w:header="0"/>
        </w:sectPr>
      </w:pPr>
    </w:p>
    <w:bookmarkStart w:id="127" w:name="page128"/>
    <w:bookmarkEnd w:id="127"/>
    <w:p>
      <w:pPr>
        <w:ind w:right="80"/>
        <w:spacing w:after="0" w:line="248"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Cross-border payments in excess of €12,500 must be reported monthly to the German Federal Bank. In case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Times New Roman" w:cs="Times New Roman" w:eastAsia="Times New Roman" w:hAnsi="Times New Roman"/>
          <w:sz w:val="20"/>
          <w:szCs w:val="20"/>
          <w:i w:val="1"/>
          <w:iCs w:val="1"/>
          <w:color w:val="auto"/>
        </w:rPr>
        <w:t>Allgemeine Meldeportal Statistik</w:t>
      </w:r>
      <w:r>
        <w:rPr>
          <w:rFonts w:ascii="Times New Roman" w:cs="Times New Roman" w:eastAsia="Times New Roman" w:hAnsi="Times New Roman"/>
          <w:sz w:val="20"/>
          <w:szCs w:val="20"/>
          <w:color w:val="auto"/>
        </w:rPr>
        <w:t xml:space="preserve">”) can be accessed via the </w:t>
      </w:r>
      <w:r>
        <w:rPr>
          <w:rFonts w:ascii="Times New Roman" w:cs="Times New Roman" w:eastAsia="Times New Roman" w:hAnsi="Times New Roman"/>
          <w:sz w:val="20"/>
          <w:szCs w:val="20"/>
          <w:i w:val="1"/>
          <w:iCs w:val="1"/>
          <w:color w:val="auto"/>
        </w:rPr>
        <w:t>Bundesbank’s</w:t>
      </w:r>
      <w:r>
        <w:rPr>
          <w:rFonts w:ascii="Times New Roman" w:cs="Times New Roman" w:eastAsia="Times New Roman" w:hAnsi="Times New Roman"/>
          <w:sz w:val="20"/>
          <w:szCs w:val="20"/>
          <w:color w:val="auto"/>
        </w:rPr>
        <w:t xml:space="preserve"> website (</w:t>
      </w:r>
      <w:r>
        <w:rPr>
          <w:rFonts w:ascii="Times New Roman" w:cs="Times New Roman" w:eastAsia="Times New Roman" w:hAnsi="Times New Roman"/>
          <w:sz w:val="20"/>
          <w:szCs w:val="20"/>
          <w:u w:val="single" w:color="auto"/>
          <w:color w:val="auto"/>
        </w:rPr>
        <w:t>www.bundesbank.de</w:t>
      </w:r>
      <w:r>
        <w:rPr>
          <w:rFonts w:ascii="Times New Roman" w:cs="Times New Roman" w:eastAsia="Times New Roman" w:hAnsi="Times New Roman"/>
          <w:sz w:val="20"/>
          <w:szCs w:val="20"/>
          <w:color w:val="auto"/>
        </w:rPr>
        <w:t>) and is available in both German and English. The Participant is responsible for satisfying the reporting obligation.</w:t>
      </w:r>
    </w:p>
    <w:p>
      <w:pPr>
        <w:spacing w:after="0" w:line="17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German residents holding shares of Common Stock exceeding 1% of the Company’s total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must notify their local tax office of the acquisition of Common Stock if the acquisition costs for all Common Stock held exceeds €150,000 or if the resident holds 10% or more in the Company’s total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GHANA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GREECE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HONDURAS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HONG KONG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i w:val="1"/>
          <w:iCs w:val="1"/>
          <w:color w:val="auto"/>
        </w:rPr>
        <w:t>Warning: The contents of this document have not been reviewed by any regulatory authority in Hong Kong.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Participant is advised to exercise caution in relation to the offer. If the Participant is in any doubt about any of the contents of the Agreement, including this Appendix, or the Plan, the Participant should obtain independent professional advice. The LTI Grant and any shares of Common Stock issued pursuant to the grant do not constitute a public offering of securities under Hong Kong law and are available only to Participants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LTI Grant and any related documentation are intended only for the personal use of each eligible employee of the Mondelēz Group and may not be distributed to any other person.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Form of Settlement. </w:t>
      </w:r>
      <w:r>
        <w:rPr>
          <w:rFonts w:ascii="Times New Roman" w:cs="Times New Roman" w:eastAsia="Times New Roman" w:hAnsi="Times New Roman"/>
          <w:sz w:val="20"/>
          <w:szCs w:val="20"/>
          <w:color w:val="auto"/>
        </w:rPr>
        <w:t>The LTI Grant granted to employees resident in Hong Kong shall be paid in shares of Common Stock only.</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Sale of Shares. </w:t>
      </w:r>
      <w:r>
        <w:rPr>
          <w:rFonts w:ascii="Times New Roman" w:cs="Times New Roman" w:eastAsia="Times New Roman" w:hAnsi="Times New Roman"/>
          <w:sz w:val="20"/>
          <w:szCs w:val="20"/>
          <w:color w:val="auto"/>
        </w:rPr>
        <w:t>Shares of Common Stock received under the Plan are accepted as a personal investment. In the event the LTI Grant vests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are issued to the Participant within six months of the Grant Date, the Participant agrees that he or she will not dispose of the shares of Common Stock acquired prior to the six-month anniversary of the Grant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612"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Restrictions. </w:t>
      </w:r>
      <w:r>
        <w:rPr>
          <w:rFonts w:ascii="Times New Roman" w:cs="Times New Roman" w:eastAsia="Times New Roman" w:hAnsi="Times New Roman"/>
          <w:sz w:val="20"/>
          <w:szCs w:val="20"/>
          <w:color w:val="auto"/>
        </w:rPr>
        <w:t>If the LTI Grant vests and shares of Common Stock are issued to the Participant, the Participant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repatriate and convert into local currency any cash dividends paid on shares of Common Stock to India within the required time periods specified under applicable Indian exchange control regulations. The Participant must maintain the foreign inward remittance certificate received from the bank where the foreign currency is deposited in the event that the Reserve Bank of India or the Employer requests proof of repatriation. It is the Participant’s responsibility to comply with applicable exchange control laws in India.</w:t>
      </w:r>
    </w:p>
    <w:p>
      <w:pPr>
        <w:spacing w:after="0" w:line="176"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Participant is required to declare foreign bank accounts and any foreign financial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of Common Stock held outside India) in his or her annual tax return. It is the Participant’s responsibility to comply with this reporting obligation and the Participant should consult with his or her personal tax advisor in this regard.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INDONESIA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Language Consent and Notification. </w:t>
      </w:r>
      <w:r>
        <w:rPr>
          <w:rFonts w:ascii="Times New Roman" w:cs="Times New Roman" w:eastAsia="Times New Roman" w:hAnsi="Times New Roman"/>
          <w:sz w:val="20"/>
          <w:szCs w:val="20"/>
          <w:color w:val="auto"/>
        </w:rPr>
        <w:t>A translation of the documents relating to this grant into Bahasa Indonesia can be provided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upon request to Daning Novianti, Compensation &amp; Benefits Specialist ID, at </w:t>
      </w:r>
      <w:r>
        <w:rPr>
          <w:rFonts w:ascii="Times New Roman" w:cs="Times New Roman" w:eastAsia="Times New Roman" w:hAnsi="Times New Roman"/>
          <w:sz w:val="20"/>
          <w:szCs w:val="20"/>
          <w:u w:val="single" w:color="auto"/>
          <w:color w:val="0000FF"/>
        </w:rPr>
        <w:t>Daning.Novianti@mdlz.com</w:t>
      </w:r>
      <w:r>
        <w:rPr>
          <w:rFonts w:ascii="Times New Roman" w:cs="Times New Roman" w:eastAsia="Times New Roman" w:hAnsi="Times New Roman"/>
          <w:sz w:val="20"/>
          <w:szCs w:val="20"/>
          <w:color w:val="auto"/>
        </w:rPr>
        <w:t>. By accepting the grant, the Participant (i) confirms having read and understood the documents relating to this grant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7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Language Consent and Notification</w:t>
      </w:r>
      <w:r>
        <w:rPr>
          <w:rFonts w:ascii="Times New Roman" w:cs="Times New Roman" w:eastAsia="Times New Roman" w:hAnsi="Times New Roman"/>
          <w:sz w:val="20"/>
          <w:szCs w:val="20"/>
          <w:color w:val="auto"/>
        </w:rPr>
        <w:t>. Terjemahan dari dokumen-dokumen terkait dengan pemberian ini ke Bahasa Indonesia dapat disediakan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untuk anda berdasarkan permintaan kepada Daning Novianti, Compensation &amp; Benefits Specialist ID, di </w:t>
      </w:r>
      <w:r>
        <w:rPr>
          <w:rFonts w:ascii="Times New Roman" w:cs="Times New Roman" w:eastAsia="Times New Roman" w:hAnsi="Times New Roman"/>
          <w:sz w:val="20"/>
          <w:szCs w:val="20"/>
          <w:u w:val="single" w:color="auto"/>
          <w:color w:val="0000FF"/>
        </w:rPr>
        <w:t>Daning.Novianti@mdlz.com</w:t>
      </w:r>
      <w:r>
        <w:rPr>
          <w:rFonts w:ascii="Times New Roman" w:cs="Times New Roman" w:eastAsia="Times New Roman" w:hAnsi="Times New Roman"/>
          <w:sz w:val="20"/>
          <w:szCs w:val="20"/>
          <w:color w:val="auto"/>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Indonesian residents must provide the Indonesian central bank, Bank of Indonesia, with information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8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In addition, if the Participant remits funds into or out of Indonesia, the Indonesian bank through which the transaction is made will submit a report on the transaction to the Bank of Indonesia for statistical</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360"/>
          </w:cols>
          <w:pgMar w:left="240" w:top="616" w:right="299" w:bottom="1440" w:gutter="0" w:footer="0" w:header="0"/>
        </w:sectPr>
      </w:pPr>
    </w:p>
    <w:bookmarkStart w:id="129" w:name="page130"/>
    <w:bookmarkEnd w:id="129"/>
    <w:p>
      <w:pPr>
        <w:spacing w:after="0" w:line="254" w:lineRule="auto"/>
        <w:rPr>
          <w:sz w:val="20"/>
          <w:szCs w:val="20"/>
          <w:color w:val="auto"/>
        </w:rPr>
      </w:pPr>
      <w:r>
        <w:rPr>
          <w:rFonts w:ascii="Times New Roman" w:cs="Times New Roman" w:eastAsia="Times New Roman" w:hAnsi="Times New Roman"/>
          <w:sz w:val="20"/>
          <w:szCs w:val="20"/>
          <w:color w:val="auto"/>
        </w:rPr>
        <w:t>reporting purposes. For transactions of USD $10,000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Retirement. </w:t>
      </w:r>
      <w:r>
        <w:rPr>
          <w:rFonts w:ascii="Times New Roman" w:cs="Times New Roman" w:eastAsia="Times New Roman" w:hAnsi="Times New Roman"/>
          <w:sz w:val="20"/>
          <w:szCs w:val="20"/>
          <w:color w:val="auto"/>
        </w:rPr>
        <w:t>The following provision replaces paragraph 1(j) of the Agreement:</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If the Participant is a director, shadow director or secretary of an Irish subsidiary or affiliate,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must notify the Irish subsidiary or affiliate in writing if (1) the Participant receives or disposes of an interest exceeding 1% of the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Plan Document Acknowledgment. </w:t>
      </w:r>
      <w:r>
        <w:rPr>
          <w:rFonts w:ascii="Times New Roman" w:cs="Times New Roman" w:eastAsia="Times New Roman" w:hAnsi="Times New Roman"/>
          <w:sz w:val="20"/>
          <w:szCs w:val="20"/>
          <w:color w:val="auto"/>
        </w:rPr>
        <w:t>In participating in the Plan and receiving the LTI Grant, the Participant acknowledges that he or she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a copy of the Plan and the Agreement and has reviewed the Plan and the Agreement, including this Appendix A, in their entirety and fully understands and accepts all provisions of the Plan and the Agreement, including this Appendix A.</w:t>
      </w:r>
    </w:p>
    <w:p>
      <w:pPr>
        <w:spacing w:after="0" w:line="17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00"/>
          </w:cols>
          <w:pgMar w:left="240" w:top="616" w:right="259" w:bottom="1440" w:gutter="0" w:footer="0" w:header="0"/>
        </w:sectPr>
      </w:pPr>
    </w:p>
    <w:bookmarkStart w:id="130" w:name="page131"/>
    <w:bookmarkEnd w:id="130"/>
    <w:p>
      <w:pPr>
        <w:ind w:right="4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Italian residents who, during the fiscal year, hold investments abroad or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LTI Grants), are beneficial owners of the investment pursuant to Italian money laundering provisions.</w:t>
      </w:r>
    </w:p>
    <w:p>
      <w:pPr>
        <w:spacing w:after="0" w:line="17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Foreign Financial Assets Tax. </w:t>
      </w:r>
      <w:r>
        <w:rPr>
          <w:rFonts w:ascii="Times New Roman" w:cs="Times New Roman" w:eastAsia="Times New Roman" w:hAnsi="Times New Roman"/>
          <w:sz w:val="20"/>
          <w:szCs w:val="20"/>
          <w:color w:val="auto"/>
        </w:rPr>
        <w:t>The fair market value of any shares of Common Stock held outside Italy is subject to a foreign assets tax.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will be required to report details of any assets held outside Japan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KENYA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20"/>
          <w:szCs w:val="20"/>
          <w:b w:val="1"/>
          <w:bCs w:val="1"/>
          <w:color w:val="auto"/>
        </w:rPr>
        <w:t>Tax Registration Notification</w:t>
      </w:r>
      <w:r>
        <w:rPr>
          <w:rFonts w:ascii="Times New Roman" w:cs="Times New Roman" w:eastAsia="Times New Roman" w:hAnsi="Times New Roman"/>
          <w:sz w:val="20"/>
          <w:szCs w:val="20"/>
          <w:color w:val="auto"/>
        </w:rPr>
        <w:t>. Under Tax Procedure Act, 2015, the Participant is required to complete and submit a tax registration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 to the Commissioner of Income Tax within 30 days of the LTI Award Payout. The registration should be completed through the online portal “I TAX” and is a one-time only registration. The Participant is solely responsible for ensuring compliance with all registration requirements in Kenya.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LEBANON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Plan does not constitute the marketing or offering of securities in Lebanon pursuant to Law No. 161 (2011),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Capital Markets Law. Offerings under the Plan are being made only to eligible employees of the Mondelēz Group.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LITHUANIA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MALAYSIA</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380"/>
          </w:cols>
          <w:pgMar w:left="240" w:top="612" w:right="2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Data Privacy Notice</w:t>
      </w:r>
      <w:r>
        <w:rPr>
          <w:rFonts w:ascii="Times New Roman" w:cs="Times New Roman" w:eastAsia="Times New Roman" w:hAnsi="Times New Roman"/>
          <w:sz w:val="19"/>
          <w:szCs w:val="19"/>
          <w:color w:val="auto"/>
        </w:rPr>
        <w:t>. The following provision replaces paragraph 10 of the Agreement:</w:t>
      </w:r>
    </w:p>
    <w:p>
      <w:pPr>
        <w:spacing w:after="0" w:line="200" w:lineRule="exact"/>
        <w:rPr>
          <w:sz w:val="20"/>
          <w:szCs w:val="20"/>
          <w:color w:val="auto"/>
        </w:rPr>
      </w:pPr>
    </w:p>
    <w:p>
      <w:pPr>
        <w:spacing w:after="0" w:line="2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219"/>
          </w:cols>
          <w:pgMar w:left="240" w:top="612"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Participant explicitly and unambiguously consents to the</w:t>
            </w:r>
          </w:p>
        </w:tc>
        <w:tc>
          <w:tcPr>
            <w:tcW w:w="5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Peserta dengan ini secara eksplisit dan tanpa sebarang keraguan</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collection, use and transfer, in electronic or other form, of the</w:t>
            </w:r>
          </w:p>
        </w:tc>
        <w:tc>
          <w:tcPr>
            <w:tcW w:w="5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mengizinkan pengumpulan, penggunaan dan pemindahan, dalam</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Participant’s personal data as described in this Agreement and any</w:t>
            </w:r>
          </w:p>
        </w:tc>
        <w:tc>
          <w:tcPr>
            <w:tcW w:w="5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bentuk elektronik atau lain-lain, data peribadi Peserta seperti yang</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w w:val="99"/>
              </w:rPr>
              <w:t>other LTI Grant materials (“Data”) by and among, as applicable, the</w:t>
            </w:r>
          </w:p>
        </w:tc>
        <w:tc>
          <w:tcPr>
            <w:tcW w:w="568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diterangkan dalam Perjanjian ini serta mana-mana bahan-bahan</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8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Geran LTI (“Data”) oleh dan di antara, seperti mana yang terpakai,</w:t>
            </w:r>
          </w:p>
        </w:tc>
        <w:tc>
          <w:tcPr>
            <w:tcW w:w="0" w:type="dxa"/>
            <w:vAlign w:val="bottom"/>
          </w:tcPr>
          <w:p>
            <w:pPr>
              <w:spacing w:after="0" w:line="20" w:lineRule="exact"/>
              <w:rPr>
                <w:sz w:val="1"/>
                <w:szCs w:val="1"/>
                <w:color w:val="auto"/>
              </w:rPr>
            </w:pPr>
          </w:p>
        </w:tc>
      </w:tr>
      <w:tr>
        <w:trPr>
          <w:trHeight w:val="210"/>
        </w:trPr>
        <w:tc>
          <w:tcPr>
            <w:tcW w:w="568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rPr>
              <w:t>Employer and the Mondelēz Group for the exclusive purpose of</w:t>
            </w:r>
          </w:p>
        </w:tc>
        <w:tc>
          <w:tcPr>
            <w:tcW w:w="56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implementing, administering and managing the Participant’s</w:t>
            </w:r>
          </w:p>
        </w:tc>
        <w:tc>
          <w:tcPr>
            <w:tcW w:w="1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3"/>
            <w:vMerge w:val="continue"/>
          </w:tcPr>
          <w:p>
            <w:pPr>
              <w:spacing w:after="0"/>
              <w:rPr>
                <w:sz w:val="19"/>
                <w:szCs w:val="19"/>
                <w:color w:val="auto"/>
              </w:rPr>
            </w:pPr>
          </w:p>
        </w:tc>
        <w:tc>
          <w:tcPr>
            <w:tcW w:w="5680" w:type="dxa"/>
            <w:vAlign w:val="bottom"/>
            <w:gridSpan w:val="3"/>
          </w:tcPr>
          <w:p>
            <w:pPr>
              <w:ind w:left="4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Majikan serta Kumpulan Mondelez untuk tujuan ekslusif bagi</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participation in the Plan. The Data is supplied by the Employer and</w:t>
            </w:r>
          </w:p>
        </w:tc>
        <w:tc>
          <w:tcPr>
            <w:tcW w:w="5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melaksanakan, mentadbir dan menguruskan penyertaan Peserta</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also by the Participant through information collected in connection</w:t>
            </w:r>
          </w:p>
        </w:tc>
        <w:tc>
          <w:tcPr>
            <w:tcW w:w="5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dalam Pelan. Data telah dibekalkan oleh pihak Majikan dan juga</w:t>
            </w:r>
          </w:p>
        </w:tc>
        <w:tc>
          <w:tcPr>
            <w:tcW w:w="0" w:type="dxa"/>
            <w:vAlign w:val="bottom"/>
          </w:tcPr>
          <w:p>
            <w:pPr>
              <w:spacing w:after="0"/>
              <w:rPr>
                <w:sz w:val="1"/>
                <w:szCs w:val="1"/>
                <w:color w:val="auto"/>
              </w:rPr>
            </w:pPr>
          </w:p>
        </w:tc>
      </w:tr>
      <w:tr>
        <w:trPr>
          <w:trHeight w:val="230"/>
        </w:trPr>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with the Agreement and the Plan.</w:t>
            </w:r>
          </w:p>
        </w:tc>
        <w:tc>
          <w:tcPr>
            <w:tcW w:w="5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oleh  Peserta  melalui  informasi  yang  telah  dikumpul  berkaitan</w:t>
            </w: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5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dengan Perjanjian dan Pelan.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3802380</wp:posOffset>
            </wp:positionH>
            <wp:positionV relativeFrom="page">
              <wp:posOffset>492125</wp:posOffset>
            </wp:positionV>
            <wp:extent cx="889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3819525</wp:posOffset>
            </wp:positionH>
            <wp:positionV relativeFrom="page">
              <wp:posOffset>492125</wp:posOffset>
            </wp:positionV>
            <wp:extent cx="889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3836670</wp:posOffset>
            </wp:positionH>
            <wp:positionV relativeFrom="page">
              <wp:posOffset>492125</wp:posOffset>
            </wp:positionV>
            <wp:extent cx="8890"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3853815</wp:posOffset>
            </wp:positionH>
            <wp:positionV relativeFrom="page">
              <wp:posOffset>492125</wp:posOffset>
            </wp:positionV>
            <wp:extent cx="8890"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3870960</wp:posOffset>
            </wp:positionH>
            <wp:positionV relativeFrom="page">
              <wp:posOffset>492125</wp:posOffset>
            </wp:positionV>
            <wp:extent cx="889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3888105</wp:posOffset>
            </wp:positionH>
            <wp:positionV relativeFrom="page">
              <wp:posOffset>492125</wp:posOffset>
            </wp:positionV>
            <wp:extent cx="889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3905250</wp:posOffset>
            </wp:positionH>
            <wp:positionV relativeFrom="page">
              <wp:posOffset>492125</wp:posOffset>
            </wp:positionV>
            <wp:extent cx="889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492125</wp:posOffset>
            </wp:positionV>
            <wp:extent cx="889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492125</wp:posOffset>
            </wp:positionV>
            <wp:extent cx="8890"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3956685</wp:posOffset>
            </wp:positionH>
            <wp:positionV relativeFrom="page">
              <wp:posOffset>492125</wp:posOffset>
            </wp:positionV>
            <wp:extent cx="889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3973830</wp:posOffset>
            </wp:positionH>
            <wp:positionV relativeFrom="page">
              <wp:posOffset>492125</wp:posOffset>
            </wp:positionV>
            <wp:extent cx="889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3990975</wp:posOffset>
            </wp:positionH>
            <wp:positionV relativeFrom="page">
              <wp:posOffset>492125</wp:posOffset>
            </wp:positionV>
            <wp:extent cx="8890"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4008120</wp:posOffset>
            </wp:positionH>
            <wp:positionV relativeFrom="page">
              <wp:posOffset>492125</wp:posOffset>
            </wp:positionV>
            <wp:extent cx="8890" cy="88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4025265</wp:posOffset>
            </wp:positionH>
            <wp:positionV relativeFrom="page">
              <wp:posOffset>492125</wp:posOffset>
            </wp:positionV>
            <wp:extent cx="8890"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4042410</wp:posOffset>
            </wp:positionH>
            <wp:positionV relativeFrom="page">
              <wp:posOffset>492125</wp:posOffset>
            </wp:positionV>
            <wp:extent cx="8890"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4059555</wp:posOffset>
            </wp:positionH>
            <wp:positionV relativeFrom="page">
              <wp:posOffset>492125</wp:posOffset>
            </wp:positionV>
            <wp:extent cx="889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4076700</wp:posOffset>
            </wp:positionH>
            <wp:positionV relativeFrom="page">
              <wp:posOffset>492125</wp:posOffset>
            </wp:positionV>
            <wp:extent cx="8890"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4093845</wp:posOffset>
            </wp:positionH>
            <wp:positionV relativeFrom="page">
              <wp:posOffset>492125</wp:posOffset>
            </wp:positionV>
            <wp:extent cx="8890"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4110990</wp:posOffset>
            </wp:positionH>
            <wp:positionV relativeFrom="page">
              <wp:posOffset>492125</wp:posOffset>
            </wp:positionV>
            <wp:extent cx="8890"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4128135</wp:posOffset>
            </wp:positionH>
            <wp:positionV relativeFrom="page">
              <wp:posOffset>492125</wp:posOffset>
            </wp:positionV>
            <wp:extent cx="8890"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4145280</wp:posOffset>
            </wp:positionH>
            <wp:positionV relativeFrom="page">
              <wp:posOffset>492125</wp:posOffset>
            </wp:positionV>
            <wp:extent cx="8890"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4162425</wp:posOffset>
            </wp:positionH>
            <wp:positionV relativeFrom="page">
              <wp:posOffset>492125</wp:posOffset>
            </wp:positionV>
            <wp:extent cx="8890"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4179570</wp:posOffset>
            </wp:positionH>
            <wp:positionV relativeFrom="page">
              <wp:posOffset>492125</wp:posOffset>
            </wp:positionV>
            <wp:extent cx="8890"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4196715</wp:posOffset>
            </wp:positionH>
            <wp:positionV relativeFrom="page">
              <wp:posOffset>492125</wp:posOffset>
            </wp:positionV>
            <wp:extent cx="8890"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4213860</wp:posOffset>
            </wp:positionH>
            <wp:positionV relativeFrom="page">
              <wp:posOffset>492125</wp:posOffset>
            </wp:positionV>
            <wp:extent cx="8890"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4231005</wp:posOffset>
            </wp:positionH>
            <wp:positionV relativeFrom="page">
              <wp:posOffset>492125</wp:posOffset>
            </wp:positionV>
            <wp:extent cx="8890"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4248150</wp:posOffset>
            </wp:positionH>
            <wp:positionV relativeFrom="page">
              <wp:posOffset>492125</wp:posOffset>
            </wp:positionV>
            <wp:extent cx="8890"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4265295</wp:posOffset>
            </wp:positionH>
            <wp:positionV relativeFrom="page">
              <wp:posOffset>492125</wp:posOffset>
            </wp:positionV>
            <wp:extent cx="8890"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4282440</wp:posOffset>
            </wp:positionH>
            <wp:positionV relativeFrom="page">
              <wp:posOffset>492125</wp:posOffset>
            </wp:positionV>
            <wp:extent cx="8890"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4299585</wp:posOffset>
            </wp:positionH>
            <wp:positionV relativeFrom="page">
              <wp:posOffset>492125</wp:posOffset>
            </wp:positionV>
            <wp:extent cx="8890"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492125</wp:posOffset>
            </wp:positionV>
            <wp:extent cx="8890"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4333875</wp:posOffset>
            </wp:positionH>
            <wp:positionV relativeFrom="page">
              <wp:posOffset>492125</wp:posOffset>
            </wp:positionV>
            <wp:extent cx="889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4351020</wp:posOffset>
            </wp:positionH>
            <wp:positionV relativeFrom="page">
              <wp:posOffset>492125</wp:posOffset>
            </wp:positionV>
            <wp:extent cx="889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4368165</wp:posOffset>
            </wp:positionH>
            <wp:positionV relativeFrom="page">
              <wp:posOffset>492125</wp:posOffset>
            </wp:positionV>
            <wp:extent cx="889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4385310</wp:posOffset>
            </wp:positionH>
            <wp:positionV relativeFrom="page">
              <wp:posOffset>492125</wp:posOffset>
            </wp:positionV>
            <wp:extent cx="889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4402455</wp:posOffset>
            </wp:positionH>
            <wp:positionV relativeFrom="page">
              <wp:posOffset>492125</wp:posOffset>
            </wp:positionV>
            <wp:extent cx="8890"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4419600</wp:posOffset>
            </wp:positionH>
            <wp:positionV relativeFrom="page">
              <wp:posOffset>492125</wp:posOffset>
            </wp:positionV>
            <wp:extent cx="8890"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4436745</wp:posOffset>
            </wp:positionH>
            <wp:positionV relativeFrom="page">
              <wp:posOffset>492125</wp:posOffset>
            </wp:positionV>
            <wp:extent cx="889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4453890</wp:posOffset>
            </wp:positionH>
            <wp:positionV relativeFrom="page">
              <wp:posOffset>492125</wp:posOffset>
            </wp:positionV>
            <wp:extent cx="889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4471035</wp:posOffset>
            </wp:positionH>
            <wp:positionV relativeFrom="page">
              <wp:posOffset>492125</wp:posOffset>
            </wp:positionV>
            <wp:extent cx="889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492125</wp:posOffset>
            </wp:positionV>
            <wp:extent cx="8890"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492125</wp:posOffset>
            </wp:positionV>
            <wp:extent cx="889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4522470</wp:posOffset>
            </wp:positionH>
            <wp:positionV relativeFrom="page">
              <wp:posOffset>492125</wp:posOffset>
            </wp:positionV>
            <wp:extent cx="8890"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4539615</wp:posOffset>
            </wp:positionH>
            <wp:positionV relativeFrom="page">
              <wp:posOffset>492125</wp:posOffset>
            </wp:positionV>
            <wp:extent cx="889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4556760</wp:posOffset>
            </wp:positionH>
            <wp:positionV relativeFrom="page">
              <wp:posOffset>492125</wp:posOffset>
            </wp:positionV>
            <wp:extent cx="8890"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4573905</wp:posOffset>
            </wp:positionH>
            <wp:positionV relativeFrom="page">
              <wp:posOffset>492125</wp:posOffset>
            </wp:positionV>
            <wp:extent cx="889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4591050</wp:posOffset>
            </wp:positionH>
            <wp:positionV relativeFrom="page">
              <wp:posOffset>492125</wp:posOffset>
            </wp:positionV>
            <wp:extent cx="889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492125</wp:posOffset>
            </wp:positionV>
            <wp:extent cx="8890"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4625340</wp:posOffset>
            </wp:positionH>
            <wp:positionV relativeFrom="page">
              <wp:posOffset>492125</wp:posOffset>
            </wp:positionV>
            <wp:extent cx="8890"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4642485</wp:posOffset>
            </wp:positionH>
            <wp:positionV relativeFrom="page">
              <wp:posOffset>492125</wp:posOffset>
            </wp:positionV>
            <wp:extent cx="8890"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4659630</wp:posOffset>
            </wp:positionH>
            <wp:positionV relativeFrom="page">
              <wp:posOffset>492125</wp:posOffset>
            </wp:positionV>
            <wp:extent cx="8890"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4676775</wp:posOffset>
            </wp:positionH>
            <wp:positionV relativeFrom="page">
              <wp:posOffset>492125</wp:posOffset>
            </wp:positionV>
            <wp:extent cx="889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4693920</wp:posOffset>
            </wp:positionH>
            <wp:positionV relativeFrom="page">
              <wp:posOffset>492125</wp:posOffset>
            </wp:positionV>
            <wp:extent cx="889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4711065</wp:posOffset>
            </wp:positionH>
            <wp:positionV relativeFrom="page">
              <wp:posOffset>492125</wp:posOffset>
            </wp:positionV>
            <wp:extent cx="889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4728210</wp:posOffset>
            </wp:positionH>
            <wp:positionV relativeFrom="page">
              <wp:posOffset>492125</wp:posOffset>
            </wp:positionV>
            <wp:extent cx="889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4745355</wp:posOffset>
            </wp:positionH>
            <wp:positionV relativeFrom="page">
              <wp:posOffset>492125</wp:posOffset>
            </wp:positionV>
            <wp:extent cx="889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4762500</wp:posOffset>
            </wp:positionH>
            <wp:positionV relativeFrom="page">
              <wp:posOffset>492125</wp:posOffset>
            </wp:positionV>
            <wp:extent cx="889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492125</wp:posOffset>
            </wp:positionV>
            <wp:extent cx="889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4796790</wp:posOffset>
            </wp:positionH>
            <wp:positionV relativeFrom="page">
              <wp:posOffset>492125</wp:posOffset>
            </wp:positionV>
            <wp:extent cx="889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492125</wp:posOffset>
            </wp:positionV>
            <wp:extent cx="889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492125</wp:posOffset>
            </wp:positionV>
            <wp:extent cx="889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4848225</wp:posOffset>
            </wp:positionH>
            <wp:positionV relativeFrom="page">
              <wp:posOffset>492125</wp:posOffset>
            </wp:positionV>
            <wp:extent cx="889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4865370</wp:posOffset>
            </wp:positionH>
            <wp:positionV relativeFrom="page">
              <wp:posOffset>492125</wp:posOffset>
            </wp:positionV>
            <wp:extent cx="8890"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4882515</wp:posOffset>
            </wp:positionH>
            <wp:positionV relativeFrom="page">
              <wp:posOffset>492125</wp:posOffset>
            </wp:positionV>
            <wp:extent cx="889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4899660</wp:posOffset>
            </wp:positionH>
            <wp:positionV relativeFrom="page">
              <wp:posOffset>492125</wp:posOffset>
            </wp:positionV>
            <wp:extent cx="889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4916805</wp:posOffset>
            </wp:positionH>
            <wp:positionV relativeFrom="page">
              <wp:posOffset>492125</wp:posOffset>
            </wp:positionV>
            <wp:extent cx="889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4933950</wp:posOffset>
            </wp:positionH>
            <wp:positionV relativeFrom="page">
              <wp:posOffset>492125</wp:posOffset>
            </wp:positionV>
            <wp:extent cx="889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4951095</wp:posOffset>
            </wp:positionH>
            <wp:positionV relativeFrom="page">
              <wp:posOffset>492125</wp:posOffset>
            </wp:positionV>
            <wp:extent cx="889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4968240</wp:posOffset>
            </wp:positionH>
            <wp:positionV relativeFrom="page">
              <wp:posOffset>492125</wp:posOffset>
            </wp:positionV>
            <wp:extent cx="889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492125</wp:posOffset>
            </wp:positionV>
            <wp:extent cx="889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5002530</wp:posOffset>
            </wp:positionH>
            <wp:positionV relativeFrom="page">
              <wp:posOffset>492125</wp:posOffset>
            </wp:positionV>
            <wp:extent cx="889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5020310</wp:posOffset>
            </wp:positionH>
            <wp:positionV relativeFrom="page">
              <wp:posOffset>492125</wp:posOffset>
            </wp:positionV>
            <wp:extent cx="889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5037455</wp:posOffset>
            </wp:positionH>
            <wp:positionV relativeFrom="page">
              <wp:posOffset>492125</wp:posOffset>
            </wp:positionV>
            <wp:extent cx="889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5054600</wp:posOffset>
            </wp:positionH>
            <wp:positionV relativeFrom="page">
              <wp:posOffset>492125</wp:posOffset>
            </wp:positionV>
            <wp:extent cx="889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5071745</wp:posOffset>
            </wp:positionH>
            <wp:positionV relativeFrom="page">
              <wp:posOffset>492125</wp:posOffset>
            </wp:positionV>
            <wp:extent cx="889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492125</wp:posOffset>
            </wp:positionV>
            <wp:extent cx="889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5106035</wp:posOffset>
            </wp:positionH>
            <wp:positionV relativeFrom="page">
              <wp:posOffset>492125</wp:posOffset>
            </wp:positionV>
            <wp:extent cx="889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5123180</wp:posOffset>
            </wp:positionH>
            <wp:positionV relativeFrom="page">
              <wp:posOffset>492125</wp:posOffset>
            </wp:positionV>
            <wp:extent cx="889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492125</wp:posOffset>
            </wp:positionV>
            <wp:extent cx="889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5157470</wp:posOffset>
            </wp:positionH>
            <wp:positionV relativeFrom="page">
              <wp:posOffset>492125</wp:posOffset>
            </wp:positionV>
            <wp:extent cx="889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492125</wp:posOffset>
            </wp:positionV>
            <wp:extent cx="889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5191760</wp:posOffset>
            </wp:positionH>
            <wp:positionV relativeFrom="page">
              <wp:posOffset>492125</wp:posOffset>
            </wp:positionV>
            <wp:extent cx="889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5208905</wp:posOffset>
            </wp:positionH>
            <wp:positionV relativeFrom="page">
              <wp:posOffset>492125</wp:posOffset>
            </wp:positionV>
            <wp:extent cx="889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5226050</wp:posOffset>
            </wp:positionH>
            <wp:positionV relativeFrom="page">
              <wp:posOffset>492125</wp:posOffset>
            </wp:positionV>
            <wp:extent cx="889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5243195</wp:posOffset>
            </wp:positionH>
            <wp:positionV relativeFrom="page">
              <wp:posOffset>492125</wp:posOffset>
            </wp:positionV>
            <wp:extent cx="889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5260340</wp:posOffset>
            </wp:positionH>
            <wp:positionV relativeFrom="page">
              <wp:posOffset>492125</wp:posOffset>
            </wp:positionV>
            <wp:extent cx="889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492125</wp:posOffset>
            </wp:positionV>
            <wp:extent cx="889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492125</wp:posOffset>
            </wp:positionV>
            <wp:extent cx="889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5311775</wp:posOffset>
            </wp:positionH>
            <wp:positionV relativeFrom="page">
              <wp:posOffset>492125</wp:posOffset>
            </wp:positionV>
            <wp:extent cx="889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5328920</wp:posOffset>
            </wp:positionH>
            <wp:positionV relativeFrom="page">
              <wp:posOffset>492125</wp:posOffset>
            </wp:positionV>
            <wp:extent cx="889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5346065</wp:posOffset>
            </wp:positionH>
            <wp:positionV relativeFrom="page">
              <wp:posOffset>492125</wp:posOffset>
            </wp:positionV>
            <wp:extent cx="88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5363210</wp:posOffset>
            </wp:positionH>
            <wp:positionV relativeFrom="page">
              <wp:posOffset>492125</wp:posOffset>
            </wp:positionV>
            <wp:extent cx="889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5380355</wp:posOffset>
            </wp:positionH>
            <wp:positionV relativeFrom="page">
              <wp:posOffset>492125</wp:posOffset>
            </wp:positionV>
            <wp:extent cx="889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5397500</wp:posOffset>
            </wp:positionH>
            <wp:positionV relativeFrom="page">
              <wp:posOffset>492125</wp:posOffset>
            </wp:positionV>
            <wp:extent cx="8890"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5414645</wp:posOffset>
            </wp:positionH>
            <wp:positionV relativeFrom="page">
              <wp:posOffset>492125</wp:posOffset>
            </wp:positionV>
            <wp:extent cx="889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5431790</wp:posOffset>
            </wp:positionH>
            <wp:positionV relativeFrom="page">
              <wp:posOffset>492125</wp:posOffset>
            </wp:positionV>
            <wp:extent cx="889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492125</wp:posOffset>
            </wp:positionV>
            <wp:extent cx="889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5466080</wp:posOffset>
            </wp:positionH>
            <wp:positionV relativeFrom="page">
              <wp:posOffset>492125</wp:posOffset>
            </wp:positionV>
            <wp:extent cx="889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5483225</wp:posOffset>
            </wp:positionH>
            <wp:positionV relativeFrom="page">
              <wp:posOffset>492125</wp:posOffset>
            </wp:positionV>
            <wp:extent cx="8890"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5500370</wp:posOffset>
            </wp:positionH>
            <wp:positionV relativeFrom="page">
              <wp:posOffset>492125</wp:posOffset>
            </wp:positionV>
            <wp:extent cx="8890"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492125</wp:posOffset>
            </wp:positionV>
            <wp:extent cx="889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5534660</wp:posOffset>
            </wp:positionH>
            <wp:positionV relativeFrom="page">
              <wp:posOffset>492125</wp:posOffset>
            </wp:positionV>
            <wp:extent cx="889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5551805</wp:posOffset>
            </wp:positionH>
            <wp:positionV relativeFrom="page">
              <wp:posOffset>492125</wp:posOffset>
            </wp:positionV>
            <wp:extent cx="8890"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5568950</wp:posOffset>
            </wp:positionH>
            <wp:positionV relativeFrom="page">
              <wp:posOffset>492125</wp:posOffset>
            </wp:positionV>
            <wp:extent cx="8890"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5586095</wp:posOffset>
            </wp:positionH>
            <wp:positionV relativeFrom="page">
              <wp:posOffset>492125</wp:posOffset>
            </wp:positionV>
            <wp:extent cx="889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5603240</wp:posOffset>
            </wp:positionH>
            <wp:positionV relativeFrom="page">
              <wp:posOffset>492125</wp:posOffset>
            </wp:positionV>
            <wp:extent cx="889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5620385</wp:posOffset>
            </wp:positionH>
            <wp:positionV relativeFrom="page">
              <wp:posOffset>492125</wp:posOffset>
            </wp:positionV>
            <wp:extent cx="889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5637530</wp:posOffset>
            </wp:positionH>
            <wp:positionV relativeFrom="page">
              <wp:posOffset>492125</wp:posOffset>
            </wp:positionV>
            <wp:extent cx="889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5654675</wp:posOffset>
            </wp:positionH>
            <wp:positionV relativeFrom="page">
              <wp:posOffset>492125</wp:posOffset>
            </wp:positionV>
            <wp:extent cx="8890"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5671820</wp:posOffset>
            </wp:positionH>
            <wp:positionV relativeFrom="page">
              <wp:posOffset>492125</wp:posOffset>
            </wp:positionV>
            <wp:extent cx="889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5688965</wp:posOffset>
            </wp:positionH>
            <wp:positionV relativeFrom="page">
              <wp:posOffset>492125</wp:posOffset>
            </wp:positionV>
            <wp:extent cx="889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5706110</wp:posOffset>
            </wp:positionH>
            <wp:positionV relativeFrom="page">
              <wp:posOffset>492125</wp:posOffset>
            </wp:positionV>
            <wp:extent cx="889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5723255</wp:posOffset>
            </wp:positionH>
            <wp:positionV relativeFrom="page">
              <wp:posOffset>492125</wp:posOffset>
            </wp:positionV>
            <wp:extent cx="889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492125</wp:posOffset>
            </wp:positionV>
            <wp:extent cx="8890"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492125</wp:posOffset>
            </wp:positionV>
            <wp:extent cx="889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5774690</wp:posOffset>
            </wp:positionH>
            <wp:positionV relativeFrom="page">
              <wp:posOffset>492125</wp:posOffset>
            </wp:positionV>
            <wp:extent cx="889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492125</wp:posOffset>
            </wp:positionV>
            <wp:extent cx="88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5808980</wp:posOffset>
            </wp:positionH>
            <wp:positionV relativeFrom="page">
              <wp:posOffset>492125</wp:posOffset>
            </wp:positionV>
            <wp:extent cx="889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5826125</wp:posOffset>
            </wp:positionH>
            <wp:positionV relativeFrom="page">
              <wp:posOffset>492125</wp:posOffset>
            </wp:positionV>
            <wp:extent cx="889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5843270</wp:posOffset>
            </wp:positionH>
            <wp:positionV relativeFrom="page">
              <wp:posOffset>492125</wp:posOffset>
            </wp:positionV>
            <wp:extent cx="889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5860415</wp:posOffset>
            </wp:positionH>
            <wp:positionV relativeFrom="page">
              <wp:posOffset>492125</wp:posOffset>
            </wp:positionV>
            <wp:extent cx="8890"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492125</wp:posOffset>
            </wp:positionV>
            <wp:extent cx="889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5894705</wp:posOffset>
            </wp:positionH>
            <wp:positionV relativeFrom="page">
              <wp:posOffset>492125</wp:posOffset>
            </wp:positionV>
            <wp:extent cx="889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492125</wp:posOffset>
            </wp:positionV>
            <wp:extent cx="8890"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492125</wp:posOffset>
            </wp:positionV>
            <wp:extent cx="889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5946140</wp:posOffset>
            </wp:positionH>
            <wp:positionV relativeFrom="page">
              <wp:posOffset>492125</wp:posOffset>
            </wp:positionV>
            <wp:extent cx="8890"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5963285</wp:posOffset>
            </wp:positionH>
            <wp:positionV relativeFrom="page">
              <wp:posOffset>492125</wp:posOffset>
            </wp:positionV>
            <wp:extent cx="8890"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5980430</wp:posOffset>
            </wp:positionH>
            <wp:positionV relativeFrom="page">
              <wp:posOffset>492125</wp:posOffset>
            </wp:positionV>
            <wp:extent cx="8890"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5997575</wp:posOffset>
            </wp:positionH>
            <wp:positionV relativeFrom="page">
              <wp:posOffset>492125</wp:posOffset>
            </wp:positionV>
            <wp:extent cx="889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6014720</wp:posOffset>
            </wp:positionH>
            <wp:positionV relativeFrom="page">
              <wp:posOffset>492125</wp:posOffset>
            </wp:positionV>
            <wp:extent cx="889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492125</wp:posOffset>
            </wp:positionV>
            <wp:extent cx="8890"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6049010</wp:posOffset>
            </wp:positionH>
            <wp:positionV relativeFrom="page">
              <wp:posOffset>492125</wp:posOffset>
            </wp:positionV>
            <wp:extent cx="8890"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492125</wp:posOffset>
            </wp:positionV>
            <wp:extent cx="8890"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6083300</wp:posOffset>
            </wp:positionH>
            <wp:positionV relativeFrom="page">
              <wp:posOffset>492125</wp:posOffset>
            </wp:positionV>
            <wp:extent cx="8890"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6100445</wp:posOffset>
            </wp:positionH>
            <wp:positionV relativeFrom="page">
              <wp:posOffset>492125</wp:posOffset>
            </wp:positionV>
            <wp:extent cx="889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492125</wp:posOffset>
            </wp:positionV>
            <wp:extent cx="8890"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492125</wp:posOffset>
            </wp:positionV>
            <wp:extent cx="889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6151880</wp:posOffset>
            </wp:positionH>
            <wp:positionV relativeFrom="page">
              <wp:posOffset>492125</wp:posOffset>
            </wp:positionV>
            <wp:extent cx="8890"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492125</wp:posOffset>
            </wp:positionV>
            <wp:extent cx="889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492125</wp:posOffset>
            </wp:positionV>
            <wp:extent cx="889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6203315</wp:posOffset>
            </wp:positionH>
            <wp:positionV relativeFrom="page">
              <wp:posOffset>492125</wp:posOffset>
            </wp:positionV>
            <wp:extent cx="889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6220460</wp:posOffset>
            </wp:positionH>
            <wp:positionV relativeFrom="page">
              <wp:posOffset>492125</wp:posOffset>
            </wp:positionV>
            <wp:extent cx="8890"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6237605</wp:posOffset>
            </wp:positionH>
            <wp:positionV relativeFrom="page">
              <wp:posOffset>492125</wp:posOffset>
            </wp:positionV>
            <wp:extent cx="8890"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492125</wp:posOffset>
            </wp:positionV>
            <wp:extent cx="8890"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6271895</wp:posOffset>
            </wp:positionH>
            <wp:positionV relativeFrom="page">
              <wp:posOffset>492125</wp:posOffset>
            </wp:positionV>
            <wp:extent cx="889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492125</wp:posOffset>
            </wp:positionV>
            <wp:extent cx="889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492125</wp:posOffset>
            </wp:positionV>
            <wp:extent cx="889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492125</wp:posOffset>
            </wp:positionV>
            <wp:extent cx="8890"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492125</wp:posOffset>
            </wp:positionV>
            <wp:extent cx="8890"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6357620</wp:posOffset>
            </wp:positionH>
            <wp:positionV relativeFrom="page">
              <wp:posOffset>492125</wp:posOffset>
            </wp:positionV>
            <wp:extent cx="8890"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492125</wp:posOffset>
            </wp:positionV>
            <wp:extent cx="889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6391910</wp:posOffset>
            </wp:positionH>
            <wp:positionV relativeFrom="page">
              <wp:posOffset>492125</wp:posOffset>
            </wp:positionV>
            <wp:extent cx="8890"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492125</wp:posOffset>
            </wp:positionV>
            <wp:extent cx="8890"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6426200</wp:posOffset>
            </wp:positionH>
            <wp:positionV relativeFrom="page">
              <wp:posOffset>492125</wp:posOffset>
            </wp:positionV>
            <wp:extent cx="889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6443345</wp:posOffset>
            </wp:positionH>
            <wp:positionV relativeFrom="page">
              <wp:posOffset>492125</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6460490</wp:posOffset>
            </wp:positionH>
            <wp:positionV relativeFrom="page">
              <wp:posOffset>492125</wp:posOffset>
            </wp:positionV>
            <wp:extent cx="889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6477635</wp:posOffset>
            </wp:positionH>
            <wp:positionV relativeFrom="page">
              <wp:posOffset>492125</wp:posOffset>
            </wp:positionV>
            <wp:extent cx="889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6494780</wp:posOffset>
            </wp:positionH>
            <wp:positionV relativeFrom="page">
              <wp:posOffset>492125</wp:posOffset>
            </wp:positionV>
            <wp:extent cx="8890"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492125</wp:posOffset>
            </wp:positionV>
            <wp:extent cx="889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6529070</wp:posOffset>
            </wp:positionH>
            <wp:positionV relativeFrom="page">
              <wp:posOffset>492125</wp:posOffset>
            </wp:positionV>
            <wp:extent cx="889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6546215</wp:posOffset>
            </wp:positionH>
            <wp:positionV relativeFrom="page">
              <wp:posOffset>492125</wp:posOffset>
            </wp:positionV>
            <wp:extent cx="889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6563360</wp:posOffset>
            </wp:positionH>
            <wp:positionV relativeFrom="page">
              <wp:posOffset>492125</wp:posOffset>
            </wp:positionV>
            <wp:extent cx="889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6580505</wp:posOffset>
            </wp:positionH>
            <wp:positionV relativeFrom="page">
              <wp:posOffset>492125</wp:posOffset>
            </wp:positionV>
            <wp:extent cx="889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6597650</wp:posOffset>
            </wp:positionH>
            <wp:positionV relativeFrom="page">
              <wp:posOffset>492125</wp:posOffset>
            </wp:positionV>
            <wp:extent cx="889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6614795</wp:posOffset>
            </wp:positionH>
            <wp:positionV relativeFrom="page">
              <wp:posOffset>492125</wp:posOffset>
            </wp:positionV>
            <wp:extent cx="889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6631940</wp:posOffset>
            </wp:positionH>
            <wp:positionV relativeFrom="page">
              <wp:posOffset>492125</wp:posOffset>
            </wp:positionV>
            <wp:extent cx="889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6649085</wp:posOffset>
            </wp:positionH>
            <wp:positionV relativeFrom="page">
              <wp:posOffset>492125</wp:posOffset>
            </wp:positionV>
            <wp:extent cx="889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6666865</wp:posOffset>
            </wp:positionH>
            <wp:positionV relativeFrom="page">
              <wp:posOffset>492125</wp:posOffset>
            </wp:positionV>
            <wp:extent cx="889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6684010</wp:posOffset>
            </wp:positionH>
            <wp:positionV relativeFrom="page">
              <wp:posOffset>492125</wp:posOffset>
            </wp:positionV>
            <wp:extent cx="889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492125</wp:posOffset>
            </wp:positionV>
            <wp:extent cx="889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6718300</wp:posOffset>
            </wp:positionH>
            <wp:positionV relativeFrom="page">
              <wp:posOffset>492125</wp:posOffset>
            </wp:positionV>
            <wp:extent cx="889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6735445</wp:posOffset>
            </wp:positionH>
            <wp:positionV relativeFrom="page">
              <wp:posOffset>492125</wp:posOffset>
            </wp:positionV>
            <wp:extent cx="889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6752590</wp:posOffset>
            </wp:positionH>
            <wp:positionV relativeFrom="page">
              <wp:posOffset>492125</wp:posOffset>
            </wp:positionV>
            <wp:extent cx="8890"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6769735</wp:posOffset>
            </wp:positionH>
            <wp:positionV relativeFrom="page">
              <wp:posOffset>492125</wp:posOffset>
            </wp:positionV>
            <wp:extent cx="889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6786880</wp:posOffset>
            </wp:positionH>
            <wp:positionV relativeFrom="page">
              <wp:posOffset>492125</wp:posOffset>
            </wp:positionV>
            <wp:extent cx="889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492125</wp:posOffset>
            </wp:positionV>
            <wp:extent cx="889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6821170</wp:posOffset>
            </wp:positionH>
            <wp:positionV relativeFrom="page">
              <wp:posOffset>492125</wp:posOffset>
            </wp:positionV>
            <wp:extent cx="889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6838315</wp:posOffset>
            </wp:positionH>
            <wp:positionV relativeFrom="page">
              <wp:posOffset>492125</wp:posOffset>
            </wp:positionV>
            <wp:extent cx="889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492125</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6872605</wp:posOffset>
            </wp:positionH>
            <wp:positionV relativeFrom="page">
              <wp:posOffset>492125</wp:posOffset>
            </wp:positionV>
            <wp:extent cx="889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6889750</wp:posOffset>
            </wp:positionH>
            <wp:positionV relativeFrom="page">
              <wp:posOffset>492125</wp:posOffset>
            </wp:positionV>
            <wp:extent cx="8890"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6906895</wp:posOffset>
            </wp:positionH>
            <wp:positionV relativeFrom="page">
              <wp:posOffset>492125</wp:posOffset>
            </wp:positionV>
            <wp:extent cx="8890"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6924040</wp:posOffset>
            </wp:positionH>
            <wp:positionV relativeFrom="page">
              <wp:posOffset>492125</wp:posOffset>
            </wp:positionV>
            <wp:extent cx="8890"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6941185</wp:posOffset>
            </wp:positionH>
            <wp:positionV relativeFrom="page">
              <wp:posOffset>492125</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492125</wp:posOffset>
            </wp:positionV>
            <wp:extent cx="889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6975475</wp:posOffset>
            </wp:positionH>
            <wp:positionV relativeFrom="page">
              <wp:posOffset>492125</wp:posOffset>
            </wp:positionV>
            <wp:extent cx="8890"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6992620</wp:posOffset>
            </wp:positionH>
            <wp:positionV relativeFrom="page">
              <wp:posOffset>492125</wp:posOffset>
            </wp:positionV>
            <wp:extent cx="8890"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7009765</wp:posOffset>
            </wp:positionH>
            <wp:positionV relativeFrom="page">
              <wp:posOffset>492125</wp:posOffset>
            </wp:positionV>
            <wp:extent cx="8890"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7026910</wp:posOffset>
            </wp:positionH>
            <wp:positionV relativeFrom="page">
              <wp:posOffset>492125</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7044055</wp:posOffset>
            </wp:positionH>
            <wp:positionV relativeFrom="page">
              <wp:posOffset>492125</wp:posOffset>
            </wp:positionV>
            <wp:extent cx="88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7061200</wp:posOffset>
            </wp:positionH>
            <wp:positionV relativeFrom="page">
              <wp:posOffset>492125</wp:posOffset>
            </wp:positionV>
            <wp:extent cx="889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7078345</wp:posOffset>
            </wp:positionH>
            <wp:positionV relativeFrom="page">
              <wp:posOffset>492125</wp:posOffset>
            </wp:positionV>
            <wp:extent cx="8890"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7095490</wp:posOffset>
            </wp:positionH>
            <wp:positionV relativeFrom="page">
              <wp:posOffset>492125</wp:posOffset>
            </wp:positionV>
            <wp:extent cx="8890"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7112635</wp:posOffset>
            </wp:positionH>
            <wp:positionV relativeFrom="page">
              <wp:posOffset>492125</wp:posOffset>
            </wp:positionV>
            <wp:extent cx="889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7129780</wp:posOffset>
            </wp:positionH>
            <wp:positionV relativeFrom="page">
              <wp:posOffset>492125</wp:posOffset>
            </wp:positionV>
            <wp:extent cx="889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7146925</wp:posOffset>
            </wp:positionH>
            <wp:positionV relativeFrom="page">
              <wp:posOffset>492125</wp:posOffset>
            </wp:positionV>
            <wp:extent cx="889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7164070</wp:posOffset>
            </wp:positionH>
            <wp:positionV relativeFrom="page">
              <wp:posOffset>492125</wp:posOffset>
            </wp:positionV>
            <wp:extent cx="8890"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7181215</wp:posOffset>
            </wp:positionH>
            <wp:positionV relativeFrom="page">
              <wp:posOffset>492125</wp:posOffset>
            </wp:positionV>
            <wp:extent cx="889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7198360</wp:posOffset>
            </wp:positionH>
            <wp:positionV relativeFrom="page">
              <wp:posOffset>492125</wp:posOffset>
            </wp:positionV>
            <wp:extent cx="889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7215505</wp:posOffset>
            </wp:positionH>
            <wp:positionV relativeFrom="page">
              <wp:posOffset>492125</wp:posOffset>
            </wp:positionV>
            <wp:extent cx="8890"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7232650</wp:posOffset>
            </wp:positionH>
            <wp:positionV relativeFrom="page">
              <wp:posOffset>492125</wp:posOffset>
            </wp:positionV>
            <wp:extent cx="8890"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7249795</wp:posOffset>
            </wp:positionH>
            <wp:positionV relativeFrom="page">
              <wp:posOffset>492125</wp:posOffset>
            </wp:positionV>
            <wp:extent cx="8890"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7266940</wp:posOffset>
            </wp:positionH>
            <wp:positionV relativeFrom="page">
              <wp:posOffset>492125</wp:posOffset>
            </wp:positionV>
            <wp:extent cx="889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7284085</wp:posOffset>
            </wp:positionH>
            <wp:positionV relativeFrom="page">
              <wp:posOffset>492125</wp:posOffset>
            </wp:positionV>
            <wp:extent cx="889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7301230</wp:posOffset>
            </wp:positionH>
            <wp:positionV relativeFrom="page">
              <wp:posOffset>492125</wp:posOffset>
            </wp:positionV>
            <wp:extent cx="889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7318375</wp:posOffset>
            </wp:positionH>
            <wp:positionV relativeFrom="page">
              <wp:posOffset>492125</wp:posOffset>
            </wp:positionV>
            <wp:extent cx="8890"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7335520</wp:posOffset>
            </wp:positionH>
            <wp:positionV relativeFrom="page">
              <wp:posOffset>492125</wp:posOffset>
            </wp:positionV>
            <wp:extent cx="8890"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7352665</wp:posOffset>
            </wp:positionH>
            <wp:positionV relativeFrom="page">
              <wp:posOffset>492125</wp:posOffset>
            </wp:positionV>
            <wp:extent cx="889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7369810</wp:posOffset>
            </wp:positionH>
            <wp:positionV relativeFrom="page">
              <wp:posOffset>492125</wp:posOffset>
            </wp:positionV>
            <wp:extent cx="889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492125</wp:posOffset>
            </wp:positionV>
            <wp:extent cx="8890"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7404100</wp:posOffset>
            </wp:positionH>
            <wp:positionV relativeFrom="page">
              <wp:posOffset>492125</wp:posOffset>
            </wp:positionV>
            <wp:extent cx="8890"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3636010"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6">
                      <a:extLst>
                        <a:ext uri="{28A0092B-C50C-407E-A947-70E740481C1C}"/>
                      </a:extLst>
                    </a:blip>
                    <a:srcRect/>
                    <a:stretch>
                      <a:fillRect/>
                    </a:stretch>
                  </pic:blipFill>
                  <pic:spPr bwMode="auto">
                    <a:xfrm>
                      <a:off x="0" y="0"/>
                      <a:ext cx="363601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-1456690</wp:posOffset>
            </wp:positionV>
            <wp:extent cx="889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-1439545</wp:posOffset>
            </wp:positionV>
            <wp:extent cx="889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-1422400</wp:posOffset>
            </wp:positionV>
            <wp:extent cx="8890"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-1405255</wp:posOffset>
            </wp:positionV>
            <wp:extent cx="8890"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-1388110</wp:posOffset>
            </wp:positionV>
            <wp:extent cx="8890"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-1370965</wp:posOffset>
            </wp:positionV>
            <wp:extent cx="889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-1353820</wp:posOffset>
            </wp:positionV>
            <wp:extent cx="889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-1336675</wp:posOffset>
            </wp:positionV>
            <wp:extent cx="889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-1319530</wp:posOffset>
            </wp:positionV>
            <wp:extent cx="8890"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-1302385</wp:posOffset>
            </wp:positionV>
            <wp:extent cx="889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-1285240</wp:posOffset>
            </wp:positionV>
            <wp:extent cx="889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-1268095</wp:posOffset>
            </wp:positionV>
            <wp:extent cx="889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-1250950</wp:posOffset>
            </wp:positionV>
            <wp:extent cx="8890"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-1233805</wp:posOffset>
            </wp:positionV>
            <wp:extent cx="8890"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-1216660</wp:posOffset>
            </wp:positionV>
            <wp:extent cx="8890"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-1199515</wp:posOffset>
            </wp:positionV>
            <wp:extent cx="889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-1182370</wp:posOffset>
            </wp:positionV>
            <wp:extent cx="889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-1165225</wp:posOffset>
            </wp:positionV>
            <wp:extent cx="8890"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-1148080</wp:posOffset>
            </wp:positionV>
            <wp:extent cx="8890"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-1130935</wp:posOffset>
            </wp:positionV>
            <wp:extent cx="889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-1113790</wp:posOffset>
            </wp:positionV>
            <wp:extent cx="889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-1096645</wp:posOffset>
            </wp:positionV>
            <wp:extent cx="889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-1079500</wp:posOffset>
            </wp:positionV>
            <wp:extent cx="8890"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-1062355</wp:posOffset>
            </wp:positionV>
            <wp:extent cx="8890"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-1045210</wp:posOffset>
            </wp:positionV>
            <wp:extent cx="8890"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-1028065</wp:posOffset>
            </wp:positionV>
            <wp:extent cx="889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-1010920</wp:posOffset>
            </wp:positionV>
            <wp:extent cx="889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-993775</wp:posOffset>
            </wp:positionV>
            <wp:extent cx="8890"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-976630</wp:posOffset>
            </wp:positionV>
            <wp:extent cx="8890"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-959485</wp:posOffset>
            </wp:positionV>
            <wp:extent cx="8890"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-942340</wp:posOffset>
            </wp:positionV>
            <wp:extent cx="889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-925195</wp:posOffset>
            </wp:positionV>
            <wp:extent cx="8890"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-908050</wp:posOffset>
            </wp:positionV>
            <wp:extent cx="8890"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-890905</wp:posOffset>
            </wp:positionV>
            <wp:extent cx="8890"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-873760</wp:posOffset>
            </wp:positionV>
            <wp:extent cx="889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-856615</wp:posOffset>
            </wp:positionV>
            <wp:extent cx="889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-839470</wp:posOffset>
            </wp:positionV>
            <wp:extent cx="889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-822325</wp:posOffset>
            </wp:positionV>
            <wp:extent cx="8890"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-805180</wp:posOffset>
            </wp:positionV>
            <wp:extent cx="8890"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-788035</wp:posOffset>
            </wp:positionV>
            <wp:extent cx="889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-770890</wp:posOffset>
            </wp:positionV>
            <wp:extent cx="889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-753745</wp:posOffset>
            </wp:positionV>
            <wp:extent cx="8890"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-736600</wp:posOffset>
            </wp:positionV>
            <wp:extent cx="8890"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-719455</wp:posOffset>
            </wp:positionV>
            <wp:extent cx="889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-702310</wp:posOffset>
            </wp:positionV>
            <wp:extent cx="889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-685165</wp:posOffset>
            </wp:positionV>
            <wp:extent cx="889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-668020</wp:posOffset>
            </wp:positionV>
            <wp:extent cx="889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-650875</wp:posOffset>
            </wp:positionV>
            <wp:extent cx="8890"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-633730</wp:posOffset>
            </wp:positionV>
            <wp:extent cx="8890"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-616585</wp:posOffset>
            </wp:positionV>
            <wp:extent cx="889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-599440</wp:posOffset>
            </wp:positionV>
            <wp:extent cx="88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-582295</wp:posOffset>
            </wp:positionV>
            <wp:extent cx="8890"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-565150</wp:posOffset>
            </wp:positionV>
            <wp:extent cx="8890"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-547370</wp:posOffset>
            </wp:positionV>
            <wp:extent cx="8890"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-530225</wp:posOffset>
            </wp:positionV>
            <wp:extent cx="8890"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-513080</wp:posOffset>
            </wp:positionV>
            <wp:extent cx="889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-495935</wp:posOffset>
            </wp:positionV>
            <wp:extent cx="8890"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-478790</wp:posOffset>
            </wp:positionV>
            <wp:extent cx="8890"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-461645</wp:posOffset>
            </wp:positionV>
            <wp:extent cx="8890"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-444500</wp:posOffset>
            </wp:positionV>
            <wp:extent cx="8890"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-427355</wp:posOffset>
            </wp:positionV>
            <wp:extent cx="8890"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-410210</wp:posOffset>
            </wp:positionV>
            <wp:extent cx="8890"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-393065</wp:posOffset>
            </wp:positionV>
            <wp:extent cx="8890"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-375920</wp:posOffset>
            </wp:positionV>
            <wp:extent cx="8890"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-358775</wp:posOffset>
            </wp:positionV>
            <wp:extent cx="8890"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-341630</wp:posOffset>
            </wp:positionV>
            <wp:extent cx="8890"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-324485</wp:posOffset>
            </wp:positionV>
            <wp:extent cx="8890"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-307340</wp:posOffset>
            </wp:positionV>
            <wp:extent cx="8890"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-290195</wp:posOffset>
            </wp:positionV>
            <wp:extent cx="8890"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-273050</wp:posOffset>
            </wp:positionV>
            <wp:extent cx="8890"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-255905</wp:posOffset>
            </wp:positionV>
            <wp:extent cx="889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-238760</wp:posOffset>
            </wp:positionV>
            <wp:extent cx="8890"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-221615</wp:posOffset>
            </wp:positionV>
            <wp:extent cx="8890"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-204470</wp:posOffset>
            </wp:positionV>
            <wp:extent cx="8890"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-187325</wp:posOffset>
            </wp:positionV>
            <wp:extent cx="8890"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-170180</wp:posOffset>
            </wp:positionV>
            <wp:extent cx="8890"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-153035</wp:posOffset>
            </wp:positionV>
            <wp:extent cx="8890"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-135890</wp:posOffset>
            </wp:positionV>
            <wp:extent cx="8890"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-118745</wp:posOffset>
            </wp:positionV>
            <wp:extent cx="8890"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-101600</wp:posOffset>
            </wp:positionV>
            <wp:extent cx="8890"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-84455</wp:posOffset>
            </wp:positionV>
            <wp:extent cx="8890"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-67310</wp:posOffset>
            </wp:positionV>
            <wp:extent cx="8890"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-50165</wp:posOffset>
            </wp:positionV>
            <wp:extent cx="8890"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-33020</wp:posOffset>
            </wp:positionV>
            <wp:extent cx="889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-15875</wp:posOffset>
            </wp:positionV>
            <wp:extent cx="8890"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-1456690</wp:posOffset>
            </wp:positionV>
            <wp:extent cx="8890"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-1439545</wp:posOffset>
            </wp:positionV>
            <wp:extent cx="8890"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-1422400</wp:posOffset>
            </wp:positionV>
            <wp:extent cx="8890"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-1405255</wp:posOffset>
            </wp:positionV>
            <wp:extent cx="8890"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-1388110</wp:posOffset>
            </wp:positionV>
            <wp:extent cx="889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-1370965</wp:posOffset>
            </wp:positionV>
            <wp:extent cx="8890"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-1353820</wp:posOffset>
            </wp:positionV>
            <wp:extent cx="8890"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-1336675</wp:posOffset>
            </wp:positionV>
            <wp:extent cx="8890"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-1319530</wp:posOffset>
            </wp:positionV>
            <wp:extent cx="889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-1302385</wp:posOffset>
            </wp:positionV>
            <wp:extent cx="8890"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-1285240</wp:posOffset>
            </wp:positionV>
            <wp:extent cx="8890"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-1268095</wp:posOffset>
            </wp:positionV>
            <wp:extent cx="8890"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-1250950</wp:posOffset>
            </wp:positionV>
            <wp:extent cx="8890"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-1233805</wp:posOffset>
            </wp:positionV>
            <wp:extent cx="8890"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-1216660</wp:posOffset>
            </wp:positionV>
            <wp:extent cx="8890"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-1199515</wp:posOffset>
            </wp:positionV>
            <wp:extent cx="8890"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-1182370</wp:posOffset>
            </wp:positionV>
            <wp:extent cx="8890"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-1165225</wp:posOffset>
            </wp:positionV>
            <wp:extent cx="8890"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-1148080</wp:posOffset>
            </wp:positionV>
            <wp:extent cx="8890"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-1130935</wp:posOffset>
            </wp:positionV>
            <wp:extent cx="8890"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-1113790</wp:posOffset>
            </wp:positionV>
            <wp:extent cx="8890"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-1096645</wp:posOffset>
            </wp:positionV>
            <wp:extent cx="8890"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-1079500</wp:posOffset>
            </wp:positionV>
            <wp:extent cx="8890" cy="88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-1062355</wp:posOffset>
            </wp:positionV>
            <wp:extent cx="8890"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-1045210</wp:posOffset>
            </wp:positionV>
            <wp:extent cx="8890"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-1028065</wp:posOffset>
            </wp:positionV>
            <wp:extent cx="8890"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-1010920</wp:posOffset>
            </wp:positionV>
            <wp:extent cx="8890"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-993775</wp:posOffset>
            </wp:positionV>
            <wp:extent cx="8890"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-976630</wp:posOffset>
            </wp:positionV>
            <wp:extent cx="8890" cy="88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-959485</wp:posOffset>
            </wp:positionV>
            <wp:extent cx="8890"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-942340</wp:posOffset>
            </wp:positionV>
            <wp:extent cx="8890"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-925195</wp:posOffset>
            </wp:positionV>
            <wp:extent cx="8890"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-908050</wp:posOffset>
            </wp:positionV>
            <wp:extent cx="8890"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-890905</wp:posOffset>
            </wp:positionV>
            <wp:extent cx="8890"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-873760</wp:posOffset>
            </wp:positionV>
            <wp:extent cx="8890"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-856615</wp:posOffset>
            </wp:positionV>
            <wp:extent cx="8890"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-839470</wp:posOffset>
            </wp:positionV>
            <wp:extent cx="8890"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-822325</wp:posOffset>
            </wp:positionV>
            <wp:extent cx="8890"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-805180</wp:posOffset>
            </wp:positionV>
            <wp:extent cx="8890"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-788035</wp:posOffset>
            </wp:positionV>
            <wp:extent cx="8890"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-770890</wp:posOffset>
            </wp:positionV>
            <wp:extent cx="8890"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-753745</wp:posOffset>
            </wp:positionV>
            <wp:extent cx="8890"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-736600</wp:posOffset>
            </wp:positionV>
            <wp:extent cx="8890"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-719455</wp:posOffset>
            </wp:positionV>
            <wp:extent cx="8890"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-702310</wp:posOffset>
            </wp:positionV>
            <wp:extent cx="8890"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-685165</wp:posOffset>
            </wp:positionV>
            <wp:extent cx="8890"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-668020</wp:posOffset>
            </wp:positionV>
            <wp:extent cx="8890" cy="88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-650875</wp:posOffset>
            </wp:positionV>
            <wp:extent cx="8890"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-633730</wp:posOffset>
            </wp:positionV>
            <wp:extent cx="8890"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-616585</wp:posOffset>
            </wp:positionV>
            <wp:extent cx="8890"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-599440</wp:posOffset>
            </wp:positionV>
            <wp:extent cx="8890"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-582295</wp:posOffset>
            </wp:positionV>
            <wp:extent cx="8890" cy="889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-565150</wp:posOffset>
            </wp:positionV>
            <wp:extent cx="8890"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-547370</wp:posOffset>
            </wp:positionV>
            <wp:extent cx="8890"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-530225</wp:posOffset>
            </wp:positionV>
            <wp:extent cx="8890"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-513080</wp:posOffset>
            </wp:positionV>
            <wp:extent cx="8890"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-495935</wp:posOffset>
            </wp:positionV>
            <wp:extent cx="8890"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-478790</wp:posOffset>
            </wp:positionV>
            <wp:extent cx="8890"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-461645</wp:posOffset>
            </wp:positionV>
            <wp:extent cx="8890"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8890"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-427355</wp:posOffset>
            </wp:positionV>
            <wp:extent cx="8890"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wp:posOffset>
            </wp:positionV>
            <wp:extent cx="8890"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wp:posOffset>
            </wp:positionV>
            <wp:extent cx="8890"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wp:posOffset>
            </wp:positionV>
            <wp:extent cx="8890" cy="889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wp:posOffset>
            </wp:positionV>
            <wp:extent cx="8890"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wp:posOffset>
            </wp:positionV>
            <wp:extent cx="8890" cy="889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wp:posOffset>
            </wp:positionV>
            <wp:extent cx="8890" cy="889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wp:posOffset>
            </wp:positionV>
            <wp:extent cx="8890"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wp:posOffset>
            </wp:positionV>
            <wp:extent cx="8890" cy="889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wp:posOffset>
            </wp:positionV>
            <wp:extent cx="8890" cy="88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wp:posOffset>
            </wp:positionV>
            <wp:extent cx="8890" cy="889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-238760</wp:posOffset>
            </wp:positionV>
            <wp:extent cx="8890" cy="889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-221615</wp:posOffset>
            </wp:positionV>
            <wp:extent cx="8890" cy="889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-204470</wp:posOffset>
            </wp:positionV>
            <wp:extent cx="8890"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-187325</wp:posOffset>
            </wp:positionV>
            <wp:extent cx="8890"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-170180</wp:posOffset>
            </wp:positionV>
            <wp:extent cx="8890"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-153035</wp:posOffset>
            </wp:positionV>
            <wp:extent cx="8890" cy="889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-135890</wp:posOffset>
            </wp:positionV>
            <wp:extent cx="8890" cy="889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-118745</wp:posOffset>
            </wp:positionV>
            <wp:extent cx="8890" cy="889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-84455</wp:posOffset>
            </wp:positionV>
            <wp:extent cx="8890" cy="889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-67310</wp:posOffset>
            </wp:positionV>
            <wp:extent cx="8890" cy="889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-50165</wp:posOffset>
            </wp:positionV>
            <wp:extent cx="8890" cy="889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889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wp:posOffset>
            </wp:positionV>
            <wp:extent cx="8890"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-1456690</wp:posOffset>
            </wp:positionV>
            <wp:extent cx="8890" cy="889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-1439545</wp:posOffset>
            </wp:positionV>
            <wp:extent cx="8890" cy="889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-1422400</wp:posOffset>
            </wp:positionV>
            <wp:extent cx="8890" cy="889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-1405255</wp:posOffset>
            </wp:positionV>
            <wp:extent cx="8890"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-1388110</wp:posOffset>
            </wp:positionV>
            <wp:extent cx="8890"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-1370965</wp:posOffset>
            </wp:positionV>
            <wp:extent cx="8890" cy="889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-1353820</wp:posOffset>
            </wp:positionV>
            <wp:extent cx="8890" cy="889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-1336675</wp:posOffset>
            </wp:positionV>
            <wp:extent cx="8890" cy="889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-1319530</wp:posOffset>
            </wp:positionV>
            <wp:extent cx="8890" cy="889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-1302385</wp:posOffset>
            </wp:positionV>
            <wp:extent cx="8890" cy="889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-1285240</wp:posOffset>
            </wp:positionV>
            <wp:extent cx="8890" cy="889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-1268095</wp:posOffset>
            </wp:positionV>
            <wp:extent cx="8890" cy="889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-1250950</wp:posOffset>
            </wp:positionV>
            <wp:extent cx="8890" cy="8890"/>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-1233805</wp:posOffset>
            </wp:positionV>
            <wp:extent cx="8890" cy="889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-1216660</wp:posOffset>
            </wp:positionV>
            <wp:extent cx="8890" cy="889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-1199515</wp:posOffset>
            </wp:positionV>
            <wp:extent cx="8890" cy="889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-1182370</wp:posOffset>
            </wp:positionV>
            <wp:extent cx="8890" cy="889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-1165225</wp:posOffset>
            </wp:positionV>
            <wp:extent cx="8890" cy="8890"/>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-1148080</wp:posOffset>
            </wp:positionV>
            <wp:extent cx="8890" cy="889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-1130935</wp:posOffset>
            </wp:positionV>
            <wp:extent cx="8890" cy="889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-1113790</wp:posOffset>
            </wp:positionV>
            <wp:extent cx="8890"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-1096645</wp:posOffset>
            </wp:positionV>
            <wp:extent cx="8890" cy="889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-1079500</wp:posOffset>
            </wp:positionV>
            <wp:extent cx="8890" cy="8890"/>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-1062355</wp:posOffset>
            </wp:positionV>
            <wp:extent cx="8890" cy="889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-1045210</wp:posOffset>
            </wp:positionV>
            <wp:extent cx="8890" cy="889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-1028065</wp:posOffset>
            </wp:positionV>
            <wp:extent cx="8890" cy="889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-1010920</wp:posOffset>
            </wp:positionV>
            <wp:extent cx="8890" cy="889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-993775</wp:posOffset>
            </wp:positionV>
            <wp:extent cx="8890" cy="889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-976630</wp:posOffset>
            </wp:positionV>
            <wp:extent cx="8890" cy="889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-959485</wp:posOffset>
            </wp:positionV>
            <wp:extent cx="8890" cy="889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-942340</wp:posOffset>
            </wp:positionV>
            <wp:extent cx="8890" cy="889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-925195</wp:posOffset>
            </wp:positionV>
            <wp:extent cx="8890" cy="889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-908050</wp:posOffset>
            </wp:positionV>
            <wp:extent cx="8890" cy="889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-890905</wp:posOffset>
            </wp:positionV>
            <wp:extent cx="8890" cy="889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-873760</wp:posOffset>
            </wp:positionV>
            <wp:extent cx="8890" cy="889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-856615</wp:posOffset>
            </wp:positionV>
            <wp:extent cx="8890" cy="889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-839470</wp:posOffset>
            </wp:positionV>
            <wp:extent cx="8890" cy="889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-822325</wp:posOffset>
            </wp:positionV>
            <wp:extent cx="8890" cy="889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-805180</wp:posOffset>
            </wp:positionV>
            <wp:extent cx="8890" cy="889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-788035</wp:posOffset>
            </wp:positionV>
            <wp:extent cx="8890" cy="889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-770890</wp:posOffset>
            </wp:positionV>
            <wp:extent cx="8890"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-753745</wp:posOffset>
            </wp:positionV>
            <wp:extent cx="8890" cy="889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-736600</wp:posOffset>
            </wp:positionV>
            <wp:extent cx="8890" cy="8890"/>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-719455</wp:posOffset>
            </wp:positionV>
            <wp:extent cx="8890" cy="889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-702310</wp:posOffset>
            </wp:positionV>
            <wp:extent cx="8890" cy="889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-685165</wp:posOffset>
            </wp:positionV>
            <wp:extent cx="8890"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-668020</wp:posOffset>
            </wp:positionV>
            <wp:extent cx="8890" cy="8890"/>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-650875</wp:posOffset>
            </wp:positionV>
            <wp:extent cx="8890" cy="8890"/>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-633730</wp:posOffset>
            </wp:positionV>
            <wp:extent cx="8890" cy="8890"/>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-616585</wp:posOffset>
            </wp:positionV>
            <wp:extent cx="8890" cy="889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-599440</wp:posOffset>
            </wp:positionV>
            <wp:extent cx="8890"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-582295</wp:posOffset>
            </wp:positionV>
            <wp:extent cx="8890" cy="8890"/>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-565150</wp:posOffset>
            </wp:positionV>
            <wp:extent cx="8890" cy="889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-547370</wp:posOffset>
            </wp:positionV>
            <wp:extent cx="8890" cy="889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-530225</wp:posOffset>
            </wp:positionV>
            <wp:extent cx="8890" cy="889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-513080</wp:posOffset>
            </wp:positionV>
            <wp:extent cx="8890" cy="889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-495935</wp:posOffset>
            </wp:positionV>
            <wp:extent cx="8890" cy="889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-478790</wp:posOffset>
            </wp:positionV>
            <wp:extent cx="8890" cy="889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-461645</wp:posOffset>
            </wp:positionV>
            <wp:extent cx="8890" cy="8890"/>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-444500</wp:posOffset>
            </wp:positionV>
            <wp:extent cx="8890" cy="8890"/>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-427355</wp:posOffset>
            </wp:positionV>
            <wp:extent cx="8890" cy="889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-410210</wp:posOffset>
            </wp:positionV>
            <wp:extent cx="8890" cy="8890"/>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-393065</wp:posOffset>
            </wp:positionV>
            <wp:extent cx="8890" cy="8890"/>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-375920</wp:posOffset>
            </wp:positionV>
            <wp:extent cx="8890" cy="889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-358775</wp:posOffset>
            </wp:positionV>
            <wp:extent cx="8890" cy="889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-341630</wp:posOffset>
            </wp:positionV>
            <wp:extent cx="8890" cy="889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-324485</wp:posOffset>
            </wp:positionV>
            <wp:extent cx="8890" cy="8890"/>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-307340</wp:posOffset>
            </wp:positionV>
            <wp:extent cx="8890" cy="889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-290195</wp:posOffset>
            </wp:positionV>
            <wp:extent cx="8890" cy="889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-273050</wp:posOffset>
            </wp:positionV>
            <wp:extent cx="8890" cy="889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-255905</wp:posOffset>
            </wp:positionV>
            <wp:extent cx="8890" cy="889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-238760</wp:posOffset>
            </wp:positionV>
            <wp:extent cx="8890" cy="889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-221615</wp:posOffset>
            </wp:positionV>
            <wp:extent cx="8890" cy="889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-204470</wp:posOffset>
            </wp:positionV>
            <wp:extent cx="8890" cy="889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-187325</wp:posOffset>
            </wp:positionV>
            <wp:extent cx="8890" cy="889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-170180</wp:posOffset>
            </wp:positionV>
            <wp:extent cx="8890" cy="889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-153035</wp:posOffset>
            </wp:positionV>
            <wp:extent cx="8890" cy="8890"/>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-135890</wp:posOffset>
            </wp:positionV>
            <wp:extent cx="8890" cy="8890"/>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-118745</wp:posOffset>
            </wp:positionV>
            <wp:extent cx="8890" cy="889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-101600</wp:posOffset>
            </wp:positionV>
            <wp:extent cx="8890" cy="889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-84455</wp:posOffset>
            </wp:positionV>
            <wp:extent cx="8890" cy="889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-67310</wp:posOffset>
            </wp:positionV>
            <wp:extent cx="8890" cy="889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-50165</wp:posOffset>
            </wp:positionV>
            <wp:extent cx="8890" cy="889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-33020</wp:posOffset>
            </wp:positionV>
            <wp:extent cx="8890"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-15875</wp:posOffset>
            </wp:positionV>
            <wp:extent cx="8890" cy="8890"/>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7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360"/>
          </w:cols>
          <w:pgMar w:left="280" w:top="787" w:right="259" w:bottom="0" w:gutter="0" w:footer="0" w:header="0"/>
        </w:sect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Participant understands that the Company and the Employer may hold certain personal information about the Participant, including, but not limited to, the Participant’s name, home address, email address and telephone number, date of birth, social insurance number, passport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-1459230</wp:posOffset>
            </wp:positionV>
            <wp:extent cx="8890" cy="88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-1442085</wp:posOffset>
            </wp:positionV>
            <wp:extent cx="8890" cy="889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-1424940</wp:posOffset>
            </wp:positionV>
            <wp:extent cx="8890" cy="889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-1407795</wp:posOffset>
            </wp:positionV>
            <wp:extent cx="8890" cy="88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-1390650</wp:posOffset>
            </wp:positionV>
            <wp:extent cx="8890" cy="8890"/>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-1373505</wp:posOffset>
            </wp:positionV>
            <wp:extent cx="8890" cy="889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-1356360</wp:posOffset>
            </wp:positionV>
            <wp:extent cx="8890" cy="8890"/>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-1339215</wp:posOffset>
            </wp:positionV>
            <wp:extent cx="8890"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-1322070</wp:posOffset>
            </wp:positionV>
            <wp:extent cx="8890"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-1304925</wp:posOffset>
            </wp:positionV>
            <wp:extent cx="8890" cy="889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-1287780</wp:posOffset>
            </wp:positionV>
            <wp:extent cx="8890" cy="8890"/>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-1270635</wp:posOffset>
            </wp:positionV>
            <wp:extent cx="8890" cy="8890"/>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-1253490</wp:posOffset>
            </wp:positionV>
            <wp:extent cx="8890" cy="889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-1236345</wp:posOffset>
            </wp:positionV>
            <wp:extent cx="8890"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-1219200</wp:posOffset>
            </wp:positionV>
            <wp:extent cx="8890" cy="889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-1202055</wp:posOffset>
            </wp:positionV>
            <wp:extent cx="8890" cy="889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-1184910</wp:posOffset>
            </wp:positionV>
            <wp:extent cx="8890" cy="8890"/>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-1167765</wp:posOffset>
            </wp:positionV>
            <wp:extent cx="8890" cy="889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-1150620</wp:posOffset>
            </wp:positionV>
            <wp:extent cx="8890"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-1133475</wp:posOffset>
            </wp:positionV>
            <wp:extent cx="8890" cy="889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-1116330</wp:posOffset>
            </wp:positionV>
            <wp:extent cx="8890" cy="889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-1099185</wp:posOffset>
            </wp:positionV>
            <wp:extent cx="8890" cy="889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-1082040</wp:posOffset>
            </wp:positionV>
            <wp:extent cx="8890" cy="88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-1064895</wp:posOffset>
            </wp:positionV>
            <wp:extent cx="8890"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-1047750</wp:posOffset>
            </wp:positionV>
            <wp:extent cx="8890" cy="889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-1030605</wp:posOffset>
            </wp:positionV>
            <wp:extent cx="8890" cy="889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-1013460</wp:posOffset>
            </wp:positionV>
            <wp:extent cx="8890" cy="889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-996315</wp:posOffset>
            </wp:positionV>
            <wp:extent cx="8890"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-979170</wp:posOffset>
            </wp:positionV>
            <wp:extent cx="8890"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-962025</wp:posOffset>
            </wp:positionV>
            <wp:extent cx="8890" cy="889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-944880</wp:posOffset>
            </wp:positionV>
            <wp:extent cx="8890" cy="8890"/>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-927735</wp:posOffset>
            </wp:positionV>
            <wp:extent cx="8890" cy="889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-910590</wp:posOffset>
            </wp:positionV>
            <wp:extent cx="8890" cy="889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-893445</wp:posOffset>
            </wp:positionV>
            <wp:extent cx="8890"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-876300</wp:posOffset>
            </wp:positionV>
            <wp:extent cx="8890" cy="889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-859155</wp:posOffset>
            </wp:positionV>
            <wp:extent cx="8890" cy="889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-842010</wp:posOffset>
            </wp:positionV>
            <wp:extent cx="8890" cy="889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-824865</wp:posOffset>
            </wp:positionV>
            <wp:extent cx="8890" cy="889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-807720</wp:posOffset>
            </wp:positionV>
            <wp:extent cx="8890"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-790575</wp:posOffset>
            </wp:positionV>
            <wp:extent cx="8890" cy="889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-773430</wp:posOffset>
            </wp:positionV>
            <wp:extent cx="8890" cy="889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-756285</wp:posOffset>
            </wp:positionV>
            <wp:extent cx="8890" cy="889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-739140</wp:posOffset>
            </wp:positionV>
            <wp:extent cx="8890"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-721360</wp:posOffset>
            </wp:positionV>
            <wp:extent cx="8890"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-704215</wp:posOffset>
            </wp:positionV>
            <wp:extent cx="8890" cy="8890"/>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-687070</wp:posOffset>
            </wp:positionV>
            <wp:extent cx="8890" cy="889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-669925</wp:posOffset>
            </wp:positionV>
            <wp:extent cx="8890" cy="889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-652780</wp:posOffset>
            </wp:positionV>
            <wp:extent cx="8890" cy="889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-635635</wp:posOffset>
            </wp:positionV>
            <wp:extent cx="8890"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-618490</wp:posOffset>
            </wp:positionV>
            <wp:extent cx="8890" cy="889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-601345</wp:posOffset>
            </wp:positionV>
            <wp:extent cx="8890" cy="889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-584200</wp:posOffset>
            </wp:positionV>
            <wp:extent cx="8890"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-567055</wp:posOffset>
            </wp:positionV>
            <wp:extent cx="8890" cy="889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-549910</wp:posOffset>
            </wp:positionV>
            <wp:extent cx="8890"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-532765</wp:posOffset>
            </wp:positionV>
            <wp:extent cx="8890"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-515620</wp:posOffset>
            </wp:positionV>
            <wp:extent cx="8890" cy="889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-498475</wp:posOffset>
            </wp:positionV>
            <wp:extent cx="8890"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-481330</wp:posOffset>
            </wp:positionV>
            <wp:extent cx="8890" cy="889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-464185</wp:posOffset>
            </wp:positionV>
            <wp:extent cx="8890" cy="889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-447040</wp:posOffset>
            </wp:positionV>
            <wp:extent cx="8890"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-429895</wp:posOffset>
            </wp:positionV>
            <wp:extent cx="8890"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-412750</wp:posOffset>
            </wp:positionV>
            <wp:extent cx="8890"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-395605</wp:posOffset>
            </wp:positionV>
            <wp:extent cx="8890" cy="889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-378460</wp:posOffset>
            </wp:positionV>
            <wp:extent cx="8890"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-361315</wp:posOffset>
            </wp:positionV>
            <wp:extent cx="8890"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-344170</wp:posOffset>
            </wp:positionV>
            <wp:extent cx="8890"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-327025</wp:posOffset>
            </wp:positionV>
            <wp:extent cx="8890"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-309880</wp:posOffset>
            </wp:positionV>
            <wp:extent cx="8890" cy="889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-292735</wp:posOffset>
            </wp:positionV>
            <wp:extent cx="8890"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-275590</wp:posOffset>
            </wp:positionV>
            <wp:extent cx="8890"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-258445</wp:posOffset>
            </wp:positionV>
            <wp:extent cx="8890" cy="889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-241300</wp:posOffset>
            </wp:positionV>
            <wp:extent cx="8890"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-224155</wp:posOffset>
            </wp:positionV>
            <wp:extent cx="8890" cy="889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-207010</wp:posOffset>
            </wp:positionV>
            <wp:extent cx="8890"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-189865</wp:posOffset>
            </wp:positionV>
            <wp:extent cx="8890"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-172720</wp:posOffset>
            </wp:positionV>
            <wp:extent cx="8890" cy="889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-155575</wp:posOffset>
            </wp:positionV>
            <wp:extent cx="8890" cy="889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-138430</wp:posOffset>
            </wp:positionV>
            <wp:extent cx="8890" cy="889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-121285</wp:posOffset>
            </wp:positionV>
            <wp:extent cx="8890"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-104140</wp:posOffset>
            </wp:positionV>
            <wp:extent cx="8890"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-86995</wp:posOffset>
            </wp:positionV>
            <wp:extent cx="8890" cy="889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-69850</wp:posOffset>
            </wp:positionV>
            <wp:extent cx="8890" cy="889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-52705</wp:posOffset>
            </wp:positionV>
            <wp:extent cx="8890" cy="889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-35560</wp:posOffset>
            </wp:positionV>
            <wp:extent cx="8890"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-18415</wp:posOffset>
            </wp:positionV>
            <wp:extent cx="8890"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wp:posOffset>
            </wp:positionV>
            <wp:extent cx="8890" cy="889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15240</wp:posOffset>
            </wp:positionV>
            <wp:extent cx="8890" cy="889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32385</wp:posOffset>
            </wp:positionV>
            <wp:extent cx="8890" cy="889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49530</wp:posOffset>
            </wp:positionV>
            <wp:extent cx="8890" cy="889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66675</wp:posOffset>
            </wp:positionV>
            <wp:extent cx="8890"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83820</wp:posOffset>
            </wp:positionV>
            <wp:extent cx="8890" cy="889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100965</wp:posOffset>
            </wp:positionV>
            <wp:extent cx="8890" cy="889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118110</wp:posOffset>
            </wp:positionV>
            <wp:extent cx="8890" cy="889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6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The Participant understands that Data will be transferred to UBS Financial Services, Inc. (“</w:t>
      </w:r>
      <w:r>
        <w:rPr>
          <w:rFonts w:ascii="Times New Roman" w:cs="Times New Roman" w:eastAsia="Times New Roman" w:hAnsi="Times New Roman"/>
          <w:sz w:val="19"/>
          <w:szCs w:val="19"/>
          <w:b w:val="1"/>
          <w:bCs w:val="1"/>
          <w:i w:val="1"/>
          <w:iCs w:val="1"/>
          <w:u w:val="single" w:color="auto"/>
          <w:color w:val="auto"/>
        </w:rPr>
        <w:t>UBS</w:t>
      </w:r>
      <w:r>
        <w:rPr>
          <w:rFonts w:ascii="Times New Roman" w:cs="Times New Roman" w:eastAsia="Times New Roman" w:hAnsi="Times New Roman"/>
          <w:sz w:val="19"/>
          <w:szCs w:val="19"/>
          <w:b w:val="1"/>
          <w:bCs w:val="1"/>
          <w:i w:val="1"/>
          <w:iCs w:val="1"/>
          <w:color w:val="auto"/>
        </w:rPr>
        <w:t>”), or such other stock plan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-289560</wp:posOffset>
            </wp:positionV>
            <wp:extent cx="8890"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-272415</wp:posOffset>
            </wp:positionV>
            <wp:extent cx="8890" cy="889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-255270</wp:posOffset>
            </wp:positionV>
            <wp:extent cx="8890" cy="889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-238125</wp:posOffset>
            </wp:positionV>
            <wp:extent cx="8890" cy="889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-220980</wp:posOffset>
            </wp:positionV>
            <wp:extent cx="8890" cy="889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-203835</wp:posOffset>
            </wp:positionV>
            <wp:extent cx="8890" cy="889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-186690</wp:posOffset>
            </wp:positionV>
            <wp:extent cx="8890"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-169545</wp:posOffset>
            </wp:positionV>
            <wp:extent cx="8890" cy="889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-152400</wp:posOffset>
            </wp:positionV>
            <wp:extent cx="8890" cy="889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-135255</wp:posOffset>
            </wp:positionV>
            <wp:extent cx="8890" cy="889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-118110</wp:posOffset>
            </wp:positionV>
            <wp:extent cx="8890" cy="889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-100965</wp:posOffset>
            </wp:positionV>
            <wp:extent cx="8890" cy="889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-83820</wp:posOffset>
            </wp:positionV>
            <wp:extent cx="8890" cy="889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-66675</wp:posOffset>
            </wp:positionV>
            <wp:extent cx="8890"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-49530</wp:posOffset>
            </wp:positionV>
            <wp:extent cx="8890"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-32385</wp:posOffset>
            </wp:positionV>
            <wp:extent cx="8890" cy="889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-15240</wp:posOffset>
            </wp:positionV>
            <wp:extent cx="8890"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8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-1748155</wp:posOffset>
            </wp:positionV>
            <wp:extent cx="8890" cy="889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-1731010</wp:posOffset>
            </wp:positionV>
            <wp:extent cx="8890" cy="889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-1713865</wp:posOffset>
            </wp:positionV>
            <wp:extent cx="8890" cy="889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-1696720</wp:posOffset>
            </wp:positionV>
            <wp:extent cx="8890" cy="889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-1679575</wp:posOffset>
            </wp:positionV>
            <wp:extent cx="8890" cy="889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-1662430</wp:posOffset>
            </wp:positionV>
            <wp:extent cx="8890" cy="889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-1645285</wp:posOffset>
            </wp:positionV>
            <wp:extent cx="8890" cy="889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-1628140</wp:posOffset>
            </wp:positionV>
            <wp:extent cx="8890"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-1610995</wp:posOffset>
            </wp:positionV>
            <wp:extent cx="8890"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-1593215</wp:posOffset>
            </wp:positionV>
            <wp:extent cx="8890" cy="889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-1576070</wp:posOffset>
            </wp:positionV>
            <wp:extent cx="8890" cy="889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-1558925</wp:posOffset>
            </wp:positionV>
            <wp:extent cx="8890" cy="889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-1541780</wp:posOffset>
            </wp:positionV>
            <wp:extent cx="8890"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-1524635</wp:posOffset>
            </wp:positionV>
            <wp:extent cx="8890"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-1507490</wp:posOffset>
            </wp:positionV>
            <wp:extent cx="8890" cy="889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-1490345</wp:posOffset>
            </wp:positionV>
            <wp:extent cx="8890" cy="8890"/>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-1473200</wp:posOffset>
            </wp:positionV>
            <wp:extent cx="8890" cy="889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-1456055</wp:posOffset>
            </wp:positionV>
            <wp:extent cx="8890"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-1438910</wp:posOffset>
            </wp:positionV>
            <wp:extent cx="8890"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3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-1421765</wp:posOffset>
            </wp:positionV>
            <wp:extent cx="8890" cy="889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3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-1404620</wp:posOffset>
            </wp:positionV>
            <wp:extent cx="8890" cy="889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-1387475</wp:posOffset>
            </wp:positionV>
            <wp:extent cx="8890" cy="889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-1370330</wp:posOffset>
            </wp:positionV>
            <wp:extent cx="8890"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-1353185</wp:posOffset>
            </wp:positionV>
            <wp:extent cx="8890"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-1336040</wp:posOffset>
            </wp:positionV>
            <wp:extent cx="8890"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-1318895</wp:posOffset>
            </wp:positionV>
            <wp:extent cx="8890" cy="889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-1301750</wp:posOffset>
            </wp:positionV>
            <wp:extent cx="8890" cy="8890"/>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-1284605</wp:posOffset>
            </wp:positionV>
            <wp:extent cx="8890" cy="889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-1267460</wp:posOffset>
            </wp:positionV>
            <wp:extent cx="8890"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-1250315</wp:posOffset>
            </wp:positionV>
            <wp:extent cx="8890" cy="889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-1233170</wp:posOffset>
            </wp:positionV>
            <wp:extent cx="8890" cy="8890"/>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-1216025</wp:posOffset>
            </wp:positionV>
            <wp:extent cx="8890" cy="889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-1198880</wp:posOffset>
            </wp:positionV>
            <wp:extent cx="8890" cy="889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-1181735</wp:posOffset>
            </wp:positionV>
            <wp:extent cx="8890" cy="889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-1164590</wp:posOffset>
            </wp:positionV>
            <wp:extent cx="8890" cy="889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-1147445</wp:posOffset>
            </wp:positionV>
            <wp:extent cx="8890" cy="8890"/>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-1130300</wp:posOffset>
            </wp:positionV>
            <wp:extent cx="8890" cy="8890"/>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-1113155</wp:posOffset>
            </wp:positionV>
            <wp:extent cx="8890" cy="889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-1096010</wp:posOffset>
            </wp:positionV>
            <wp:extent cx="8890" cy="889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-1078865</wp:posOffset>
            </wp:positionV>
            <wp:extent cx="8890" cy="889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-1061720</wp:posOffset>
            </wp:positionV>
            <wp:extent cx="8890" cy="889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-1044575</wp:posOffset>
            </wp:positionV>
            <wp:extent cx="8890" cy="889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-1027430</wp:posOffset>
            </wp:positionV>
            <wp:extent cx="8890"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-1010285</wp:posOffset>
            </wp:positionV>
            <wp:extent cx="8890" cy="889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-993140</wp:posOffset>
            </wp:positionV>
            <wp:extent cx="8890" cy="889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-975995</wp:posOffset>
            </wp:positionV>
            <wp:extent cx="8890" cy="889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-958850</wp:posOffset>
            </wp:positionV>
            <wp:extent cx="8890" cy="889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-941705</wp:posOffset>
            </wp:positionV>
            <wp:extent cx="8890"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-924560</wp:posOffset>
            </wp:positionV>
            <wp:extent cx="8890" cy="889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-907415</wp:posOffset>
            </wp:positionV>
            <wp:extent cx="8890" cy="8890"/>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-890270</wp:posOffset>
            </wp:positionV>
            <wp:extent cx="8890" cy="8890"/>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-873125</wp:posOffset>
            </wp:positionV>
            <wp:extent cx="8890" cy="889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-855980</wp:posOffset>
            </wp:positionV>
            <wp:extent cx="8890" cy="889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-838835</wp:posOffset>
            </wp:positionV>
            <wp:extent cx="8890" cy="8890"/>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-821690</wp:posOffset>
            </wp:positionV>
            <wp:extent cx="8890" cy="889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-804545</wp:posOffset>
            </wp:positionV>
            <wp:extent cx="8890" cy="8890"/>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-787400</wp:posOffset>
            </wp:positionV>
            <wp:extent cx="8890" cy="889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-770255</wp:posOffset>
            </wp:positionV>
            <wp:extent cx="8890" cy="889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-753110</wp:posOffset>
            </wp:positionV>
            <wp:extent cx="8890" cy="889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-735965</wp:posOffset>
            </wp:positionV>
            <wp:extent cx="8890" cy="8890"/>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-718820</wp:posOffset>
            </wp:positionV>
            <wp:extent cx="8890" cy="889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-701675</wp:posOffset>
            </wp:positionV>
            <wp:extent cx="8890"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-684530</wp:posOffset>
            </wp:positionV>
            <wp:extent cx="8890" cy="889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-667385</wp:posOffset>
            </wp:positionV>
            <wp:extent cx="8890" cy="889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-650240</wp:posOffset>
            </wp:positionV>
            <wp:extent cx="8890" cy="889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-633095</wp:posOffset>
            </wp:positionV>
            <wp:extent cx="8890" cy="8890"/>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-615950</wp:posOffset>
            </wp:positionV>
            <wp:extent cx="8890" cy="889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-598805</wp:posOffset>
            </wp:positionV>
            <wp:extent cx="8890" cy="889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-581660</wp:posOffset>
            </wp:positionV>
            <wp:extent cx="8890" cy="889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-564515</wp:posOffset>
            </wp:positionV>
            <wp:extent cx="8890" cy="889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-547370</wp:posOffset>
            </wp:positionV>
            <wp:extent cx="8890" cy="889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-530225</wp:posOffset>
            </wp:positionV>
            <wp:extent cx="8890" cy="889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-513080</wp:posOffset>
            </wp:positionV>
            <wp:extent cx="8890"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-495935</wp:posOffset>
            </wp:positionV>
            <wp:extent cx="8890" cy="889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-478790</wp:posOffset>
            </wp:positionV>
            <wp:extent cx="8890" cy="889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-461645</wp:posOffset>
            </wp:positionV>
            <wp:extent cx="8890" cy="889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-444500</wp:posOffset>
            </wp:positionV>
            <wp:extent cx="8890" cy="889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-427355</wp:posOffset>
            </wp:positionV>
            <wp:extent cx="8890" cy="889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-410210</wp:posOffset>
            </wp:positionV>
            <wp:extent cx="8890" cy="889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-393065</wp:posOffset>
            </wp:positionV>
            <wp:extent cx="8890" cy="889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-375920</wp:posOffset>
            </wp:positionV>
            <wp:extent cx="8890" cy="8890"/>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-358775</wp:posOffset>
            </wp:positionV>
            <wp:extent cx="8890" cy="889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-341630</wp:posOffset>
            </wp:positionV>
            <wp:extent cx="8890" cy="88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-324485</wp:posOffset>
            </wp:positionV>
            <wp:extent cx="8890" cy="889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-307340</wp:posOffset>
            </wp:positionV>
            <wp:extent cx="8890" cy="889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-290195</wp:posOffset>
            </wp:positionV>
            <wp:extent cx="8890" cy="889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-273050</wp:posOffset>
            </wp:positionV>
            <wp:extent cx="8890"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-255905</wp:posOffset>
            </wp:positionV>
            <wp:extent cx="8890" cy="889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-238760</wp:posOffset>
            </wp:positionV>
            <wp:extent cx="8890" cy="889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-221615</wp:posOffset>
            </wp:positionV>
            <wp:extent cx="8890" cy="889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-204470</wp:posOffset>
            </wp:positionV>
            <wp:extent cx="8890" cy="88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-187325</wp:posOffset>
            </wp:positionV>
            <wp:extent cx="8890"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-170180</wp:posOffset>
            </wp:positionV>
            <wp:extent cx="8890" cy="889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-153035</wp:posOffset>
            </wp:positionV>
            <wp:extent cx="8890" cy="889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-135890</wp:posOffset>
            </wp:positionV>
            <wp:extent cx="8890" cy="889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-118745</wp:posOffset>
            </wp:positionV>
            <wp:extent cx="8890"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-101600</wp:posOffset>
            </wp:positionV>
            <wp:extent cx="8890" cy="88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-84455</wp:posOffset>
            </wp:positionV>
            <wp:extent cx="8890"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-67310</wp:posOffset>
            </wp:positionV>
            <wp:extent cx="8890" cy="889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-50165</wp:posOffset>
            </wp:positionV>
            <wp:extent cx="8890" cy="889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-33020</wp:posOffset>
            </wp:positionV>
            <wp:extent cx="8890" cy="889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-15875</wp:posOffset>
            </wp:positionV>
            <wp:extent cx="8890"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635</wp:posOffset>
            </wp:positionV>
            <wp:extent cx="8890" cy="889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17780</wp:posOffset>
            </wp:positionV>
            <wp:extent cx="8890" cy="889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34925</wp:posOffset>
            </wp:positionV>
            <wp:extent cx="8890" cy="889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52705</wp:posOffset>
            </wp:positionV>
            <wp:extent cx="8890" cy="889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69850</wp:posOffset>
            </wp:positionV>
            <wp:extent cx="8890"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86995</wp:posOffset>
            </wp:positionV>
            <wp:extent cx="8890"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104140</wp:posOffset>
            </wp:positionV>
            <wp:extent cx="8890" cy="889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121285</wp:posOffset>
            </wp:positionV>
            <wp:extent cx="8890" cy="889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-1748155</wp:posOffset>
            </wp:positionV>
            <wp:extent cx="8890"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-1731010</wp:posOffset>
            </wp:positionV>
            <wp:extent cx="8890" cy="889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-1713865</wp:posOffset>
            </wp:positionV>
            <wp:extent cx="8890"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-1696720</wp:posOffset>
            </wp:positionV>
            <wp:extent cx="8890" cy="889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-1679575</wp:posOffset>
            </wp:positionV>
            <wp:extent cx="8890" cy="889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-1662430</wp:posOffset>
            </wp:positionV>
            <wp:extent cx="8890" cy="889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-1645285</wp:posOffset>
            </wp:positionV>
            <wp:extent cx="8890"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-1628140</wp:posOffset>
            </wp:positionV>
            <wp:extent cx="8890"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-1610995</wp:posOffset>
            </wp:positionV>
            <wp:extent cx="8890" cy="889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-1593215</wp:posOffset>
            </wp:positionV>
            <wp:extent cx="8890" cy="889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-1576070</wp:posOffset>
            </wp:positionV>
            <wp:extent cx="8890" cy="889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-1558925</wp:posOffset>
            </wp:positionV>
            <wp:extent cx="8890" cy="889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-1541780</wp:posOffset>
            </wp:positionV>
            <wp:extent cx="8890" cy="889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-1524635</wp:posOffset>
            </wp:positionV>
            <wp:extent cx="8890" cy="889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-1507490</wp:posOffset>
            </wp:positionV>
            <wp:extent cx="8890"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-1490345</wp:posOffset>
            </wp:positionV>
            <wp:extent cx="8890" cy="889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-1473200</wp:posOffset>
            </wp:positionV>
            <wp:extent cx="8890"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-1456055</wp:posOffset>
            </wp:positionV>
            <wp:extent cx="8890" cy="889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-1438910</wp:posOffset>
            </wp:positionV>
            <wp:extent cx="8890" cy="889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-1421765</wp:posOffset>
            </wp:positionV>
            <wp:extent cx="8890" cy="889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-1404620</wp:posOffset>
            </wp:positionV>
            <wp:extent cx="8890" cy="889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-1387475</wp:posOffset>
            </wp:positionV>
            <wp:extent cx="8890" cy="889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-1370330</wp:posOffset>
            </wp:positionV>
            <wp:extent cx="8890"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-1353185</wp:posOffset>
            </wp:positionV>
            <wp:extent cx="8890" cy="889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-1336040</wp:posOffset>
            </wp:positionV>
            <wp:extent cx="8890" cy="8890"/>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-1318895</wp:posOffset>
            </wp:positionV>
            <wp:extent cx="8890" cy="8890"/>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-1301750</wp:posOffset>
            </wp:positionV>
            <wp:extent cx="8890" cy="889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-1284605</wp:posOffset>
            </wp:positionV>
            <wp:extent cx="8890" cy="889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-1267460</wp:posOffset>
            </wp:positionV>
            <wp:extent cx="8890" cy="8890"/>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-1250315</wp:posOffset>
            </wp:positionV>
            <wp:extent cx="8890" cy="889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-1233170</wp:posOffset>
            </wp:positionV>
            <wp:extent cx="8890" cy="889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-1216025</wp:posOffset>
            </wp:positionV>
            <wp:extent cx="8890" cy="889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-1198880</wp:posOffset>
            </wp:positionV>
            <wp:extent cx="8890" cy="889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-1181735</wp:posOffset>
            </wp:positionV>
            <wp:extent cx="8890" cy="889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-1164590</wp:posOffset>
            </wp:positionV>
            <wp:extent cx="8890" cy="8890"/>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-1147445</wp:posOffset>
            </wp:positionV>
            <wp:extent cx="8890" cy="88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-1130300</wp:posOffset>
            </wp:positionV>
            <wp:extent cx="8890" cy="88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-1113155</wp:posOffset>
            </wp:positionV>
            <wp:extent cx="8890" cy="889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-1096010</wp:posOffset>
            </wp:positionV>
            <wp:extent cx="8890"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-1078865</wp:posOffset>
            </wp:positionV>
            <wp:extent cx="8890" cy="889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-1061720</wp:posOffset>
            </wp:positionV>
            <wp:extent cx="8890" cy="889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-1044575</wp:posOffset>
            </wp:positionV>
            <wp:extent cx="8890" cy="889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-1027430</wp:posOffset>
            </wp:positionV>
            <wp:extent cx="8890" cy="889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-1010285</wp:posOffset>
            </wp:positionV>
            <wp:extent cx="8890"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-993140</wp:posOffset>
            </wp:positionV>
            <wp:extent cx="8890" cy="889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-975995</wp:posOffset>
            </wp:positionV>
            <wp:extent cx="8890"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-958850</wp:posOffset>
            </wp:positionV>
            <wp:extent cx="8890"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-941705</wp:posOffset>
            </wp:positionV>
            <wp:extent cx="8890" cy="88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-924560</wp:posOffset>
            </wp:positionV>
            <wp:extent cx="8890"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-907415</wp:posOffset>
            </wp:positionV>
            <wp:extent cx="8890" cy="889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-890270</wp:posOffset>
            </wp:positionV>
            <wp:extent cx="8890" cy="889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-873125</wp:posOffset>
            </wp:positionV>
            <wp:extent cx="8890"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-855980</wp:posOffset>
            </wp:positionV>
            <wp:extent cx="8890"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-838835</wp:posOffset>
            </wp:positionV>
            <wp:extent cx="8890" cy="88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-821690</wp:posOffset>
            </wp:positionV>
            <wp:extent cx="8890" cy="889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-804545</wp:posOffset>
            </wp:positionV>
            <wp:extent cx="8890"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-787400</wp:posOffset>
            </wp:positionV>
            <wp:extent cx="8890" cy="88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-770255</wp:posOffset>
            </wp:positionV>
            <wp:extent cx="8890"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-753110</wp:posOffset>
            </wp:positionV>
            <wp:extent cx="8890" cy="88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-735965</wp:posOffset>
            </wp:positionV>
            <wp:extent cx="8890" cy="889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-718820</wp:posOffset>
            </wp:positionV>
            <wp:extent cx="8890"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-701675</wp:posOffset>
            </wp:positionV>
            <wp:extent cx="8890"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-684530</wp:posOffset>
            </wp:positionV>
            <wp:extent cx="8890"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-667385</wp:posOffset>
            </wp:positionV>
            <wp:extent cx="8890" cy="88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-650240</wp:posOffset>
            </wp:positionV>
            <wp:extent cx="8890" cy="889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-633095</wp:posOffset>
            </wp:positionV>
            <wp:extent cx="8890" cy="88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-615950</wp:posOffset>
            </wp:positionV>
            <wp:extent cx="8890" cy="88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-598805</wp:posOffset>
            </wp:positionV>
            <wp:extent cx="8890" cy="88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-581660</wp:posOffset>
            </wp:positionV>
            <wp:extent cx="8890" cy="88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-564515</wp:posOffset>
            </wp:positionV>
            <wp:extent cx="8890"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-547370</wp:posOffset>
            </wp:positionV>
            <wp:extent cx="8890"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-530225</wp:posOffset>
            </wp:positionV>
            <wp:extent cx="8890" cy="889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-513080</wp:posOffset>
            </wp:positionV>
            <wp:extent cx="8890"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-495935</wp:posOffset>
            </wp:positionV>
            <wp:extent cx="8890" cy="889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-478790</wp:posOffset>
            </wp:positionV>
            <wp:extent cx="8890"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-461645</wp:posOffset>
            </wp:positionV>
            <wp:extent cx="8890"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-444500</wp:posOffset>
            </wp:positionV>
            <wp:extent cx="8890" cy="889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-427355</wp:posOffset>
            </wp:positionV>
            <wp:extent cx="8890" cy="88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-410210</wp:posOffset>
            </wp:positionV>
            <wp:extent cx="8890" cy="88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-393065</wp:posOffset>
            </wp:positionV>
            <wp:extent cx="8890" cy="88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-375920</wp:posOffset>
            </wp:positionV>
            <wp:extent cx="8890"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-358775</wp:posOffset>
            </wp:positionV>
            <wp:extent cx="8890" cy="88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-341630</wp:posOffset>
            </wp:positionV>
            <wp:extent cx="8890" cy="88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-324485</wp:posOffset>
            </wp:positionV>
            <wp:extent cx="8890" cy="88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-307340</wp:posOffset>
            </wp:positionV>
            <wp:extent cx="8890"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-290195</wp:posOffset>
            </wp:positionV>
            <wp:extent cx="8890"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-273050</wp:posOffset>
            </wp:positionV>
            <wp:extent cx="8890" cy="889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-255905</wp:posOffset>
            </wp:positionV>
            <wp:extent cx="8890" cy="889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-238760</wp:posOffset>
            </wp:positionV>
            <wp:extent cx="8890" cy="8890"/>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-221615</wp:posOffset>
            </wp:positionV>
            <wp:extent cx="8890"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-204470</wp:posOffset>
            </wp:positionV>
            <wp:extent cx="8890"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-187325</wp:posOffset>
            </wp:positionV>
            <wp:extent cx="8890" cy="88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-170180</wp:posOffset>
            </wp:positionV>
            <wp:extent cx="8890" cy="889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-153035</wp:posOffset>
            </wp:positionV>
            <wp:extent cx="8890" cy="889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-135890</wp:posOffset>
            </wp:positionV>
            <wp:extent cx="8890"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-118745</wp:posOffset>
            </wp:positionV>
            <wp:extent cx="8890"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-101600</wp:posOffset>
            </wp:positionV>
            <wp:extent cx="8890"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-84455</wp:posOffset>
            </wp:positionV>
            <wp:extent cx="8890" cy="88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-67310</wp:posOffset>
            </wp:positionV>
            <wp:extent cx="8890" cy="8890"/>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-50165</wp:posOffset>
            </wp:positionV>
            <wp:extent cx="8890"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-33020</wp:posOffset>
            </wp:positionV>
            <wp:extent cx="8890" cy="88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-15875</wp:posOffset>
            </wp:positionV>
            <wp:extent cx="8890"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635</wp:posOffset>
            </wp:positionV>
            <wp:extent cx="8890" cy="889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17780</wp:posOffset>
            </wp:positionV>
            <wp:extent cx="8890" cy="889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34925</wp:posOffset>
            </wp:positionV>
            <wp:extent cx="8890"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52705</wp:posOffset>
            </wp:positionV>
            <wp:extent cx="8890"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69850</wp:posOffset>
            </wp:positionV>
            <wp:extent cx="8890"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86995</wp:posOffset>
            </wp:positionV>
            <wp:extent cx="8890" cy="889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104140</wp:posOffset>
            </wp:positionV>
            <wp:extent cx="8890"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121285</wp:posOffset>
            </wp:positionV>
            <wp:extent cx="8890" cy="88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20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5540" w:space="180"/>
            <w:col w:w="5640"/>
          </w:cols>
          <w:pgMar w:left="280" w:top="787" w:right="259" w:bottom="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68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i w:val="1"/>
                <w:iCs w:val="1"/>
                <w:color w:val="auto"/>
              </w:rPr>
              <w:t>provider as may be selected by the Company in the future, which is</w:t>
            </w:r>
          </w:p>
        </w:tc>
        <w:tc>
          <w:tcPr>
            <w:tcW w:w="5680" w:type="dxa"/>
            <w:vAlign w:val="bottom"/>
            <w:gridSpan w:val="7"/>
          </w:tcPr>
          <w:p>
            <w:pPr>
              <w:ind w:left="40"/>
              <w:spacing w:after="0" w:line="205" w:lineRule="exact"/>
              <w:rPr>
                <w:sz w:val="20"/>
                <w:szCs w:val="20"/>
                <w:color w:val="auto"/>
              </w:rPr>
            </w:pPr>
            <w:r>
              <w:rPr>
                <w:rFonts w:ascii="Times New Roman" w:cs="Times New Roman" w:eastAsia="Times New Roman" w:hAnsi="Times New Roman"/>
                <w:sz w:val="20"/>
                <w:szCs w:val="20"/>
                <w:b w:val="1"/>
                <w:bCs w:val="1"/>
                <w:i w:val="1"/>
                <w:iCs w:val="1"/>
                <w:color w:val="auto"/>
                <w:w w:val="99"/>
              </w:rPr>
              <w:t>Peserta memahami bahawa Data tersebut akan dipindahkan ke UBS</w:t>
            </w:r>
          </w:p>
        </w:tc>
        <w:tc>
          <w:tcPr>
            <w:tcW w:w="0" w:type="dxa"/>
            <w:vAlign w:val="bottom"/>
          </w:tcPr>
          <w:p>
            <w:pPr>
              <w:spacing w:after="0"/>
              <w:rPr>
                <w:sz w:val="1"/>
                <w:szCs w:val="1"/>
                <w:color w:val="auto"/>
              </w:rPr>
            </w:pP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assisting the Company with the implementation, administration and</w:t>
            </w:r>
          </w:p>
        </w:tc>
        <w:tc>
          <w:tcPr>
            <w:tcW w:w="568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Financial  Services,  Inc.  (“UBS”)  atau  pembekal  perkhidmatan</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management of the Plan. The Participant understands that Data may</w:t>
            </w:r>
          </w:p>
        </w:tc>
        <w:tc>
          <w:tcPr>
            <w:tcW w:w="2440" w:type="dxa"/>
            <w:vAlign w:val="bottom"/>
            <w:gridSpan w:val="3"/>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5680" w:type="dxa"/>
            <w:vAlign w:val="bottom"/>
            <w:gridSpan w:val="7"/>
          </w:tcPr>
          <w:p>
            <w:pPr>
              <w:ind w:left="4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pelan saham lain yang mungkin dipilih oleh Syarikat pada masa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also be transferred to the Company’s independent registered public</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hadapan, yang membantu Syarikat melaksanakan, mentadbir dan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accounting firm, PricewaterhouseCoopers LLP, or such other public</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menguruskan Pelan tersebut. Peserta memahami bahawa Data juga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firm that may be engaged by the Company in the future.</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mungkin dipindahkan kepada firma akauntansi awam berdaftar</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Participant understands that the recipients of the Data may be</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bebas   Syarikat,   PricewaterhouseCoopers   LLP,   atau   firma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located in the United States or elsewhere, and that the recipients’</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akauntansi awam lain yang mungkin digunakan oleh Syarikat pada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country (e.g., the United States) may have different data privacy laws</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masa hadapan. Peserta turut memahami bahawa penerima Data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protections than the Participant’s country. The Participant</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mungkin berada di Amerika Syarikat atau negara lain dan negara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the Participant may request a list with the names</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asal  penerima  Data  (contohnya,  Amerika  Syarikat)  mungkin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addresses of any potential recipients of the Data by contacting</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mempunyai undang-undang data peribadi serta perlindungan yang</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Participant’s local human resources representative at Mondelez</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berbeza daripada negara asal Peserta. Peserta memahami bahawa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Sales Sdn Bhd, Level 9, 1 First Avenue, 2A, Dataran Bandar Utama,</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Peserta boleh meminta satu senarai yang mengandungi nama dan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Bandar Utama Damasara, 47800 Petaling Jaya, Selangor, Malaysia.</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alamat   penerima-penerima   Data   yang   berpotensi   dengan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Participant authorizes the Company, UBS and any other</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menghubungi wakil sumber manusia tempatan Peserta di Mondelez</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possible recipients which may assist the Company (presently or in the</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Sales Sdn Bhd, Level 9, 1 First Avenue, 2A, Dataran Bandar Utama,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future) with implementing, administering and managing the Plan to</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Bandar Utama Damasara, 47800 Petaling Jaya, Selangor, Malaysia.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receive, possess, use, retain and transfer the Data, in electronic or</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form, for the sole purpose of implementing, administering and</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8"/>
              </w:rPr>
              <w:t>managing the Participant’s participation in the Plan. The Participant</w:t>
            </w:r>
          </w:p>
        </w:tc>
        <w:tc>
          <w:tcPr>
            <w:tcW w:w="5680" w:type="dxa"/>
            <w:vAlign w:val="bottom"/>
            <w:gridSpan w:val="7"/>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Pesertadengan ini membenarkan Syarikat, UBS dan mana-mana</w:t>
            </w:r>
          </w:p>
        </w:tc>
        <w:tc>
          <w:tcPr>
            <w:tcW w:w="0" w:type="dxa"/>
            <w:vAlign w:val="bottom"/>
          </w:tcPr>
          <w:p>
            <w:pPr>
              <w:spacing w:after="0"/>
              <w:rPr>
                <w:sz w:val="1"/>
                <w:szCs w:val="1"/>
                <w:color w:val="auto"/>
              </w:rPr>
            </w:pPr>
          </w:p>
        </w:tc>
      </w:tr>
      <w:tr>
        <w:trPr>
          <w:trHeight w:val="203"/>
        </w:trPr>
        <w:tc>
          <w:tcPr>
            <w:tcW w:w="5680" w:type="dxa"/>
            <w:vAlign w:val="bottom"/>
          </w:tcPr>
          <w:p>
            <w:pPr>
              <w:spacing w:after="0" w:line="203" w:lineRule="exact"/>
              <w:rPr>
                <w:sz w:val="20"/>
                <w:szCs w:val="20"/>
                <w:color w:val="auto"/>
              </w:rPr>
            </w:pPr>
            <w:r>
              <w:rPr>
                <w:rFonts w:ascii="Times New Roman" w:cs="Times New Roman" w:eastAsia="Times New Roman" w:hAnsi="Times New Roman"/>
                <w:sz w:val="20"/>
                <w:szCs w:val="20"/>
                <w:b w:val="1"/>
                <w:bCs w:val="1"/>
                <w:i w:val="1"/>
                <w:iCs w:val="1"/>
                <w:color w:val="auto"/>
              </w:rPr>
              <w:t>understands that Data will be held only as long as is necessary to</w:t>
            </w:r>
          </w:p>
        </w:tc>
        <w:tc>
          <w:tcPr>
            <w:tcW w:w="568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 administer and manage the Participant’s participation in</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pihak yang mungkin menerima Data yang mungkin membantu</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Plan. The Participant understands that the Participant may, at</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pihak  Syarikat  (sekarang  atau  pada  masa  hadapan)  dengan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any time, view Data, request additional information about the</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melaksanakan,   mentadbir   dan   menguruskan   Pelan   untuk</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storage and processing of Data, require any necessary amendments</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menerima,  mempunya,  mengguna,  menyimpan  serta  memindah</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to Data or refuse or withdraw the consents herein, in any case</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Data tersebut, dalam bentuk elektronik atau lain-lain, bagi tujuan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without cost, by contacting in writing the Participant’s local human</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tunggal untuk melaksana, mentadbir dan mengurus penyertaan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resources representative. Further, the Participant understands that</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Peserta dalam Pelan. Peserta memahami bahawa Data hanya akan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he or she is providing the consents herein on a purely voluntary</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disimpan  untuk  tempoh  yang  diperlukan  untuk  melaksana,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basis. If the Participant does not consent, or if the Participant later</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mentadbir, dan mengurus penyertaan Peserta dalam Pelan. Peserta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seeks to revoke his or her consent, his or her employment status or</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memahami bahawa Peserta boleh, pada bila-bila masa, melihat</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service and career with the Employer will not be adversely affected;</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Data, meminta maklumat tambahan mengenai penyimpanan dan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only consequence of refusing or withdrawing the Participant’s</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8"/>
              </w:rPr>
              <w:t>pemprosesan Data, meminta bahawa pindaan-pindaan dilaksanakan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consent is that the Company would not be able to grant the</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ke atas Data atau menolak atau menarik balik persetujuan dalam</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Participant LTI Grants or other equity awards or administer or</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ini,  dalam  mana-mana  kes  tanpa  sebarang  kos,  dengan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maintain such awards. The Participant also understands that the</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menghubungi secara bertulis wakil sumber manusia tempatannya.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has no obligation to substitute other forms of awards or</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Selanjutnya,  Peserta  memahami  bahawa  Peserta  memberikan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in lieu of the LTI Grant as a consequence of the</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persetujuan di sini secara sukarela. Jikalau, Peserta tidak bersetuju,</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Participant’s refusal or withdrawal of his or her consent. Therefore,</w:t>
            </w:r>
          </w:p>
        </w:tc>
        <w:tc>
          <w:tcPr>
            <w:tcW w:w="60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atau</w:t>
            </w:r>
          </w:p>
        </w:tc>
        <w:tc>
          <w:tcPr>
            <w:tcW w:w="1280" w:type="dxa"/>
            <w:vAlign w:val="bottom"/>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sekiranaya</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Peserta</w:t>
            </w:r>
          </w:p>
        </w:tc>
        <w:tc>
          <w:tcPr>
            <w:tcW w:w="100" w:type="dxa"/>
            <w:vAlign w:val="bottom"/>
          </w:tcPr>
          <w:p>
            <w:pPr>
              <w:spacing w:after="0"/>
              <w:rPr>
                <w:sz w:val="19"/>
                <w:szCs w:val="19"/>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kemudiannya</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membatalkan</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Participant understands that refusing or withdrawing his or her</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persetujuannya, status Pesertaan atau perkhidmatan dan kerjaya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consent may affect the Participant’s ability to participate in the Plan.</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8"/>
              </w:rPr>
              <w:t>Peserta dengan Majikan tidak akan terjejas; satu-satunya akibat jika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For more information on the consequences of the Participant’s</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Peserta tidak bersetuju atau menarik balik persetujuan Peserta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refusal to consent or withdrawal of consent, the Participant</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adalah bahawa Syarikat tidak akan dapat memberikan kepada</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he or she may contact his or her local human</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Peserta  opsyen  atau  anugerah-anugerah  ekuiti  yang  lain  atau</w:t>
            </w:r>
          </w:p>
        </w:tc>
        <w:tc>
          <w:tcPr>
            <w:tcW w:w="0" w:type="dxa"/>
            <w:vAlign w:val="bottom"/>
          </w:tcPr>
          <w:p>
            <w:pPr>
              <w:spacing w:after="0"/>
              <w:rPr>
                <w:sz w:val="1"/>
                <w:szCs w:val="1"/>
                <w:color w:val="auto"/>
              </w:rPr>
            </w:pPr>
          </w:p>
        </w:tc>
      </w:tr>
      <w:tr>
        <w:trPr>
          <w:trHeight w:val="289"/>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resources representative.</w:t>
            </w:r>
          </w:p>
        </w:tc>
        <w:tc>
          <w:tcPr>
            <w:tcW w:w="272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mentadbir  atau  mengekalkan</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anugerah  tersebut.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Peserta  turut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-6709410</wp:posOffset>
            </wp:positionV>
            <wp:extent cx="8890" cy="889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-6692265</wp:posOffset>
            </wp:positionV>
            <wp:extent cx="8890" cy="889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-6675120</wp:posOffset>
            </wp:positionV>
            <wp:extent cx="8890" cy="889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-6657975</wp:posOffset>
            </wp:positionV>
            <wp:extent cx="8890" cy="889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-6640830</wp:posOffset>
            </wp:positionV>
            <wp:extent cx="8890"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-6623685</wp:posOffset>
            </wp:positionV>
            <wp:extent cx="8890" cy="88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-6606540</wp:posOffset>
            </wp:positionV>
            <wp:extent cx="8890"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-6589395</wp:posOffset>
            </wp:positionV>
            <wp:extent cx="8890" cy="889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-6572250</wp:posOffset>
            </wp:positionV>
            <wp:extent cx="8890" cy="889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-6555105</wp:posOffset>
            </wp:positionV>
            <wp:extent cx="8890"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-6537960</wp:posOffset>
            </wp:positionV>
            <wp:extent cx="88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-6520815</wp:posOffset>
            </wp:positionV>
            <wp:extent cx="8890" cy="889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-6503670</wp:posOffset>
            </wp:positionV>
            <wp:extent cx="8890" cy="889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-6486525</wp:posOffset>
            </wp:positionV>
            <wp:extent cx="8890" cy="889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-6469380</wp:posOffset>
            </wp:positionV>
            <wp:extent cx="8890" cy="889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-6452235</wp:posOffset>
            </wp:positionV>
            <wp:extent cx="8890"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-6435090</wp:posOffset>
            </wp:positionV>
            <wp:extent cx="8890" cy="889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-6417945</wp:posOffset>
            </wp:positionV>
            <wp:extent cx="8890" cy="889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-6400800</wp:posOffset>
            </wp:positionV>
            <wp:extent cx="8890" cy="889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-6383655</wp:posOffset>
            </wp:positionV>
            <wp:extent cx="8890" cy="889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-6366510</wp:posOffset>
            </wp:positionV>
            <wp:extent cx="8890"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-6349365</wp:posOffset>
            </wp:positionV>
            <wp:extent cx="8890" cy="889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-6332220</wp:posOffset>
            </wp:positionV>
            <wp:extent cx="8890" cy="889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-6315075</wp:posOffset>
            </wp:positionV>
            <wp:extent cx="8890" cy="88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-6297930</wp:posOffset>
            </wp:positionV>
            <wp:extent cx="8890"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-6280785</wp:posOffset>
            </wp:positionV>
            <wp:extent cx="8890"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-6263640</wp:posOffset>
            </wp:positionV>
            <wp:extent cx="8890" cy="889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-6246495</wp:posOffset>
            </wp:positionV>
            <wp:extent cx="8890"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-6229350</wp:posOffset>
            </wp:positionV>
            <wp:extent cx="8890" cy="889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-6212205</wp:posOffset>
            </wp:positionV>
            <wp:extent cx="8890" cy="889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-6195060</wp:posOffset>
            </wp:positionV>
            <wp:extent cx="8890" cy="889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-6177915</wp:posOffset>
            </wp:positionV>
            <wp:extent cx="8890" cy="889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-6160770</wp:posOffset>
            </wp:positionV>
            <wp:extent cx="8890"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-6143625</wp:posOffset>
            </wp:positionV>
            <wp:extent cx="8890" cy="889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-6126480</wp:posOffset>
            </wp:positionV>
            <wp:extent cx="8890" cy="889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-6109335</wp:posOffset>
            </wp:positionV>
            <wp:extent cx="8890" cy="8890"/>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-6092190</wp:posOffset>
            </wp:positionV>
            <wp:extent cx="8890" cy="889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-6075045</wp:posOffset>
            </wp:positionV>
            <wp:extent cx="8890"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-6057900</wp:posOffset>
            </wp:positionV>
            <wp:extent cx="8890" cy="889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-6040755</wp:posOffset>
            </wp:positionV>
            <wp:extent cx="8890"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-6023610</wp:posOffset>
            </wp:positionV>
            <wp:extent cx="8890" cy="889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-6006465</wp:posOffset>
            </wp:positionV>
            <wp:extent cx="8890" cy="889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-5989320</wp:posOffset>
            </wp:positionV>
            <wp:extent cx="8890" cy="889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-5972175</wp:posOffset>
            </wp:positionV>
            <wp:extent cx="8890" cy="889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-5955030</wp:posOffset>
            </wp:positionV>
            <wp:extent cx="8890"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-5937885</wp:posOffset>
            </wp:positionV>
            <wp:extent cx="8890" cy="889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-5920740</wp:posOffset>
            </wp:positionV>
            <wp:extent cx="8890" cy="889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-5903595</wp:posOffset>
            </wp:positionV>
            <wp:extent cx="8890" cy="889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-5886450</wp:posOffset>
            </wp:positionV>
            <wp:extent cx="8890" cy="8890"/>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-5869305</wp:posOffset>
            </wp:positionV>
            <wp:extent cx="8890" cy="889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-5852160</wp:posOffset>
            </wp:positionV>
            <wp:extent cx="8890" cy="889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-5835015</wp:posOffset>
            </wp:positionV>
            <wp:extent cx="8890"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-5817870</wp:posOffset>
            </wp:positionV>
            <wp:extent cx="8890"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-5800725</wp:posOffset>
            </wp:positionV>
            <wp:extent cx="8890" cy="8890"/>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-5783580</wp:posOffset>
            </wp:positionV>
            <wp:extent cx="8890" cy="889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-5765800</wp:posOffset>
            </wp:positionV>
            <wp:extent cx="8890" cy="889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-5748655</wp:posOffset>
            </wp:positionV>
            <wp:extent cx="8890"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-5731510</wp:posOffset>
            </wp:positionV>
            <wp:extent cx="8890" cy="889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-5714365</wp:posOffset>
            </wp:positionV>
            <wp:extent cx="8890" cy="889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-5697220</wp:posOffset>
            </wp:positionV>
            <wp:extent cx="8890" cy="889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-5680075</wp:posOffset>
            </wp:positionV>
            <wp:extent cx="8890" cy="889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-5662930</wp:posOffset>
            </wp:positionV>
            <wp:extent cx="8890" cy="889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-5645785</wp:posOffset>
            </wp:positionV>
            <wp:extent cx="8890" cy="889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-5628640</wp:posOffset>
            </wp:positionV>
            <wp:extent cx="8890" cy="889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-5611495</wp:posOffset>
            </wp:positionV>
            <wp:extent cx="8890" cy="889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-5594350</wp:posOffset>
            </wp:positionV>
            <wp:extent cx="8890" cy="889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-5577205</wp:posOffset>
            </wp:positionV>
            <wp:extent cx="8890"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-5560060</wp:posOffset>
            </wp:positionV>
            <wp:extent cx="8890" cy="889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-5542915</wp:posOffset>
            </wp:positionV>
            <wp:extent cx="8890" cy="889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-5525770</wp:posOffset>
            </wp:positionV>
            <wp:extent cx="8890" cy="889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-5508625</wp:posOffset>
            </wp:positionV>
            <wp:extent cx="8890" cy="889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-5491480</wp:posOffset>
            </wp:positionV>
            <wp:extent cx="8890" cy="889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-5474335</wp:posOffset>
            </wp:positionV>
            <wp:extent cx="8890"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-5457190</wp:posOffset>
            </wp:positionV>
            <wp:extent cx="8890" cy="889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-5440045</wp:posOffset>
            </wp:positionV>
            <wp:extent cx="8890" cy="889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-5422900</wp:posOffset>
            </wp:positionV>
            <wp:extent cx="8890"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-5405755</wp:posOffset>
            </wp:positionV>
            <wp:extent cx="8890" cy="889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-5388610</wp:posOffset>
            </wp:positionV>
            <wp:extent cx="8890" cy="889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-5371465</wp:posOffset>
            </wp:positionV>
            <wp:extent cx="8890" cy="889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-5354320</wp:posOffset>
            </wp:positionV>
            <wp:extent cx="8890" cy="889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-5337175</wp:posOffset>
            </wp:positionV>
            <wp:extent cx="8890"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-5320030</wp:posOffset>
            </wp:positionV>
            <wp:extent cx="8890" cy="889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-5302885</wp:posOffset>
            </wp:positionV>
            <wp:extent cx="8890" cy="889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-5285740</wp:posOffset>
            </wp:positionV>
            <wp:extent cx="8890" cy="8890"/>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-5268595</wp:posOffset>
            </wp:positionV>
            <wp:extent cx="8890"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-5251450</wp:posOffset>
            </wp:positionV>
            <wp:extent cx="8890"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-5234305</wp:posOffset>
            </wp:positionV>
            <wp:extent cx="8890" cy="889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-5217160</wp:posOffset>
            </wp:positionV>
            <wp:extent cx="8890" cy="889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-5200015</wp:posOffset>
            </wp:positionV>
            <wp:extent cx="8890" cy="889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-5182870</wp:posOffset>
            </wp:positionV>
            <wp:extent cx="8890"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-5165725</wp:posOffset>
            </wp:positionV>
            <wp:extent cx="8890" cy="889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-5148580</wp:posOffset>
            </wp:positionV>
            <wp:extent cx="8890"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-5131435</wp:posOffset>
            </wp:positionV>
            <wp:extent cx="8890"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-5114290</wp:posOffset>
            </wp:positionV>
            <wp:extent cx="8890" cy="889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-5097145</wp:posOffset>
            </wp:positionV>
            <wp:extent cx="8890" cy="889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-5080000</wp:posOffset>
            </wp:positionV>
            <wp:extent cx="8890" cy="88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-5062855</wp:posOffset>
            </wp:positionV>
            <wp:extent cx="8890" cy="889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-5045710</wp:posOffset>
            </wp:positionV>
            <wp:extent cx="8890" cy="8890"/>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-5028565</wp:posOffset>
            </wp:positionV>
            <wp:extent cx="8890" cy="889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-5011420</wp:posOffset>
            </wp:positionV>
            <wp:extent cx="8890" cy="889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-4994275</wp:posOffset>
            </wp:positionV>
            <wp:extent cx="8890" cy="889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-4977130</wp:posOffset>
            </wp:positionV>
            <wp:extent cx="8890" cy="889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-4959985</wp:posOffset>
            </wp:positionV>
            <wp:extent cx="8890"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-4942840</wp:posOffset>
            </wp:positionV>
            <wp:extent cx="8890" cy="889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-4925695</wp:posOffset>
            </wp:positionV>
            <wp:extent cx="8890" cy="88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-4908550</wp:posOffset>
            </wp:positionV>
            <wp:extent cx="8890" cy="889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-4891405</wp:posOffset>
            </wp:positionV>
            <wp:extent cx="8890" cy="889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-4874260</wp:posOffset>
            </wp:positionV>
            <wp:extent cx="8890" cy="889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-4857115</wp:posOffset>
            </wp:positionV>
            <wp:extent cx="8890" cy="889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-4839970</wp:posOffset>
            </wp:positionV>
            <wp:extent cx="8890" cy="889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-4822825</wp:posOffset>
            </wp:positionV>
            <wp:extent cx="8890"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-4805680</wp:posOffset>
            </wp:positionV>
            <wp:extent cx="8890"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-4788535</wp:posOffset>
            </wp:positionV>
            <wp:extent cx="8890" cy="889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-4771390</wp:posOffset>
            </wp:positionV>
            <wp:extent cx="8890" cy="8890"/>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-4754245</wp:posOffset>
            </wp:positionV>
            <wp:extent cx="8890" cy="88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-4737100</wp:posOffset>
            </wp:positionV>
            <wp:extent cx="8890" cy="889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-4719955</wp:posOffset>
            </wp:positionV>
            <wp:extent cx="8890"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-4702810</wp:posOffset>
            </wp:positionV>
            <wp:extent cx="8890" cy="889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-4685665</wp:posOffset>
            </wp:positionV>
            <wp:extent cx="8890" cy="889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-4668520</wp:posOffset>
            </wp:positionV>
            <wp:extent cx="8890"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-4651375</wp:posOffset>
            </wp:positionV>
            <wp:extent cx="8890"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-4634230</wp:posOffset>
            </wp:positionV>
            <wp:extent cx="8890" cy="889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-4617085</wp:posOffset>
            </wp:positionV>
            <wp:extent cx="8890" cy="889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-4599940</wp:posOffset>
            </wp:positionV>
            <wp:extent cx="8890" cy="889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-4582795</wp:posOffset>
            </wp:positionV>
            <wp:extent cx="8890"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-4565650</wp:posOffset>
            </wp:positionV>
            <wp:extent cx="8890"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-4548505</wp:posOffset>
            </wp:positionV>
            <wp:extent cx="8890" cy="889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-4531360</wp:posOffset>
            </wp:positionV>
            <wp:extent cx="8890" cy="889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-4514215</wp:posOffset>
            </wp:positionV>
            <wp:extent cx="8890" cy="889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-4497070</wp:posOffset>
            </wp:positionV>
            <wp:extent cx="8890"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-4479925</wp:posOffset>
            </wp:positionV>
            <wp:extent cx="8890"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-4462780</wp:posOffset>
            </wp:positionV>
            <wp:extent cx="8890" cy="889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-4445635</wp:posOffset>
            </wp:positionV>
            <wp:extent cx="8890" cy="889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-4428490</wp:posOffset>
            </wp:positionV>
            <wp:extent cx="8890" cy="889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-4411345</wp:posOffset>
            </wp:positionV>
            <wp:extent cx="8890"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-4394200</wp:posOffset>
            </wp:positionV>
            <wp:extent cx="8890" cy="889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-4377055</wp:posOffset>
            </wp:positionV>
            <wp:extent cx="8890" cy="889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-4359910</wp:posOffset>
            </wp:positionV>
            <wp:extent cx="8890" cy="889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-4342765</wp:posOffset>
            </wp:positionV>
            <wp:extent cx="8890" cy="889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-4325620</wp:posOffset>
            </wp:positionV>
            <wp:extent cx="8890"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-4308475</wp:posOffset>
            </wp:positionV>
            <wp:extent cx="8890" cy="889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-4291330</wp:posOffset>
            </wp:positionV>
            <wp:extent cx="8890" cy="889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-4274185</wp:posOffset>
            </wp:positionV>
            <wp:extent cx="8890"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-4257040</wp:posOffset>
            </wp:positionV>
            <wp:extent cx="8890" cy="889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-4239895</wp:posOffset>
            </wp:positionV>
            <wp:extent cx="8890"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-4222750</wp:posOffset>
            </wp:positionV>
            <wp:extent cx="8890"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-4205605</wp:posOffset>
            </wp:positionV>
            <wp:extent cx="8890" cy="889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-4188460</wp:posOffset>
            </wp:positionV>
            <wp:extent cx="8890" cy="889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-4171315</wp:posOffset>
            </wp:positionV>
            <wp:extent cx="8890"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-4154170</wp:posOffset>
            </wp:positionV>
            <wp:extent cx="8890"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-4136390</wp:posOffset>
            </wp:positionV>
            <wp:extent cx="8890"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-4119245</wp:posOffset>
            </wp:positionV>
            <wp:extent cx="8890" cy="889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-4102100</wp:posOffset>
            </wp:positionV>
            <wp:extent cx="8890" cy="889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-4084955</wp:posOffset>
            </wp:positionV>
            <wp:extent cx="8890"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-4067810</wp:posOffset>
            </wp:positionV>
            <wp:extent cx="8890"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-4050665</wp:posOffset>
            </wp:positionV>
            <wp:extent cx="8890" cy="889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-4033520</wp:posOffset>
            </wp:positionV>
            <wp:extent cx="8890" cy="889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-4016375</wp:posOffset>
            </wp:positionV>
            <wp:extent cx="8890" cy="889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-3999230</wp:posOffset>
            </wp:positionV>
            <wp:extent cx="8890"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-3982085</wp:posOffset>
            </wp:positionV>
            <wp:extent cx="8890"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-3964940</wp:posOffset>
            </wp:positionV>
            <wp:extent cx="8890" cy="889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-3947795</wp:posOffset>
            </wp:positionV>
            <wp:extent cx="8890" cy="889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-3930650</wp:posOffset>
            </wp:positionV>
            <wp:extent cx="8890" cy="889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-3913505</wp:posOffset>
            </wp:positionV>
            <wp:extent cx="8890"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-3896360</wp:posOffset>
            </wp:positionV>
            <wp:extent cx="8890"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-3879215</wp:posOffset>
            </wp:positionV>
            <wp:extent cx="8890" cy="8890"/>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-3862070</wp:posOffset>
            </wp:positionV>
            <wp:extent cx="8890"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-3844925</wp:posOffset>
            </wp:positionV>
            <wp:extent cx="8890" cy="889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-3827780</wp:posOffset>
            </wp:positionV>
            <wp:extent cx="8890"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-3810635</wp:posOffset>
            </wp:positionV>
            <wp:extent cx="8890"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-3793490</wp:posOffset>
            </wp:positionV>
            <wp:extent cx="8890" cy="8890"/>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-3776345</wp:posOffset>
            </wp:positionV>
            <wp:extent cx="8890" cy="889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-3759200</wp:posOffset>
            </wp:positionV>
            <wp:extent cx="8890" cy="889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-3742055</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-3724910</wp:posOffset>
            </wp:positionV>
            <wp:extent cx="8890"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-3707765</wp:posOffset>
            </wp:positionV>
            <wp:extent cx="8890" cy="889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-3690620</wp:posOffset>
            </wp:positionV>
            <wp:extent cx="8890"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-3673475</wp:posOffset>
            </wp:positionV>
            <wp:extent cx="8890"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-3656330</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-3639185</wp:posOffset>
            </wp:positionV>
            <wp:extent cx="8890"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-3622040</wp:posOffset>
            </wp:positionV>
            <wp:extent cx="8890" cy="889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-3604895</wp:posOffset>
            </wp:positionV>
            <wp:extent cx="8890" cy="889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-3587750</wp:posOffset>
            </wp:positionV>
            <wp:extent cx="8890"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-3570605</wp:posOffset>
            </wp:positionV>
            <wp:extent cx="8890"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-3553460</wp:posOffset>
            </wp:positionV>
            <wp:extent cx="8890"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-3536315</wp:posOffset>
            </wp:positionV>
            <wp:extent cx="8890" cy="889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-3519170</wp:posOffset>
            </wp:positionV>
            <wp:extent cx="8890" cy="889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-3502025</wp:posOffset>
            </wp:positionV>
            <wp:extent cx="8890"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-3484880</wp:posOffset>
            </wp:positionV>
            <wp:extent cx="8890"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-3467735</wp:posOffset>
            </wp:positionV>
            <wp:extent cx="8890"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-3450590</wp:posOffset>
            </wp:positionV>
            <wp:extent cx="8890" cy="889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-3433445</wp:posOffset>
            </wp:positionV>
            <wp:extent cx="8890"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-3416300</wp:posOffset>
            </wp:positionV>
            <wp:extent cx="8890"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-3399155</wp:posOffset>
            </wp:positionV>
            <wp:extent cx="8890"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-3382010</wp:posOffset>
            </wp:positionV>
            <wp:extent cx="8890"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-3364865</wp:posOffset>
            </wp:positionV>
            <wp:extent cx="8890" cy="889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-3347720</wp:posOffset>
            </wp:positionV>
            <wp:extent cx="8890"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-3330575</wp:posOffset>
            </wp:positionV>
            <wp:extent cx="8890"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-3313430</wp:posOffset>
            </wp:positionV>
            <wp:extent cx="8890"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-3296285</wp:posOffset>
            </wp:positionV>
            <wp:extent cx="8890"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-3279140</wp:posOffset>
            </wp:positionV>
            <wp:extent cx="8890" cy="889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-3261995</wp:posOffset>
            </wp:positionV>
            <wp:extent cx="8890"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-3244850</wp:posOffset>
            </wp:positionV>
            <wp:extent cx="8890"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-3227705</wp:posOffset>
            </wp:positionV>
            <wp:extent cx="8890"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-3210560</wp:posOffset>
            </wp:positionV>
            <wp:extent cx="8890" cy="889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-3193415</wp:posOffset>
            </wp:positionV>
            <wp:extent cx="8890"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-3176270</wp:posOffset>
            </wp:positionV>
            <wp:extent cx="8890"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-3159125</wp:posOffset>
            </wp:positionV>
            <wp:extent cx="8890"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-3141980</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-3124835</wp:posOffset>
            </wp:positionV>
            <wp:extent cx="8890"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-3107690</wp:posOffset>
            </wp:positionV>
            <wp:extent cx="8890" cy="889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-3090545</wp:posOffset>
            </wp:positionV>
            <wp:extent cx="8890" cy="889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-3073400</wp:posOffset>
            </wp:positionV>
            <wp:extent cx="8890"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-3056255</wp:posOffset>
            </wp:positionV>
            <wp:extent cx="889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-3039110</wp:posOffset>
            </wp:positionV>
            <wp:extent cx="8890"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-3021965</wp:posOffset>
            </wp:positionV>
            <wp:extent cx="8890"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-3004820</wp:posOffset>
            </wp:positionV>
            <wp:extent cx="8890"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-2987675</wp:posOffset>
            </wp:positionV>
            <wp:extent cx="8890"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-2970530</wp:posOffset>
            </wp:positionV>
            <wp:extent cx="8890"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-2953385</wp:posOffset>
            </wp:positionV>
            <wp:extent cx="8890" cy="889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-2936240</wp:posOffset>
            </wp:positionV>
            <wp:extent cx="8890"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-2919095</wp:posOffset>
            </wp:positionV>
            <wp:extent cx="8890"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-2901950</wp:posOffset>
            </wp:positionV>
            <wp:extent cx="8890"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-2884805</wp:posOffset>
            </wp:positionV>
            <wp:extent cx="8890"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-2867660</wp:posOffset>
            </wp:positionV>
            <wp:extent cx="8890" cy="889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-2850515</wp:posOffset>
            </wp:positionV>
            <wp:extent cx="8890" cy="889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-2833370</wp:posOffset>
            </wp:positionV>
            <wp:extent cx="8890"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-2816225</wp:posOffset>
            </wp:positionV>
            <wp:extent cx="8890"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-2799080</wp:posOffset>
            </wp:positionV>
            <wp:extent cx="8890"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-2781935</wp:posOffset>
            </wp:positionV>
            <wp:extent cx="8890"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-2764790</wp:posOffset>
            </wp:positionV>
            <wp:extent cx="8890"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-2747645</wp:posOffset>
            </wp:positionV>
            <wp:extent cx="8890"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-2730500</wp:posOffset>
            </wp:positionV>
            <wp:extent cx="8890"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-2713355</wp:posOffset>
            </wp:positionV>
            <wp:extent cx="8890"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-2696210</wp:posOffset>
            </wp:positionV>
            <wp:extent cx="8890" cy="889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-2679065</wp:posOffset>
            </wp:positionV>
            <wp:extent cx="8890"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-2661920</wp:posOffset>
            </wp:positionV>
            <wp:extent cx="8890"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-2644775</wp:posOffset>
            </wp:positionV>
            <wp:extent cx="8890" cy="889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-2627630</wp:posOffset>
            </wp:positionV>
            <wp:extent cx="8890" cy="889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-2610485</wp:posOffset>
            </wp:positionV>
            <wp:extent cx="8890" cy="889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-2593340</wp:posOffset>
            </wp:positionV>
            <wp:extent cx="8890" cy="889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-2576195</wp:posOffset>
            </wp:positionV>
            <wp:extent cx="8890"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-2559050</wp:posOffset>
            </wp:positionV>
            <wp:extent cx="8890" cy="889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-2541905</wp:posOffset>
            </wp:positionV>
            <wp:extent cx="8890" cy="8890"/>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-2524760</wp:posOffset>
            </wp:positionV>
            <wp:extent cx="8890" cy="889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-2507615</wp:posOffset>
            </wp:positionV>
            <wp:extent cx="8890" cy="889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-2489835</wp:posOffset>
            </wp:positionV>
            <wp:extent cx="8890"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-2472690</wp:posOffset>
            </wp:positionV>
            <wp:extent cx="8890"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-2455545</wp:posOffset>
            </wp:positionV>
            <wp:extent cx="8890" cy="889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-2438400</wp:posOffset>
            </wp:positionV>
            <wp:extent cx="8890" cy="8890"/>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-2421255</wp:posOffset>
            </wp:positionV>
            <wp:extent cx="8890" cy="889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-2404110</wp:posOffset>
            </wp:positionV>
            <wp:extent cx="8890"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-2386965</wp:posOffset>
            </wp:positionV>
            <wp:extent cx="8890"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-2369820</wp:posOffset>
            </wp:positionV>
            <wp:extent cx="8890" cy="889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-2352675</wp:posOffset>
            </wp:positionV>
            <wp:extent cx="8890" cy="889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-2335530</wp:posOffset>
            </wp:positionV>
            <wp:extent cx="8890" cy="889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-2318385</wp:posOffset>
            </wp:positionV>
            <wp:extent cx="8890"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-2301240</wp:posOffset>
            </wp:positionV>
            <wp:extent cx="8890"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-2284095</wp:posOffset>
            </wp:positionV>
            <wp:extent cx="8890" cy="889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-2266950</wp:posOffset>
            </wp:positionV>
            <wp:extent cx="8890" cy="889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-2249805</wp:posOffset>
            </wp:positionV>
            <wp:extent cx="8890" cy="889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-2232660</wp:posOffset>
            </wp:positionV>
            <wp:extent cx="8890"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-2215515</wp:posOffset>
            </wp:positionV>
            <wp:extent cx="8890"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-2198370</wp:posOffset>
            </wp:positionV>
            <wp:extent cx="8890"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-2181225</wp:posOffset>
            </wp:positionV>
            <wp:extent cx="8890" cy="889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-2164080</wp:posOffset>
            </wp:positionV>
            <wp:extent cx="8890" cy="8890"/>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-2146935</wp:posOffset>
            </wp:positionV>
            <wp:extent cx="8890" cy="889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-2129790</wp:posOffset>
            </wp:positionV>
            <wp:extent cx="8890"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-2112645</wp:posOffset>
            </wp:positionV>
            <wp:extent cx="8890"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-2095500</wp:posOffset>
            </wp:positionV>
            <wp:extent cx="8890" cy="8890"/>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-2078355</wp:posOffset>
            </wp:positionV>
            <wp:extent cx="8890" cy="889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-2061210</wp:posOffset>
            </wp:positionV>
            <wp:extent cx="8890" cy="8890"/>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-2044065</wp:posOffset>
            </wp:positionV>
            <wp:extent cx="8890" cy="8890"/>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-2026920</wp:posOffset>
            </wp:positionV>
            <wp:extent cx="8890"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-2009775</wp:posOffset>
            </wp:positionV>
            <wp:extent cx="8890" cy="889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-1992630</wp:posOffset>
            </wp:positionV>
            <wp:extent cx="8890"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-1975485</wp:posOffset>
            </wp:positionV>
            <wp:extent cx="8890" cy="8890"/>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-1958340</wp:posOffset>
            </wp:positionV>
            <wp:extent cx="8890" cy="889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-1941195</wp:posOffset>
            </wp:positionV>
            <wp:extent cx="8890"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-1924050</wp:posOffset>
            </wp:positionV>
            <wp:extent cx="8890" cy="889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-1906905</wp:posOffset>
            </wp:positionV>
            <wp:extent cx="8890"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-1889760</wp:posOffset>
            </wp:positionV>
            <wp:extent cx="8890" cy="8890"/>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-1872615</wp:posOffset>
            </wp:positionV>
            <wp:extent cx="8890" cy="8890"/>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-1855470</wp:posOffset>
            </wp:positionV>
            <wp:extent cx="8890" cy="889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-1838325</wp:posOffset>
            </wp:positionV>
            <wp:extent cx="8890"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-1821180</wp:posOffset>
            </wp:positionV>
            <wp:extent cx="8890"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-1804035</wp:posOffset>
            </wp:positionV>
            <wp:extent cx="8890"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-1786890</wp:posOffset>
            </wp:positionV>
            <wp:extent cx="8890"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-1769745</wp:posOffset>
            </wp:positionV>
            <wp:extent cx="8890" cy="8890"/>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-1752600</wp:posOffset>
            </wp:positionV>
            <wp:extent cx="8890" cy="889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-1735455</wp:posOffset>
            </wp:positionV>
            <wp:extent cx="8890" cy="8890"/>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-1718310</wp:posOffset>
            </wp:positionV>
            <wp:extent cx="8890"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-1701165</wp:posOffset>
            </wp:positionV>
            <wp:extent cx="8890" cy="8890"/>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-1684020</wp:posOffset>
            </wp:positionV>
            <wp:extent cx="8890" cy="8890"/>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-1666875</wp:posOffset>
            </wp:positionV>
            <wp:extent cx="8890" cy="8890"/>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-1649730</wp:posOffset>
            </wp:positionV>
            <wp:extent cx="8890" cy="8890"/>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-1632585</wp:posOffset>
            </wp:positionV>
            <wp:extent cx="8890"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-1615440</wp:posOffset>
            </wp:positionV>
            <wp:extent cx="8890" cy="8890"/>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-1598295</wp:posOffset>
            </wp:positionV>
            <wp:extent cx="8890" cy="8890"/>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-1581150</wp:posOffset>
            </wp:positionV>
            <wp:extent cx="8890" cy="8890"/>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-1564005</wp:posOffset>
            </wp:positionV>
            <wp:extent cx="8890" cy="8890"/>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-1546860</wp:posOffset>
            </wp:positionV>
            <wp:extent cx="8890" cy="8890"/>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-1529715</wp:posOffset>
            </wp:positionV>
            <wp:extent cx="8890" cy="8890"/>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-1512570</wp:posOffset>
            </wp:positionV>
            <wp:extent cx="8890" cy="8890"/>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-1495425</wp:posOffset>
            </wp:positionV>
            <wp:extent cx="8890"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-1478280</wp:posOffset>
            </wp:positionV>
            <wp:extent cx="8890" cy="8890"/>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-1461135</wp:posOffset>
            </wp:positionV>
            <wp:extent cx="8890" cy="889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-1443990</wp:posOffset>
            </wp:positionV>
            <wp:extent cx="8890" cy="8890"/>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-1426845</wp:posOffset>
            </wp:positionV>
            <wp:extent cx="8890" cy="889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-1409700</wp:posOffset>
            </wp:positionV>
            <wp:extent cx="8890" cy="8890"/>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-1392555</wp:posOffset>
            </wp:positionV>
            <wp:extent cx="8890" cy="8890"/>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-1375410</wp:posOffset>
            </wp:positionV>
            <wp:extent cx="8890"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-1358265</wp:posOffset>
            </wp:positionV>
            <wp:extent cx="8890" cy="8890"/>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-1341120</wp:posOffset>
            </wp:positionV>
            <wp:extent cx="8890"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-1323975</wp:posOffset>
            </wp:positionV>
            <wp:extent cx="8890" cy="8890"/>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-1306830</wp:posOffset>
            </wp:positionV>
            <wp:extent cx="8890" cy="8890"/>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-1289685</wp:posOffset>
            </wp:positionV>
            <wp:extent cx="8890"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-1272540</wp:posOffset>
            </wp:positionV>
            <wp:extent cx="8890" cy="8890"/>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-1255395</wp:posOffset>
            </wp:positionV>
            <wp:extent cx="8890" cy="8890"/>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-1238250</wp:posOffset>
            </wp:positionV>
            <wp:extent cx="8890"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-1221105</wp:posOffset>
            </wp:positionV>
            <wp:extent cx="8890" cy="8890"/>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-1203960</wp:posOffset>
            </wp:positionV>
            <wp:extent cx="8890"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-1186815</wp:posOffset>
            </wp:positionV>
            <wp:extent cx="8890" cy="8890"/>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-1169670</wp:posOffset>
            </wp:positionV>
            <wp:extent cx="8890"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-1152525</wp:posOffset>
            </wp:positionV>
            <wp:extent cx="8890" cy="8890"/>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-1135380</wp:posOffset>
            </wp:positionV>
            <wp:extent cx="8890" cy="8890"/>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-1118235</wp:posOffset>
            </wp:positionV>
            <wp:extent cx="8890"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-1101090</wp:posOffset>
            </wp:positionV>
            <wp:extent cx="8890" cy="8890"/>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-1083945</wp:posOffset>
            </wp:positionV>
            <wp:extent cx="8890" cy="8890"/>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-1066800</wp:posOffset>
            </wp:positionV>
            <wp:extent cx="8890" cy="8890"/>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-1049655</wp:posOffset>
            </wp:positionV>
            <wp:extent cx="8890" cy="8890"/>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-1032510</wp:posOffset>
            </wp:positionV>
            <wp:extent cx="8890"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-1015365</wp:posOffset>
            </wp:positionV>
            <wp:extent cx="8890" cy="8890"/>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-998220</wp:posOffset>
            </wp:positionV>
            <wp:extent cx="8890" cy="8890"/>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-981075</wp:posOffset>
            </wp:positionV>
            <wp:extent cx="8890" cy="8890"/>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-963930</wp:posOffset>
            </wp:positionV>
            <wp:extent cx="8890" cy="8890"/>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-946785</wp:posOffset>
            </wp:positionV>
            <wp:extent cx="8890"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-929640</wp:posOffset>
            </wp:positionV>
            <wp:extent cx="8890" cy="8890"/>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-912495</wp:posOffset>
            </wp:positionV>
            <wp:extent cx="8890" cy="889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-895350</wp:posOffset>
            </wp:positionV>
            <wp:extent cx="8890" cy="8890"/>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-878205</wp:posOffset>
            </wp:positionV>
            <wp:extent cx="8890" cy="8890"/>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-861060</wp:posOffset>
            </wp:positionV>
            <wp:extent cx="8890"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-843280</wp:posOffset>
            </wp:positionV>
            <wp:extent cx="8890" cy="8890"/>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-826135</wp:posOffset>
            </wp:positionV>
            <wp:extent cx="8890" cy="8890"/>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-808990</wp:posOffset>
            </wp:positionV>
            <wp:extent cx="8890" cy="8890"/>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-791845</wp:posOffset>
            </wp:positionV>
            <wp:extent cx="8890" cy="8890"/>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-774700</wp:posOffset>
            </wp:positionV>
            <wp:extent cx="8890" cy="889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-757555</wp:posOffset>
            </wp:positionV>
            <wp:extent cx="8890" cy="8890"/>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-740410</wp:posOffset>
            </wp:positionV>
            <wp:extent cx="8890" cy="8890"/>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-723265</wp:posOffset>
            </wp:positionV>
            <wp:extent cx="8890" cy="8890"/>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-706120</wp:posOffset>
            </wp:positionV>
            <wp:extent cx="8890" cy="8890"/>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-688975</wp:posOffset>
            </wp:positionV>
            <wp:extent cx="8890" cy="8890"/>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-671830</wp:posOffset>
            </wp:positionV>
            <wp:extent cx="8890" cy="8890"/>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-654685</wp:posOffset>
            </wp:positionV>
            <wp:extent cx="8890" cy="8890"/>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-637540</wp:posOffset>
            </wp:positionV>
            <wp:extent cx="8890" cy="8890"/>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-620395</wp:posOffset>
            </wp:positionV>
            <wp:extent cx="8890" cy="8890"/>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-603250</wp:posOffset>
            </wp:positionV>
            <wp:extent cx="8890" cy="8890"/>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-586105</wp:posOffset>
            </wp:positionV>
            <wp:extent cx="8890" cy="8890"/>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-568960</wp:posOffset>
            </wp:positionV>
            <wp:extent cx="8890" cy="8890"/>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-551815</wp:posOffset>
            </wp:positionV>
            <wp:extent cx="8890" cy="8890"/>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-534670</wp:posOffset>
            </wp:positionV>
            <wp:extent cx="8890" cy="8890"/>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-517525</wp:posOffset>
            </wp:positionV>
            <wp:extent cx="8890" cy="8890"/>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-500380</wp:posOffset>
            </wp:positionV>
            <wp:extent cx="8890" cy="8890"/>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-483235</wp:posOffset>
            </wp:positionV>
            <wp:extent cx="8890" cy="8890"/>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-466090</wp:posOffset>
            </wp:positionV>
            <wp:extent cx="8890" cy="8890"/>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-448945</wp:posOffset>
            </wp:positionV>
            <wp:extent cx="8890" cy="8890"/>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-431800</wp:posOffset>
            </wp:positionV>
            <wp:extent cx="8890" cy="8890"/>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-414655</wp:posOffset>
            </wp:positionV>
            <wp:extent cx="8890" cy="8890"/>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-397510</wp:posOffset>
            </wp:positionV>
            <wp:extent cx="8890" cy="8890"/>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-380365</wp:posOffset>
            </wp:positionV>
            <wp:extent cx="8890" cy="8890"/>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-363220</wp:posOffset>
            </wp:positionV>
            <wp:extent cx="8890" cy="8890"/>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-346075</wp:posOffset>
            </wp:positionV>
            <wp:extent cx="8890" cy="8890"/>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-328930</wp:posOffset>
            </wp:positionV>
            <wp:extent cx="8890" cy="8890"/>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-311785</wp:posOffset>
            </wp:positionV>
            <wp:extent cx="8890" cy="8890"/>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-294640</wp:posOffset>
            </wp:positionV>
            <wp:extent cx="8890" cy="8890"/>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-277495</wp:posOffset>
            </wp:positionV>
            <wp:extent cx="8890" cy="8890"/>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-260350</wp:posOffset>
            </wp:positionV>
            <wp:extent cx="8890" cy="8890"/>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-243205</wp:posOffset>
            </wp:positionV>
            <wp:extent cx="8890" cy="8890"/>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-226060</wp:posOffset>
            </wp:positionV>
            <wp:extent cx="8890" cy="8890"/>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-208915</wp:posOffset>
            </wp:positionV>
            <wp:extent cx="8890" cy="8890"/>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-191770</wp:posOffset>
            </wp:positionV>
            <wp:extent cx="8890" cy="8890"/>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-174625</wp:posOffset>
            </wp:positionV>
            <wp:extent cx="8890" cy="8890"/>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-157480</wp:posOffset>
            </wp:positionV>
            <wp:extent cx="8890" cy="8890"/>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-140335</wp:posOffset>
            </wp:positionV>
            <wp:extent cx="8890" cy="8890"/>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-123190</wp:posOffset>
            </wp:positionV>
            <wp:extent cx="8890" cy="8890"/>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-106045</wp:posOffset>
            </wp:positionV>
            <wp:extent cx="8890" cy="8890"/>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-88900</wp:posOffset>
            </wp:positionV>
            <wp:extent cx="8890" cy="8890"/>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-71755</wp:posOffset>
            </wp:positionV>
            <wp:extent cx="8890" cy="8890"/>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-54610</wp:posOffset>
            </wp:positionV>
            <wp:extent cx="8890" cy="8890"/>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-37465</wp:posOffset>
            </wp:positionV>
            <wp:extent cx="8890" cy="8890"/>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-20320</wp:posOffset>
            </wp:positionV>
            <wp:extent cx="8890" cy="8890"/>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-3175</wp:posOffset>
            </wp:positionV>
            <wp:extent cx="8890" cy="8890"/>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13335</wp:posOffset>
            </wp:positionV>
            <wp:extent cx="8890" cy="8890"/>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30480</wp:posOffset>
            </wp:positionV>
            <wp:extent cx="8890" cy="8890"/>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-6709410</wp:posOffset>
            </wp:positionV>
            <wp:extent cx="8890" cy="8890"/>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-6692265</wp:posOffset>
            </wp:positionV>
            <wp:extent cx="8890" cy="8890"/>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-6675120</wp:posOffset>
            </wp:positionV>
            <wp:extent cx="8890" cy="8890"/>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-6657975</wp:posOffset>
            </wp:positionV>
            <wp:extent cx="8890" cy="8890"/>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-6640830</wp:posOffset>
            </wp:positionV>
            <wp:extent cx="8890" cy="8890"/>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-6623685</wp:posOffset>
            </wp:positionV>
            <wp:extent cx="8890" cy="8890"/>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-6606540</wp:posOffset>
            </wp:positionV>
            <wp:extent cx="8890" cy="8890"/>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-6589395</wp:posOffset>
            </wp:positionV>
            <wp:extent cx="8890" cy="8890"/>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-6572250</wp:posOffset>
            </wp:positionV>
            <wp:extent cx="8890" cy="8890"/>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-6555105</wp:posOffset>
            </wp:positionV>
            <wp:extent cx="8890" cy="8890"/>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-6537960</wp:posOffset>
            </wp:positionV>
            <wp:extent cx="8890" cy="8890"/>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-6520815</wp:posOffset>
            </wp:positionV>
            <wp:extent cx="8890" cy="8890"/>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-6503670</wp:posOffset>
            </wp:positionV>
            <wp:extent cx="8890" cy="8890"/>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-6486525</wp:posOffset>
            </wp:positionV>
            <wp:extent cx="8890" cy="8890"/>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-6469380</wp:posOffset>
            </wp:positionV>
            <wp:extent cx="8890" cy="8890"/>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-6452235</wp:posOffset>
            </wp:positionV>
            <wp:extent cx="8890" cy="8890"/>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-6435090</wp:posOffset>
            </wp:positionV>
            <wp:extent cx="8890" cy="8890"/>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-6417945</wp:posOffset>
            </wp:positionV>
            <wp:extent cx="8890" cy="8890"/>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-6400800</wp:posOffset>
            </wp:positionV>
            <wp:extent cx="8890" cy="8890"/>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-6383655</wp:posOffset>
            </wp:positionV>
            <wp:extent cx="8890" cy="8890"/>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-6366510</wp:posOffset>
            </wp:positionV>
            <wp:extent cx="8890" cy="8890"/>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-6349365</wp:posOffset>
            </wp:positionV>
            <wp:extent cx="8890" cy="8890"/>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-6332220</wp:posOffset>
            </wp:positionV>
            <wp:extent cx="8890" cy="8890"/>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-6315075</wp:posOffset>
            </wp:positionV>
            <wp:extent cx="8890" cy="8890"/>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-6297930</wp:posOffset>
            </wp:positionV>
            <wp:extent cx="8890" cy="8890"/>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-6280785</wp:posOffset>
            </wp:positionV>
            <wp:extent cx="8890" cy="8890"/>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-6263640</wp:posOffset>
            </wp:positionV>
            <wp:extent cx="8890" cy="8890"/>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-6246495</wp:posOffset>
            </wp:positionV>
            <wp:extent cx="8890" cy="8890"/>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-6229350</wp:posOffset>
            </wp:positionV>
            <wp:extent cx="8890" cy="8890"/>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-6212205</wp:posOffset>
            </wp:positionV>
            <wp:extent cx="8890" cy="8890"/>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-6195060</wp:posOffset>
            </wp:positionV>
            <wp:extent cx="8890" cy="8890"/>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-6177915</wp:posOffset>
            </wp:positionV>
            <wp:extent cx="8890" cy="8890"/>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-6160770</wp:posOffset>
            </wp:positionV>
            <wp:extent cx="8890" cy="8890"/>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-6143625</wp:posOffset>
            </wp:positionV>
            <wp:extent cx="8890" cy="8890"/>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-6126480</wp:posOffset>
            </wp:positionV>
            <wp:extent cx="8890" cy="8890"/>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-6109335</wp:posOffset>
            </wp:positionV>
            <wp:extent cx="8890" cy="8890"/>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-6092190</wp:posOffset>
            </wp:positionV>
            <wp:extent cx="8890" cy="8890"/>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-6075045</wp:posOffset>
            </wp:positionV>
            <wp:extent cx="8890" cy="8890"/>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-6057900</wp:posOffset>
            </wp:positionV>
            <wp:extent cx="8890" cy="8890"/>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-6040755</wp:posOffset>
            </wp:positionV>
            <wp:extent cx="8890" cy="8890"/>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-6023610</wp:posOffset>
            </wp:positionV>
            <wp:extent cx="8890" cy="8890"/>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-6006465</wp:posOffset>
            </wp:positionV>
            <wp:extent cx="8890" cy="8890"/>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-5989320</wp:posOffset>
            </wp:positionV>
            <wp:extent cx="8890" cy="8890"/>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-5972175</wp:posOffset>
            </wp:positionV>
            <wp:extent cx="8890" cy="8890"/>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-5955030</wp:posOffset>
            </wp:positionV>
            <wp:extent cx="8890" cy="8890"/>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-5937885</wp:posOffset>
            </wp:positionV>
            <wp:extent cx="8890" cy="8890"/>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-5920740</wp:posOffset>
            </wp:positionV>
            <wp:extent cx="8890" cy="8890"/>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-5903595</wp:posOffset>
            </wp:positionV>
            <wp:extent cx="8890" cy="889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-5886450</wp:posOffset>
            </wp:positionV>
            <wp:extent cx="8890" cy="8890"/>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-5869305</wp:posOffset>
            </wp:positionV>
            <wp:extent cx="8890" cy="8890"/>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-5852160</wp:posOffset>
            </wp:positionV>
            <wp:extent cx="8890" cy="8890"/>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-5835015</wp:posOffset>
            </wp:positionV>
            <wp:extent cx="8890" cy="8890"/>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-5817870</wp:posOffset>
            </wp:positionV>
            <wp:extent cx="8890" cy="8890"/>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-5800725</wp:posOffset>
            </wp:positionV>
            <wp:extent cx="8890" cy="8890"/>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-5783580</wp:posOffset>
            </wp:positionV>
            <wp:extent cx="8890" cy="8890"/>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-5765800</wp:posOffset>
            </wp:positionV>
            <wp:extent cx="8890" cy="8890"/>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-5748655</wp:posOffset>
            </wp:positionV>
            <wp:extent cx="8890" cy="8890"/>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-5731510</wp:posOffset>
            </wp:positionV>
            <wp:extent cx="8890" cy="8890"/>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-5714365</wp:posOffset>
            </wp:positionV>
            <wp:extent cx="8890" cy="8890"/>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-5697220</wp:posOffset>
            </wp:positionV>
            <wp:extent cx="8890" cy="8890"/>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-5680075</wp:posOffset>
            </wp:positionV>
            <wp:extent cx="8890" cy="8890"/>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-5662930</wp:posOffset>
            </wp:positionV>
            <wp:extent cx="8890" cy="8890"/>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-5645785</wp:posOffset>
            </wp:positionV>
            <wp:extent cx="8890" cy="8890"/>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-5628640</wp:posOffset>
            </wp:positionV>
            <wp:extent cx="8890" cy="8890"/>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-5611495</wp:posOffset>
            </wp:positionV>
            <wp:extent cx="8890" cy="8890"/>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-5594350</wp:posOffset>
            </wp:positionV>
            <wp:extent cx="8890" cy="8890"/>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-5577205</wp:posOffset>
            </wp:positionV>
            <wp:extent cx="8890" cy="8890"/>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-5560060</wp:posOffset>
            </wp:positionV>
            <wp:extent cx="8890" cy="8890"/>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-5542915</wp:posOffset>
            </wp:positionV>
            <wp:extent cx="8890" cy="8890"/>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-5525770</wp:posOffset>
            </wp:positionV>
            <wp:extent cx="8890" cy="8890"/>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-5508625</wp:posOffset>
            </wp:positionV>
            <wp:extent cx="8890" cy="8890"/>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-5491480</wp:posOffset>
            </wp:positionV>
            <wp:extent cx="8890" cy="8890"/>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-5474335</wp:posOffset>
            </wp:positionV>
            <wp:extent cx="8890" cy="8890"/>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-5457190</wp:posOffset>
            </wp:positionV>
            <wp:extent cx="8890" cy="8890"/>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-5440045</wp:posOffset>
            </wp:positionV>
            <wp:extent cx="8890" cy="8890"/>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-5422900</wp:posOffset>
            </wp:positionV>
            <wp:extent cx="8890" cy="8890"/>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-5405755</wp:posOffset>
            </wp:positionV>
            <wp:extent cx="8890" cy="8890"/>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-5388610</wp:posOffset>
            </wp:positionV>
            <wp:extent cx="8890" cy="8890"/>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-5371465</wp:posOffset>
            </wp:positionV>
            <wp:extent cx="8890" cy="8890"/>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-5354320</wp:posOffset>
            </wp:positionV>
            <wp:extent cx="8890" cy="8890"/>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-5337175</wp:posOffset>
            </wp:positionV>
            <wp:extent cx="8890" cy="8890"/>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-5320030</wp:posOffset>
            </wp:positionV>
            <wp:extent cx="8890" cy="8890"/>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-5302885</wp:posOffset>
            </wp:positionV>
            <wp:extent cx="8890" cy="8890"/>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-5285740</wp:posOffset>
            </wp:positionV>
            <wp:extent cx="8890" cy="8890"/>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-5268595</wp:posOffset>
            </wp:positionV>
            <wp:extent cx="8890" cy="8890"/>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-5251450</wp:posOffset>
            </wp:positionV>
            <wp:extent cx="8890" cy="8890"/>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-5234305</wp:posOffset>
            </wp:positionV>
            <wp:extent cx="8890" cy="8890"/>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-5217160</wp:posOffset>
            </wp:positionV>
            <wp:extent cx="8890" cy="8890"/>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-5200015</wp:posOffset>
            </wp:positionV>
            <wp:extent cx="8890" cy="8890"/>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-5182870</wp:posOffset>
            </wp:positionV>
            <wp:extent cx="8890" cy="8890"/>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-5165725</wp:posOffset>
            </wp:positionV>
            <wp:extent cx="8890" cy="8890"/>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-5148580</wp:posOffset>
            </wp:positionV>
            <wp:extent cx="8890" cy="8890"/>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-5131435</wp:posOffset>
            </wp:positionV>
            <wp:extent cx="8890" cy="8890"/>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-5114290</wp:posOffset>
            </wp:positionV>
            <wp:extent cx="8890" cy="8890"/>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-5097145</wp:posOffset>
            </wp:positionV>
            <wp:extent cx="8890" cy="8890"/>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-5080000</wp:posOffset>
            </wp:positionV>
            <wp:extent cx="8890" cy="8890"/>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-5062855</wp:posOffset>
            </wp:positionV>
            <wp:extent cx="8890" cy="8890"/>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-5045710</wp:posOffset>
            </wp:positionV>
            <wp:extent cx="8890" cy="8890"/>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-5028565</wp:posOffset>
            </wp:positionV>
            <wp:extent cx="8890" cy="8890"/>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-5011420</wp:posOffset>
            </wp:positionV>
            <wp:extent cx="8890" cy="8890"/>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-4994275</wp:posOffset>
            </wp:positionV>
            <wp:extent cx="8890" cy="8890"/>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-4977130</wp:posOffset>
            </wp:positionV>
            <wp:extent cx="8890" cy="8890"/>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-4959985</wp:posOffset>
            </wp:positionV>
            <wp:extent cx="8890" cy="8890"/>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-4942840</wp:posOffset>
            </wp:positionV>
            <wp:extent cx="8890" cy="8890"/>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-4925695</wp:posOffset>
            </wp:positionV>
            <wp:extent cx="8890" cy="8890"/>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-4908550</wp:posOffset>
            </wp:positionV>
            <wp:extent cx="8890" cy="8890"/>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-4891405</wp:posOffset>
            </wp:positionV>
            <wp:extent cx="8890" cy="8890"/>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-4874260</wp:posOffset>
            </wp:positionV>
            <wp:extent cx="8890" cy="8890"/>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-4857115</wp:posOffset>
            </wp:positionV>
            <wp:extent cx="8890" cy="8890"/>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-4839970</wp:posOffset>
            </wp:positionV>
            <wp:extent cx="8890" cy="8890"/>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-4822825</wp:posOffset>
            </wp:positionV>
            <wp:extent cx="8890" cy="8890"/>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-4805680</wp:posOffset>
            </wp:positionV>
            <wp:extent cx="8890" cy="8890"/>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-4788535</wp:posOffset>
            </wp:positionV>
            <wp:extent cx="8890" cy="8890"/>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-4771390</wp:posOffset>
            </wp:positionV>
            <wp:extent cx="8890" cy="8890"/>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-4754245</wp:posOffset>
            </wp:positionV>
            <wp:extent cx="8890" cy="8890"/>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-4737100</wp:posOffset>
            </wp:positionV>
            <wp:extent cx="8890" cy="8890"/>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-4719955</wp:posOffset>
            </wp:positionV>
            <wp:extent cx="8890" cy="8890"/>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-4702810</wp:posOffset>
            </wp:positionV>
            <wp:extent cx="8890" cy="8890"/>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-4685665</wp:posOffset>
            </wp:positionV>
            <wp:extent cx="8890" cy="8890"/>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-4668520</wp:posOffset>
            </wp:positionV>
            <wp:extent cx="8890" cy="8890"/>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-4651375</wp:posOffset>
            </wp:positionV>
            <wp:extent cx="8890" cy="8890"/>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-4634230</wp:posOffset>
            </wp:positionV>
            <wp:extent cx="8890" cy="8890"/>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-4617085</wp:posOffset>
            </wp:positionV>
            <wp:extent cx="8890" cy="8890"/>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-4599940</wp:posOffset>
            </wp:positionV>
            <wp:extent cx="8890" cy="8890"/>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-4582795</wp:posOffset>
            </wp:positionV>
            <wp:extent cx="8890" cy="8890"/>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-4565650</wp:posOffset>
            </wp:positionV>
            <wp:extent cx="8890" cy="8890"/>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-4548505</wp:posOffset>
            </wp:positionV>
            <wp:extent cx="8890" cy="8890"/>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-4531360</wp:posOffset>
            </wp:positionV>
            <wp:extent cx="8890" cy="8890"/>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-4514215</wp:posOffset>
            </wp:positionV>
            <wp:extent cx="8890" cy="8890"/>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-4497070</wp:posOffset>
            </wp:positionV>
            <wp:extent cx="8890" cy="8890"/>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-4479925</wp:posOffset>
            </wp:positionV>
            <wp:extent cx="8890" cy="8890"/>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-4462780</wp:posOffset>
            </wp:positionV>
            <wp:extent cx="8890" cy="8890"/>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-4445635</wp:posOffset>
            </wp:positionV>
            <wp:extent cx="8890" cy="8890"/>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-4428490</wp:posOffset>
            </wp:positionV>
            <wp:extent cx="8890" cy="8890"/>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-4411345</wp:posOffset>
            </wp:positionV>
            <wp:extent cx="8890" cy="8890"/>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-4394200</wp:posOffset>
            </wp:positionV>
            <wp:extent cx="8890" cy="8890"/>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-4377055</wp:posOffset>
            </wp:positionV>
            <wp:extent cx="8890" cy="8890"/>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-4359910</wp:posOffset>
            </wp:positionV>
            <wp:extent cx="8890" cy="8890"/>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-4342765</wp:posOffset>
            </wp:positionV>
            <wp:extent cx="8890" cy="8890"/>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-4325620</wp:posOffset>
            </wp:positionV>
            <wp:extent cx="8890" cy="8890"/>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-4308475</wp:posOffset>
            </wp:positionV>
            <wp:extent cx="8890" cy="8890"/>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-4291330</wp:posOffset>
            </wp:positionV>
            <wp:extent cx="8890" cy="8890"/>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-4274185</wp:posOffset>
            </wp:positionV>
            <wp:extent cx="8890" cy="8890"/>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-4257040</wp:posOffset>
            </wp:positionV>
            <wp:extent cx="8890" cy="8890"/>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-4239895</wp:posOffset>
            </wp:positionV>
            <wp:extent cx="8890" cy="8890"/>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-4222750</wp:posOffset>
            </wp:positionV>
            <wp:extent cx="8890" cy="8890"/>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-4205605</wp:posOffset>
            </wp:positionV>
            <wp:extent cx="8890" cy="8890"/>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-4188460</wp:posOffset>
            </wp:positionV>
            <wp:extent cx="8890" cy="8890"/>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-4171315</wp:posOffset>
            </wp:positionV>
            <wp:extent cx="8890" cy="8890"/>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-4154170</wp:posOffset>
            </wp:positionV>
            <wp:extent cx="8890" cy="8890"/>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-4136390</wp:posOffset>
            </wp:positionV>
            <wp:extent cx="8890" cy="8890"/>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-4119245</wp:posOffset>
            </wp:positionV>
            <wp:extent cx="8890" cy="8890"/>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-4102100</wp:posOffset>
            </wp:positionV>
            <wp:extent cx="8890" cy="8890"/>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-4084955</wp:posOffset>
            </wp:positionV>
            <wp:extent cx="8890" cy="8890"/>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-4067810</wp:posOffset>
            </wp:positionV>
            <wp:extent cx="8890" cy="8890"/>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-4050665</wp:posOffset>
            </wp:positionV>
            <wp:extent cx="8890" cy="8890"/>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-4033520</wp:posOffset>
            </wp:positionV>
            <wp:extent cx="8890" cy="8890"/>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-4016375</wp:posOffset>
            </wp:positionV>
            <wp:extent cx="8890" cy="8890"/>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-3999230</wp:posOffset>
            </wp:positionV>
            <wp:extent cx="8890" cy="8890"/>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-3982085</wp:posOffset>
            </wp:positionV>
            <wp:extent cx="8890" cy="8890"/>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-3964940</wp:posOffset>
            </wp:positionV>
            <wp:extent cx="8890" cy="8890"/>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-3947795</wp:posOffset>
            </wp:positionV>
            <wp:extent cx="8890" cy="8890"/>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-3930650</wp:posOffset>
            </wp:positionV>
            <wp:extent cx="8890" cy="8890"/>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-3913505</wp:posOffset>
            </wp:positionV>
            <wp:extent cx="8890" cy="8890"/>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-3896360</wp:posOffset>
            </wp:positionV>
            <wp:extent cx="8890"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-3879215</wp:posOffset>
            </wp:positionV>
            <wp:extent cx="8890"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-3862070</wp:posOffset>
            </wp:positionV>
            <wp:extent cx="8890" cy="8890"/>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-3844925</wp:posOffset>
            </wp:positionV>
            <wp:extent cx="8890" cy="8890"/>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-3827780</wp:posOffset>
            </wp:positionV>
            <wp:extent cx="8890" cy="8890"/>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-3810635</wp:posOffset>
            </wp:positionV>
            <wp:extent cx="8890"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-3793490</wp:posOffset>
            </wp:positionV>
            <wp:extent cx="8890" cy="8890"/>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-3776345</wp:posOffset>
            </wp:positionV>
            <wp:extent cx="8890" cy="8890"/>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-3759200</wp:posOffset>
            </wp:positionV>
            <wp:extent cx="8890" cy="8890"/>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-3742055</wp:posOffset>
            </wp:positionV>
            <wp:extent cx="8890" cy="8890"/>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-3724910</wp:posOffset>
            </wp:positionV>
            <wp:extent cx="8890"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-3707765</wp:posOffset>
            </wp:positionV>
            <wp:extent cx="8890" cy="8890"/>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-3690620</wp:posOffset>
            </wp:positionV>
            <wp:extent cx="8890" cy="8890"/>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-3673475</wp:posOffset>
            </wp:positionV>
            <wp:extent cx="8890" cy="8890"/>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-3656330</wp:posOffset>
            </wp:positionV>
            <wp:extent cx="8890" cy="8890"/>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-3639185</wp:posOffset>
            </wp:positionV>
            <wp:extent cx="8890" cy="8890"/>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-3622040</wp:posOffset>
            </wp:positionV>
            <wp:extent cx="8890" cy="8890"/>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-3604895</wp:posOffset>
            </wp:positionV>
            <wp:extent cx="8890" cy="8890"/>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-3587750</wp:posOffset>
            </wp:positionV>
            <wp:extent cx="8890" cy="8890"/>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-3570605</wp:posOffset>
            </wp:positionV>
            <wp:extent cx="8890" cy="8890"/>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-3553460</wp:posOffset>
            </wp:positionV>
            <wp:extent cx="8890" cy="8890"/>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-3536315</wp:posOffset>
            </wp:positionV>
            <wp:extent cx="8890" cy="8890"/>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-3519170</wp:posOffset>
            </wp:positionV>
            <wp:extent cx="8890" cy="8890"/>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-3502025</wp:posOffset>
            </wp:positionV>
            <wp:extent cx="8890" cy="8890"/>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-3484880</wp:posOffset>
            </wp:positionV>
            <wp:extent cx="8890" cy="8890"/>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-3467735</wp:posOffset>
            </wp:positionV>
            <wp:extent cx="8890" cy="8890"/>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-3450590</wp:posOffset>
            </wp:positionV>
            <wp:extent cx="8890" cy="889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-3433445</wp:posOffset>
            </wp:positionV>
            <wp:extent cx="8890" cy="8890"/>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-3416300</wp:posOffset>
            </wp:positionV>
            <wp:extent cx="8890" cy="8890"/>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-3399155</wp:posOffset>
            </wp:positionV>
            <wp:extent cx="8890" cy="8890"/>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-3382010</wp:posOffset>
            </wp:positionV>
            <wp:extent cx="8890" cy="8890"/>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-3364865</wp:posOffset>
            </wp:positionV>
            <wp:extent cx="8890" cy="8890"/>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-3347720</wp:posOffset>
            </wp:positionV>
            <wp:extent cx="8890" cy="8890"/>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-3330575</wp:posOffset>
            </wp:positionV>
            <wp:extent cx="8890" cy="8890"/>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-3313430</wp:posOffset>
            </wp:positionV>
            <wp:extent cx="8890"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-3296285</wp:posOffset>
            </wp:positionV>
            <wp:extent cx="8890" cy="8890"/>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-3279140</wp:posOffset>
            </wp:positionV>
            <wp:extent cx="8890" cy="8890"/>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-3261995</wp:posOffset>
            </wp:positionV>
            <wp:extent cx="8890" cy="8890"/>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-3244850</wp:posOffset>
            </wp:positionV>
            <wp:extent cx="8890" cy="8890"/>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-3227705</wp:posOffset>
            </wp:positionV>
            <wp:extent cx="8890" cy="889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-3210560</wp:posOffset>
            </wp:positionV>
            <wp:extent cx="8890" cy="8890"/>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-3193415</wp:posOffset>
            </wp:positionV>
            <wp:extent cx="8890" cy="8890"/>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-3176270</wp:posOffset>
            </wp:positionV>
            <wp:extent cx="8890" cy="8890"/>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-3159125</wp:posOffset>
            </wp:positionV>
            <wp:extent cx="8890" cy="8890"/>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-3141980</wp:posOffset>
            </wp:positionV>
            <wp:extent cx="8890" cy="88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-3124835</wp:posOffset>
            </wp:positionV>
            <wp:extent cx="8890" cy="8890"/>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-3107690</wp:posOffset>
            </wp:positionV>
            <wp:extent cx="8890" cy="8890"/>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-3090545</wp:posOffset>
            </wp:positionV>
            <wp:extent cx="8890" cy="8890"/>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-3073400</wp:posOffset>
            </wp:positionV>
            <wp:extent cx="8890" cy="8890"/>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-3056255</wp:posOffset>
            </wp:positionV>
            <wp:extent cx="8890" cy="88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-3039110</wp:posOffset>
            </wp:positionV>
            <wp:extent cx="8890" cy="8890"/>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-3021965</wp:posOffset>
            </wp:positionV>
            <wp:extent cx="8890" cy="8890"/>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-3004820</wp:posOffset>
            </wp:positionV>
            <wp:extent cx="8890" cy="8890"/>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-2987675</wp:posOffset>
            </wp:positionV>
            <wp:extent cx="8890" cy="8890"/>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-2970530</wp:posOffset>
            </wp:positionV>
            <wp:extent cx="8890"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-2953385</wp:posOffset>
            </wp:positionV>
            <wp:extent cx="8890"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-2936240</wp:posOffset>
            </wp:positionV>
            <wp:extent cx="8890" cy="8890"/>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-2919095</wp:posOffset>
            </wp:positionV>
            <wp:extent cx="8890"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-2901950</wp:posOffset>
            </wp:positionV>
            <wp:extent cx="8890" cy="8890"/>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-2884805</wp:posOffset>
            </wp:positionV>
            <wp:extent cx="8890" cy="8890"/>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-2867660</wp:posOffset>
            </wp:positionV>
            <wp:extent cx="8890" cy="8890"/>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-2850515</wp:posOffset>
            </wp:positionV>
            <wp:extent cx="8890" cy="8890"/>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-2833370</wp:posOffset>
            </wp:positionV>
            <wp:extent cx="8890" cy="8890"/>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-2816225</wp:posOffset>
            </wp:positionV>
            <wp:extent cx="8890" cy="8890"/>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-2799080</wp:posOffset>
            </wp:positionV>
            <wp:extent cx="8890" cy="8890"/>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-2781935</wp:posOffset>
            </wp:positionV>
            <wp:extent cx="8890"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-2764790</wp:posOffset>
            </wp:positionV>
            <wp:extent cx="8890" cy="8890"/>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-2747645</wp:posOffset>
            </wp:positionV>
            <wp:extent cx="8890"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-2730500</wp:posOffset>
            </wp:positionV>
            <wp:extent cx="8890" cy="8890"/>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-2713355</wp:posOffset>
            </wp:positionV>
            <wp:extent cx="8890" cy="8890"/>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-2696210</wp:posOffset>
            </wp:positionV>
            <wp:extent cx="8890" cy="8890"/>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-2679065</wp:posOffset>
            </wp:positionV>
            <wp:extent cx="8890" cy="8890"/>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-2661920</wp:posOffset>
            </wp:positionV>
            <wp:extent cx="8890" cy="8890"/>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-2644775</wp:posOffset>
            </wp:positionV>
            <wp:extent cx="8890"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-2627630</wp:posOffset>
            </wp:positionV>
            <wp:extent cx="8890" cy="8890"/>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-2610485</wp:posOffset>
            </wp:positionV>
            <wp:extent cx="8890" cy="8890"/>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-2593340</wp:posOffset>
            </wp:positionV>
            <wp:extent cx="8890" cy="8890"/>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-2576195</wp:posOffset>
            </wp:positionV>
            <wp:extent cx="8890" cy="88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-2559050</wp:posOffset>
            </wp:positionV>
            <wp:extent cx="8890" cy="8890"/>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-2541905</wp:posOffset>
            </wp:positionV>
            <wp:extent cx="8890"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-2524760</wp:posOffset>
            </wp:positionV>
            <wp:extent cx="8890" cy="8890"/>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-2507615</wp:posOffset>
            </wp:positionV>
            <wp:extent cx="8890" cy="8890"/>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-2489835</wp:posOffset>
            </wp:positionV>
            <wp:extent cx="8890" cy="88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-2472690</wp:posOffset>
            </wp:positionV>
            <wp:extent cx="8890" cy="88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-2455545</wp:posOffset>
            </wp:positionV>
            <wp:extent cx="8890" cy="8890"/>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-2438400</wp:posOffset>
            </wp:positionV>
            <wp:extent cx="8890" cy="889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-2421255</wp:posOffset>
            </wp:positionV>
            <wp:extent cx="8890" cy="8890"/>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-2404110</wp:posOffset>
            </wp:positionV>
            <wp:extent cx="8890" cy="8890"/>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-2386965</wp:posOffset>
            </wp:positionV>
            <wp:extent cx="8890"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-2369820</wp:posOffset>
            </wp:positionV>
            <wp:extent cx="8890" cy="8890"/>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-2352675</wp:posOffset>
            </wp:positionV>
            <wp:extent cx="8890"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-2335530</wp:posOffset>
            </wp:positionV>
            <wp:extent cx="8890" cy="8890"/>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-2318385</wp:posOffset>
            </wp:positionV>
            <wp:extent cx="8890" cy="8890"/>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-2301240</wp:posOffset>
            </wp:positionV>
            <wp:extent cx="8890" cy="8890"/>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-2284095</wp:posOffset>
            </wp:positionV>
            <wp:extent cx="8890"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-2266950</wp:posOffset>
            </wp:positionV>
            <wp:extent cx="8890"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-2249805</wp:posOffset>
            </wp:positionV>
            <wp:extent cx="8890" cy="8890"/>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-2232660</wp:posOffset>
            </wp:positionV>
            <wp:extent cx="8890" cy="8890"/>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-2215515</wp:posOffset>
            </wp:positionV>
            <wp:extent cx="8890" cy="8890"/>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-2198370</wp:posOffset>
            </wp:positionV>
            <wp:extent cx="8890" cy="8890"/>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-2181225</wp:posOffset>
            </wp:positionV>
            <wp:extent cx="8890"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-2164080</wp:posOffset>
            </wp:positionV>
            <wp:extent cx="8890"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-2146935</wp:posOffset>
            </wp:positionV>
            <wp:extent cx="8890" cy="8890"/>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-2129790</wp:posOffset>
            </wp:positionV>
            <wp:extent cx="8890" cy="8890"/>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-2112645</wp:posOffset>
            </wp:positionV>
            <wp:extent cx="8890" cy="8890"/>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-2095500</wp:posOffset>
            </wp:positionV>
            <wp:extent cx="8890"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-2078355</wp:posOffset>
            </wp:positionV>
            <wp:extent cx="8890"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-2061210</wp:posOffset>
            </wp:positionV>
            <wp:extent cx="8890" cy="8890"/>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-2044065</wp:posOffset>
            </wp:positionV>
            <wp:extent cx="8890" cy="8890"/>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-2026920</wp:posOffset>
            </wp:positionV>
            <wp:extent cx="8890" cy="8890"/>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-2009775</wp:posOffset>
            </wp:positionV>
            <wp:extent cx="8890"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-1992630</wp:posOffset>
            </wp:positionV>
            <wp:extent cx="8890"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-1975485</wp:posOffset>
            </wp:positionV>
            <wp:extent cx="8890"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-1958340</wp:posOffset>
            </wp:positionV>
            <wp:extent cx="8890" cy="8890"/>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-1941195</wp:posOffset>
            </wp:positionV>
            <wp:extent cx="8890" cy="8890"/>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-1924050</wp:posOffset>
            </wp:positionV>
            <wp:extent cx="8890"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-1906905</wp:posOffset>
            </wp:positionV>
            <wp:extent cx="8890"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-1889760</wp:posOffset>
            </wp:positionV>
            <wp:extent cx="8890" cy="8890"/>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-1872615</wp:posOffset>
            </wp:positionV>
            <wp:extent cx="8890" cy="8890"/>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-1855470</wp:posOffset>
            </wp:positionV>
            <wp:extent cx="8890" cy="8890"/>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-1838325</wp:posOffset>
            </wp:positionV>
            <wp:extent cx="8890"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-1821180</wp:posOffset>
            </wp:positionV>
            <wp:extent cx="8890"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-1804035</wp:posOffset>
            </wp:positionV>
            <wp:extent cx="8890" cy="8890"/>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-1786890</wp:posOffset>
            </wp:positionV>
            <wp:extent cx="8890" cy="8890"/>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-1769745</wp:posOffset>
            </wp:positionV>
            <wp:extent cx="8890" cy="8890"/>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-1752600</wp:posOffset>
            </wp:positionV>
            <wp:extent cx="8890" cy="8890"/>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-1735455</wp:posOffset>
            </wp:positionV>
            <wp:extent cx="8890"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-1718310</wp:posOffset>
            </wp:positionV>
            <wp:extent cx="8890" cy="889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-1701165</wp:posOffset>
            </wp:positionV>
            <wp:extent cx="8890" cy="8890"/>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-1684020</wp:posOffset>
            </wp:positionV>
            <wp:extent cx="8890" cy="8890"/>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-1666875</wp:posOffset>
            </wp:positionV>
            <wp:extent cx="8890" cy="8890"/>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-1649730</wp:posOffset>
            </wp:positionV>
            <wp:extent cx="8890"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-1632585</wp:posOffset>
            </wp:positionV>
            <wp:extent cx="8890"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-1615440</wp:posOffset>
            </wp:positionV>
            <wp:extent cx="8890" cy="8890"/>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-1598295</wp:posOffset>
            </wp:positionV>
            <wp:extent cx="8890" cy="8890"/>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-1581150</wp:posOffset>
            </wp:positionV>
            <wp:extent cx="8890" cy="889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-1564005</wp:posOffset>
            </wp:positionV>
            <wp:extent cx="8890"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-1546860</wp:posOffset>
            </wp:positionV>
            <wp:extent cx="8890" cy="8890"/>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-1529715</wp:posOffset>
            </wp:positionV>
            <wp:extent cx="8890"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-1512570</wp:posOffset>
            </wp:positionV>
            <wp:extent cx="8890" cy="8890"/>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-1495425</wp:posOffset>
            </wp:positionV>
            <wp:extent cx="8890"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-1478280</wp:posOffset>
            </wp:positionV>
            <wp:extent cx="8890"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-1461135</wp:posOffset>
            </wp:positionV>
            <wp:extent cx="8890" cy="8890"/>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-1443990</wp:posOffset>
            </wp:positionV>
            <wp:extent cx="8890"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-1426845</wp:posOffset>
            </wp:positionV>
            <wp:extent cx="8890"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-1409700</wp:posOffset>
            </wp:positionV>
            <wp:extent cx="8890"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-1392555</wp:posOffset>
            </wp:positionV>
            <wp:extent cx="8890" cy="889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-1375410</wp:posOffset>
            </wp:positionV>
            <wp:extent cx="8890" cy="8890"/>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-1358265</wp:posOffset>
            </wp:positionV>
            <wp:extent cx="8890" cy="889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-1341120</wp:posOffset>
            </wp:positionV>
            <wp:extent cx="8890"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-1323975</wp:posOffset>
            </wp:positionV>
            <wp:extent cx="8890"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-1306830</wp:posOffset>
            </wp:positionV>
            <wp:extent cx="8890" cy="8890"/>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-1289685</wp:posOffset>
            </wp:positionV>
            <wp:extent cx="8890" cy="8890"/>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-1272540</wp:posOffset>
            </wp:positionV>
            <wp:extent cx="8890" cy="889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-1255395</wp:posOffset>
            </wp:positionV>
            <wp:extent cx="8890" cy="8890"/>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-1238250</wp:posOffset>
            </wp:positionV>
            <wp:extent cx="8890"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-1221105</wp:posOffset>
            </wp:positionV>
            <wp:extent cx="8890" cy="8890"/>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-1203960</wp:posOffset>
            </wp:positionV>
            <wp:extent cx="8890" cy="8890"/>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-1186815</wp:posOffset>
            </wp:positionV>
            <wp:extent cx="8890" cy="8890"/>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-1169670</wp:posOffset>
            </wp:positionV>
            <wp:extent cx="8890" cy="8890"/>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-1152525</wp:posOffset>
            </wp:positionV>
            <wp:extent cx="8890"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-1135380</wp:posOffset>
            </wp:positionV>
            <wp:extent cx="8890"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-1118235</wp:posOffset>
            </wp:positionV>
            <wp:extent cx="8890" cy="8890"/>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-1101090</wp:posOffset>
            </wp:positionV>
            <wp:extent cx="8890" cy="8890"/>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-1083945</wp:posOffset>
            </wp:positionV>
            <wp:extent cx="8890" cy="8890"/>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-1066800</wp:posOffset>
            </wp:positionV>
            <wp:extent cx="8890"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-1049655</wp:posOffset>
            </wp:positionV>
            <wp:extent cx="8890"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-1032510</wp:posOffset>
            </wp:positionV>
            <wp:extent cx="8890" cy="8890"/>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-1015365</wp:posOffset>
            </wp:positionV>
            <wp:extent cx="8890" cy="8890"/>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-998220</wp:posOffset>
            </wp:positionV>
            <wp:extent cx="8890" cy="8890"/>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-981075</wp:posOffset>
            </wp:positionV>
            <wp:extent cx="8890"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-963930</wp:posOffset>
            </wp:positionV>
            <wp:extent cx="8890"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-946785</wp:posOffset>
            </wp:positionV>
            <wp:extent cx="8890" cy="8890"/>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-929640</wp:posOffset>
            </wp:positionV>
            <wp:extent cx="8890"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-912495</wp:posOffset>
            </wp:positionV>
            <wp:extent cx="8890" cy="889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-895350</wp:posOffset>
            </wp:positionV>
            <wp:extent cx="8890"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-878205</wp:posOffset>
            </wp:positionV>
            <wp:extent cx="8890" cy="889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-861060</wp:posOffset>
            </wp:positionV>
            <wp:extent cx="8890" cy="8890"/>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-843280</wp:posOffset>
            </wp:positionV>
            <wp:extent cx="8890" cy="8890"/>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-826135</wp:posOffset>
            </wp:positionV>
            <wp:extent cx="8890" cy="889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-808990</wp:posOffset>
            </wp:positionV>
            <wp:extent cx="8890"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-791845</wp:posOffset>
            </wp:positionV>
            <wp:extent cx="8890" cy="8890"/>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-774700</wp:posOffset>
            </wp:positionV>
            <wp:extent cx="8890" cy="889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-757555</wp:posOffset>
            </wp:positionV>
            <wp:extent cx="8890" cy="8890"/>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-740410</wp:posOffset>
            </wp:positionV>
            <wp:extent cx="8890" cy="8890"/>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-723265</wp:posOffset>
            </wp:positionV>
            <wp:extent cx="8890" cy="8890"/>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-706120</wp:posOffset>
            </wp:positionV>
            <wp:extent cx="8890" cy="8890"/>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-688975</wp:posOffset>
            </wp:positionV>
            <wp:extent cx="8890" cy="8890"/>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-671830</wp:posOffset>
            </wp:positionV>
            <wp:extent cx="8890" cy="8890"/>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-654685</wp:posOffset>
            </wp:positionV>
            <wp:extent cx="8890"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-637540</wp:posOffset>
            </wp:positionV>
            <wp:extent cx="8890" cy="8890"/>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-620395</wp:posOffset>
            </wp:positionV>
            <wp:extent cx="8890" cy="8890"/>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-603250</wp:posOffset>
            </wp:positionV>
            <wp:extent cx="8890" cy="8890"/>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-586105</wp:posOffset>
            </wp:positionV>
            <wp:extent cx="8890" cy="8890"/>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-568960</wp:posOffset>
            </wp:positionV>
            <wp:extent cx="8890" cy="8890"/>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-551815</wp:posOffset>
            </wp:positionV>
            <wp:extent cx="8890" cy="889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-534670</wp:posOffset>
            </wp:positionV>
            <wp:extent cx="8890"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-517525</wp:posOffset>
            </wp:positionV>
            <wp:extent cx="8890" cy="8890"/>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-500380</wp:posOffset>
            </wp:positionV>
            <wp:extent cx="8890" cy="8890"/>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-483235</wp:posOffset>
            </wp:positionV>
            <wp:extent cx="8890" cy="889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-466090</wp:posOffset>
            </wp:positionV>
            <wp:extent cx="8890" cy="889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-448945</wp:posOffset>
            </wp:positionV>
            <wp:extent cx="8890" cy="8890"/>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-431800</wp:posOffset>
            </wp:positionV>
            <wp:extent cx="8890" cy="8890"/>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-414655</wp:posOffset>
            </wp:positionV>
            <wp:extent cx="8890" cy="8890"/>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-397510</wp:posOffset>
            </wp:positionV>
            <wp:extent cx="8890" cy="8890"/>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-380365</wp:posOffset>
            </wp:positionV>
            <wp:extent cx="8890" cy="8890"/>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-363220</wp:posOffset>
            </wp:positionV>
            <wp:extent cx="8890" cy="8890"/>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-346075</wp:posOffset>
            </wp:positionV>
            <wp:extent cx="8890" cy="8890"/>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-328930</wp:posOffset>
            </wp:positionV>
            <wp:extent cx="8890" cy="8890"/>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-311785</wp:posOffset>
            </wp:positionV>
            <wp:extent cx="8890" cy="8890"/>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-294640</wp:posOffset>
            </wp:positionV>
            <wp:extent cx="8890"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-277495</wp:posOffset>
            </wp:positionV>
            <wp:extent cx="8890" cy="8890"/>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-260350</wp:posOffset>
            </wp:positionV>
            <wp:extent cx="8890" cy="8890"/>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-243205</wp:posOffset>
            </wp:positionV>
            <wp:extent cx="8890" cy="8890"/>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-226060</wp:posOffset>
            </wp:positionV>
            <wp:extent cx="8890"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-208915</wp:posOffset>
            </wp:positionV>
            <wp:extent cx="8890"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-191770</wp:posOffset>
            </wp:positionV>
            <wp:extent cx="8890" cy="8890"/>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-174625</wp:posOffset>
            </wp:positionV>
            <wp:extent cx="8890" cy="8890"/>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-157480</wp:posOffset>
            </wp:positionV>
            <wp:extent cx="8890" cy="8890"/>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-140335</wp:posOffset>
            </wp:positionV>
            <wp:extent cx="8890" cy="8890"/>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-123190</wp:posOffset>
            </wp:positionV>
            <wp:extent cx="8890"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-106045</wp:posOffset>
            </wp:positionV>
            <wp:extent cx="8890" cy="8890"/>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-88900</wp:posOffset>
            </wp:positionV>
            <wp:extent cx="8890" cy="8890"/>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-71755</wp:posOffset>
            </wp:positionV>
            <wp:extent cx="8890" cy="8890"/>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-54610</wp:posOffset>
            </wp:positionV>
            <wp:extent cx="8890"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-37465</wp:posOffset>
            </wp:positionV>
            <wp:extent cx="8890"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-20320</wp:posOffset>
            </wp:positionV>
            <wp:extent cx="8890" cy="8890"/>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wp:posOffset>
            </wp:positionV>
            <wp:extent cx="8890" cy="8890"/>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13335</wp:posOffset>
            </wp:positionV>
            <wp:extent cx="8890" cy="8890"/>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30480</wp:posOffset>
            </wp:positionV>
            <wp:extent cx="8890"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-6709410</wp:posOffset>
            </wp:positionV>
            <wp:extent cx="8890" cy="889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-6692265</wp:posOffset>
            </wp:positionV>
            <wp:extent cx="8890" cy="8890"/>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-6675120</wp:posOffset>
            </wp:positionV>
            <wp:extent cx="8890" cy="8890"/>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-6657975</wp:posOffset>
            </wp:positionV>
            <wp:extent cx="8890" cy="889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-6640830</wp:posOffset>
            </wp:positionV>
            <wp:extent cx="8890" cy="8890"/>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-6623685</wp:posOffset>
            </wp:positionV>
            <wp:extent cx="8890" cy="8890"/>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-6606540</wp:posOffset>
            </wp:positionV>
            <wp:extent cx="8890" cy="8890"/>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-6589395</wp:posOffset>
            </wp:positionV>
            <wp:extent cx="8890" cy="8890"/>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-6572250</wp:posOffset>
            </wp:positionV>
            <wp:extent cx="8890" cy="8890"/>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-6555105</wp:posOffset>
            </wp:positionV>
            <wp:extent cx="8890" cy="8890"/>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-6537960</wp:posOffset>
            </wp:positionV>
            <wp:extent cx="8890" cy="8890"/>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4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-6520815</wp:posOffset>
            </wp:positionV>
            <wp:extent cx="8890" cy="8890"/>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4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-6503670</wp:posOffset>
            </wp:positionV>
            <wp:extent cx="8890" cy="8890"/>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-6486525</wp:posOffset>
            </wp:positionV>
            <wp:extent cx="8890" cy="8890"/>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-6469380</wp:posOffset>
            </wp:positionV>
            <wp:extent cx="8890"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-6452235</wp:posOffset>
            </wp:positionV>
            <wp:extent cx="8890" cy="889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-6435090</wp:posOffset>
            </wp:positionV>
            <wp:extent cx="8890" cy="8890"/>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-6417945</wp:posOffset>
            </wp:positionV>
            <wp:extent cx="8890"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-6400800</wp:posOffset>
            </wp:positionV>
            <wp:extent cx="8890" cy="8890"/>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-6383655</wp:posOffset>
            </wp:positionV>
            <wp:extent cx="8890" cy="889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-6366510</wp:posOffset>
            </wp:positionV>
            <wp:extent cx="8890" cy="8890"/>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-6349365</wp:posOffset>
            </wp:positionV>
            <wp:extent cx="8890" cy="8890"/>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-6332220</wp:posOffset>
            </wp:positionV>
            <wp:extent cx="8890" cy="8890"/>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-6315075</wp:posOffset>
            </wp:positionV>
            <wp:extent cx="8890" cy="8890"/>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-6297930</wp:posOffset>
            </wp:positionV>
            <wp:extent cx="8890" cy="889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-6280785</wp:posOffset>
            </wp:positionV>
            <wp:extent cx="8890" cy="889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-6263640</wp:posOffset>
            </wp:positionV>
            <wp:extent cx="8890" cy="8890"/>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-6246495</wp:posOffset>
            </wp:positionV>
            <wp:extent cx="8890" cy="8890"/>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-6229350</wp:posOffset>
            </wp:positionV>
            <wp:extent cx="8890" cy="8890"/>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-6212205</wp:posOffset>
            </wp:positionV>
            <wp:extent cx="8890"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-6195060</wp:posOffset>
            </wp:positionV>
            <wp:extent cx="8890" cy="889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-6177915</wp:posOffset>
            </wp:positionV>
            <wp:extent cx="8890" cy="8890"/>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-6160770</wp:posOffset>
            </wp:positionV>
            <wp:extent cx="8890" cy="8890"/>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-6143625</wp:posOffset>
            </wp:positionV>
            <wp:extent cx="8890"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-6126480</wp:posOffset>
            </wp:positionV>
            <wp:extent cx="8890"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-6109335</wp:posOffset>
            </wp:positionV>
            <wp:extent cx="8890" cy="8890"/>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-6092190</wp:posOffset>
            </wp:positionV>
            <wp:extent cx="8890" cy="8890"/>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-6075045</wp:posOffset>
            </wp:positionV>
            <wp:extent cx="8890"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-6057900</wp:posOffset>
            </wp:positionV>
            <wp:extent cx="8890"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-6040755</wp:posOffset>
            </wp:positionV>
            <wp:extent cx="8890" cy="8890"/>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-6023610</wp:posOffset>
            </wp:positionV>
            <wp:extent cx="8890" cy="8890"/>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-6006465</wp:posOffset>
            </wp:positionV>
            <wp:extent cx="8890" cy="8890"/>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-5989320</wp:posOffset>
            </wp:positionV>
            <wp:extent cx="8890" cy="8890"/>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-5972175</wp:posOffset>
            </wp:positionV>
            <wp:extent cx="8890"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-5955030</wp:posOffset>
            </wp:positionV>
            <wp:extent cx="8890"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-5937885</wp:posOffset>
            </wp:positionV>
            <wp:extent cx="8890" cy="8890"/>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-5920740</wp:posOffset>
            </wp:positionV>
            <wp:extent cx="8890" cy="8890"/>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-5903595</wp:posOffset>
            </wp:positionV>
            <wp:extent cx="8890"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-5886450</wp:posOffset>
            </wp:positionV>
            <wp:extent cx="8890"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-5869305</wp:posOffset>
            </wp:positionV>
            <wp:extent cx="8890" cy="8890"/>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-5852160</wp:posOffset>
            </wp:positionV>
            <wp:extent cx="8890" cy="8890"/>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-5835015</wp:posOffset>
            </wp:positionV>
            <wp:extent cx="8890" cy="8890"/>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-5817870</wp:posOffset>
            </wp:positionV>
            <wp:extent cx="8890"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-5800725</wp:posOffset>
            </wp:positionV>
            <wp:extent cx="8890" cy="8890"/>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-5783580</wp:posOffset>
            </wp:positionV>
            <wp:extent cx="8890" cy="8890"/>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-5765800</wp:posOffset>
            </wp:positionV>
            <wp:extent cx="8890" cy="8890"/>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-5748655</wp:posOffset>
            </wp:positionV>
            <wp:extent cx="8890" cy="8890"/>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-5731510</wp:posOffset>
            </wp:positionV>
            <wp:extent cx="8890" cy="8890"/>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-5714365</wp:posOffset>
            </wp:positionV>
            <wp:extent cx="8890"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-5697220</wp:posOffset>
            </wp:positionV>
            <wp:extent cx="8890" cy="8890"/>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-5680075</wp:posOffset>
            </wp:positionV>
            <wp:extent cx="8890" cy="8890"/>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-5662930</wp:posOffset>
            </wp:positionV>
            <wp:extent cx="8890" cy="8890"/>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-5645785</wp:posOffset>
            </wp:positionV>
            <wp:extent cx="8890" cy="8890"/>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-5628640</wp:posOffset>
            </wp:positionV>
            <wp:extent cx="8890"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-5611495</wp:posOffset>
            </wp:positionV>
            <wp:extent cx="8890" cy="889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-5594350</wp:posOffset>
            </wp:positionV>
            <wp:extent cx="8890" cy="8890"/>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-5577205</wp:posOffset>
            </wp:positionV>
            <wp:extent cx="8890" cy="8890"/>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-5560060</wp:posOffset>
            </wp:positionV>
            <wp:extent cx="8890" cy="889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-5542915</wp:posOffset>
            </wp:positionV>
            <wp:extent cx="8890"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-5525770</wp:posOffset>
            </wp:positionV>
            <wp:extent cx="8890"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-5508625</wp:posOffset>
            </wp:positionV>
            <wp:extent cx="8890" cy="8890"/>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-5491480</wp:posOffset>
            </wp:positionV>
            <wp:extent cx="8890" cy="8890"/>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-5474335</wp:posOffset>
            </wp:positionV>
            <wp:extent cx="8890" cy="8890"/>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-5457190</wp:posOffset>
            </wp:positionV>
            <wp:extent cx="8890" cy="889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-5440045</wp:posOffset>
            </wp:positionV>
            <wp:extent cx="8890"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-5422900</wp:posOffset>
            </wp:positionV>
            <wp:extent cx="8890" cy="8890"/>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-5405755</wp:posOffset>
            </wp:positionV>
            <wp:extent cx="8890" cy="889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-5388610</wp:posOffset>
            </wp:positionV>
            <wp:extent cx="8890" cy="889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-5371465</wp:posOffset>
            </wp:positionV>
            <wp:extent cx="8890" cy="889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-5354320</wp:posOffset>
            </wp:positionV>
            <wp:extent cx="8890" cy="889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-5337175</wp:posOffset>
            </wp:positionV>
            <wp:extent cx="8890" cy="889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-5320030</wp:posOffset>
            </wp:positionV>
            <wp:extent cx="8890" cy="889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-5302885</wp:posOffset>
            </wp:positionV>
            <wp:extent cx="8890" cy="889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-5285740</wp:posOffset>
            </wp:positionV>
            <wp:extent cx="8890"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-5268595</wp:posOffset>
            </wp:positionV>
            <wp:extent cx="8890" cy="8890"/>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-5251450</wp:posOffset>
            </wp:positionV>
            <wp:extent cx="8890" cy="8890"/>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-5234305</wp:posOffset>
            </wp:positionV>
            <wp:extent cx="8890" cy="8890"/>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-5217160</wp:posOffset>
            </wp:positionV>
            <wp:extent cx="8890"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-5200015</wp:posOffset>
            </wp:positionV>
            <wp:extent cx="8890" cy="8890"/>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-5182870</wp:posOffset>
            </wp:positionV>
            <wp:extent cx="8890" cy="889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-5165725</wp:posOffset>
            </wp:positionV>
            <wp:extent cx="8890" cy="8890"/>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-5148580</wp:posOffset>
            </wp:positionV>
            <wp:extent cx="8890" cy="889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-5131435</wp:posOffset>
            </wp:positionV>
            <wp:extent cx="8890"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-5114290</wp:posOffset>
            </wp:positionV>
            <wp:extent cx="8890" cy="8890"/>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-5097145</wp:posOffset>
            </wp:positionV>
            <wp:extent cx="8890" cy="8890"/>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-5080000</wp:posOffset>
            </wp:positionV>
            <wp:extent cx="8890" cy="8890"/>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-5062855</wp:posOffset>
            </wp:positionV>
            <wp:extent cx="8890" cy="889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-5045710</wp:posOffset>
            </wp:positionV>
            <wp:extent cx="8890" cy="8890"/>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-5028565</wp:posOffset>
            </wp:positionV>
            <wp:extent cx="8890" cy="8890"/>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-5011420</wp:posOffset>
            </wp:positionV>
            <wp:extent cx="8890" cy="8890"/>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-4994275</wp:posOffset>
            </wp:positionV>
            <wp:extent cx="8890" cy="8890"/>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-4977130</wp:posOffset>
            </wp:positionV>
            <wp:extent cx="8890"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-4959985</wp:posOffset>
            </wp:positionV>
            <wp:extent cx="8890" cy="8890"/>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-4942840</wp:posOffset>
            </wp:positionV>
            <wp:extent cx="8890" cy="8890"/>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-4925695</wp:posOffset>
            </wp:positionV>
            <wp:extent cx="8890" cy="8890"/>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-4908550</wp:posOffset>
            </wp:positionV>
            <wp:extent cx="8890" cy="8890"/>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-4891405</wp:posOffset>
            </wp:positionV>
            <wp:extent cx="8890" cy="8890"/>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-4874260</wp:posOffset>
            </wp:positionV>
            <wp:extent cx="8890" cy="8890"/>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-4857115</wp:posOffset>
            </wp:positionV>
            <wp:extent cx="8890" cy="889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-4839970</wp:posOffset>
            </wp:positionV>
            <wp:extent cx="8890" cy="88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-4822825</wp:posOffset>
            </wp:positionV>
            <wp:extent cx="8890" cy="8890"/>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-4805680</wp:posOffset>
            </wp:positionV>
            <wp:extent cx="8890" cy="889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-4788535</wp:posOffset>
            </wp:positionV>
            <wp:extent cx="8890" cy="889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-4771390</wp:posOffset>
            </wp:positionV>
            <wp:extent cx="8890" cy="8890"/>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-4754245</wp:posOffset>
            </wp:positionV>
            <wp:extent cx="8890" cy="8890"/>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-4737100</wp:posOffset>
            </wp:positionV>
            <wp:extent cx="8890" cy="8890"/>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-4719955</wp:posOffset>
            </wp:positionV>
            <wp:extent cx="8890" cy="8890"/>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-4702810</wp:posOffset>
            </wp:positionV>
            <wp:extent cx="8890"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-4685665</wp:posOffset>
            </wp:positionV>
            <wp:extent cx="8890" cy="889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-4668520</wp:posOffset>
            </wp:positionV>
            <wp:extent cx="8890" cy="8890"/>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-4651375</wp:posOffset>
            </wp:positionV>
            <wp:extent cx="8890" cy="8890"/>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-4634230</wp:posOffset>
            </wp:positionV>
            <wp:extent cx="8890" cy="8890"/>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-4617085</wp:posOffset>
            </wp:positionV>
            <wp:extent cx="8890" cy="8890"/>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-4599940</wp:posOffset>
            </wp:positionV>
            <wp:extent cx="8890" cy="8890"/>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-4582795</wp:posOffset>
            </wp:positionV>
            <wp:extent cx="8890" cy="8890"/>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-4565650</wp:posOffset>
            </wp:positionV>
            <wp:extent cx="8890" cy="8890"/>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-4548505</wp:posOffset>
            </wp:positionV>
            <wp:extent cx="8890" cy="889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-4531360</wp:posOffset>
            </wp:positionV>
            <wp:extent cx="8890" cy="889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-4514215</wp:posOffset>
            </wp:positionV>
            <wp:extent cx="8890" cy="8890"/>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-4497070</wp:posOffset>
            </wp:positionV>
            <wp:extent cx="8890" cy="8890"/>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-4479925</wp:posOffset>
            </wp:positionV>
            <wp:extent cx="8890" cy="889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-4462780</wp:posOffset>
            </wp:positionV>
            <wp:extent cx="8890" cy="889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-4445635</wp:posOffset>
            </wp:positionV>
            <wp:extent cx="8890"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-4428490</wp:posOffset>
            </wp:positionV>
            <wp:extent cx="8890" cy="8890"/>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-4411345</wp:posOffset>
            </wp:positionV>
            <wp:extent cx="8890" cy="8890"/>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-4394200</wp:posOffset>
            </wp:positionV>
            <wp:extent cx="8890" cy="8890"/>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-4377055</wp:posOffset>
            </wp:positionV>
            <wp:extent cx="8890" cy="889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-4359910</wp:posOffset>
            </wp:positionV>
            <wp:extent cx="8890"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-4342765</wp:posOffset>
            </wp:positionV>
            <wp:extent cx="8890" cy="8890"/>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-4325620</wp:posOffset>
            </wp:positionV>
            <wp:extent cx="8890" cy="8890"/>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-4308475</wp:posOffset>
            </wp:positionV>
            <wp:extent cx="8890" cy="8890"/>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-4291330</wp:posOffset>
            </wp:positionV>
            <wp:extent cx="8890" cy="8890"/>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-4274185</wp:posOffset>
            </wp:positionV>
            <wp:extent cx="8890"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-4257040</wp:posOffset>
            </wp:positionV>
            <wp:extent cx="8890" cy="8890"/>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-4239895</wp:posOffset>
            </wp:positionV>
            <wp:extent cx="8890" cy="8890"/>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-4222750</wp:posOffset>
            </wp:positionV>
            <wp:extent cx="8890" cy="8890"/>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-4205605</wp:posOffset>
            </wp:positionV>
            <wp:extent cx="8890" cy="8890"/>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-4188460</wp:posOffset>
            </wp:positionV>
            <wp:extent cx="8890" cy="88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-4171315</wp:posOffset>
            </wp:positionV>
            <wp:extent cx="8890" cy="8890"/>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-4154170</wp:posOffset>
            </wp:positionV>
            <wp:extent cx="8890" cy="8890"/>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-4136390</wp:posOffset>
            </wp:positionV>
            <wp:extent cx="8890" cy="8890"/>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-4119245</wp:posOffset>
            </wp:positionV>
            <wp:extent cx="8890" cy="8890"/>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-4102100</wp:posOffset>
            </wp:positionV>
            <wp:extent cx="8890" cy="88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-4084955</wp:posOffset>
            </wp:positionV>
            <wp:extent cx="8890" cy="8890"/>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-4067810</wp:posOffset>
            </wp:positionV>
            <wp:extent cx="8890" cy="8890"/>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-4050665</wp:posOffset>
            </wp:positionV>
            <wp:extent cx="8890" cy="8890"/>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-4033520</wp:posOffset>
            </wp:positionV>
            <wp:extent cx="8890" cy="8890"/>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-4016375</wp:posOffset>
            </wp:positionV>
            <wp:extent cx="8890" cy="88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-3999230</wp:posOffset>
            </wp:positionV>
            <wp:extent cx="8890" cy="8890"/>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-3982085</wp:posOffset>
            </wp:positionV>
            <wp:extent cx="8890" cy="8890"/>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-3964940</wp:posOffset>
            </wp:positionV>
            <wp:extent cx="8890" cy="8890"/>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-3947795</wp:posOffset>
            </wp:positionV>
            <wp:extent cx="8890" cy="8890"/>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-3930650</wp:posOffset>
            </wp:positionV>
            <wp:extent cx="8890" cy="8890"/>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-3913505</wp:posOffset>
            </wp:positionV>
            <wp:extent cx="8890" cy="8890"/>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-3896360</wp:posOffset>
            </wp:positionV>
            <wp:extent cx="8890" cy="8890"/>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-3879215</wp:posOffset>
            </wp:positionV>
            <wp:extent cx="8890" cy="8890"/>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-3862070</wp:posOffset>
            </wp:positionV>
            <wp:extent cx="8890" cy="8890"/>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-3844925</wp:posOffset>
            </wp:positionV>
            <wp:extent cx="8890" cy="8890"/>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-3827780</wp:posOffset>
            </wp:positionV>
            <wp:extent cx="8890" cy="8890"/>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-3810635</wp:posOffset>
            </wp:positionV>
            <wp:extent cx="8890" cy="8890"/>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-3793490</wp:posOffset>
            </wp:positionV>
            <wp:extent cx="8890" cy="8890"/>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-3776345</wp:posOffset>
            </wp:positionV>
            <wp:extent cx="8890" cy="8890"/>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-3759200</wp:posOffset>
            </wp:positionV>
            <wp:extent cx="8890" cy="8890"/>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-3742055</wp:posOffset>
            </wp:positionV>
            <wp:extent cx="8890" cy="8890"/>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-3724910</wp:posOffset>
            </wp:positionV>
            <wp:extent cx="8890" cy="8890"/>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-3707765</wp:posOffset>
            </wp:positionV>
            <wp:extent cx="8890" cy="8890"/>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-3690620</wp:posOffset>
            </wp:positionV>
            <wp:extent cx="8890" cy="8890"/>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-3673475</wp:posOffset>
            </wp:positionV>
            <wp:extent cx="8890" cy="8890"/>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-3656330</wp:posOffset>
            </wp:positionV>
            <wp:extent cx="8890" cy="8890"/>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-3639185</wp:posOffset>
            </wp:positionV>
            <wp:extent cx="8890" cy="8890"/>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-3622040</wp:posOffset>
            </wp:positionV>
            <wp:extent cx="8890" cy="8890"/>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-3604895</wp:posOffset>
            </wp:positionV>
            <wp:extent cx="8890" cy="8890"/>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-3587750</wp:posOffset>
            </wp:positionV>
            <wp:extent cx="8890" cy="8890"/>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-3570605</wp:posOffset>
            </wp:positionV>
            <wp:extent cx="8890" cy="8890"/>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-3553460</wp:posOffset>
            </wp:positionV>
            <wp:extent cx="8890" cy="8890"/>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-3536315</wp:posOffset>
            </wp:positionV>
            <wp:extent cx="8890" cy="8890"/>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-3519170</wp:posOffset>
            </wp:positionV>
            <wp:extent cx="8890" cy="8890"/>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-3502025</wp:posOffset>
            </wp:positionV>
            <wp:extent cx="8890" cy="8890"/>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-3484880</wp:posOffset>
            </wp:positionV>
            <wp:extent cx="8890" cy="8890"/>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-3467735</wp:posOffset>
            </wp:positionV>
            <wp:extent cx="8890" cy="8890"/>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-3450590</wp:posOffset>
            </wp:positionV>
            <wp:extent cx="8890" cy="8890"/>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-3433445</wp:posOffset>
            </wp:positionV>
            <wp:extent cx="8890" cy="8890"/>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-3416300</wp:posOffset>
            </wp:positionV>
            <wp:extent cx="8890" cy="8890"/>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-3399155</wp:posOffset>
            </wp:positionV>
            <wp:extent cx="8890" cy="8890"/>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-3382010</wp:posOffset>
            </wp:positionV>
            <wp:extent cx="8890" cy="8890"/>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-3364865</wp:posOffset>
            </wp:positionV>
            <wp:extent cx="8890" cy="8890"/>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-3347720</wp:posOffset>
            </wp:positionV>
            <wp:extent cx="8890" cy="8890"/>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-3330575</wp:posOffset>
            </wp:positionV>
            <wp:extent cx="8890" cy="8890"/>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-3313430</wp:posOffset>
            </wp:positionV>
            <wp:extent cx="8890" cy="8890"/>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-3296285</wp:posOffset>
            </wp:positionV>
            <wp:extent cx="8890" cy="8890"/>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-3279140</wp:posOffset>
            </wp:positionV>
            <wp:extent cx="8890" cy="8890"/>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-3261995</wp:posOffset>
            </wp:positionV>
            <wp:extent cx="8890" cy="8890"/>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-3244850</wp:posOffset>
            </wp:positionV>
            <wp:extent cx="8890" cy="8890"/>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-3227705</wp:posOffset>
            </wp:positionV>
            <wp:extent cx="8890" cy="8890"/>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-3210560</wp:posOffset>
            </wp:positionV>
            <wp:extent cx="8890" cy="8890"/>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-3193415</wp:posOffset>
            </wp:positionV>
            <wp:extent cx="8890" cy="8890"/>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-3176270</wp:posOffset>
            </wp:positionV>
            <wp:extent cx="8890" cy="8890"/>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-3159125</wp:posOffset>
            </wp:positionV>
            <wp:extent cx="8890" cy="8890"/>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-3141980</wp:posOffset>
            </wp:positionV>
            <wp:extent cx="8890" cy="8890"/>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-3124835</wp:posOffset>
            </wp:positionV>
            <wp:extent cx="8890" cy="8890"/>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-3107690</wp:posOffset>
            </wp:positionV>
            <wp:extent cx="8890" cy="8890"/>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-3090545</wp:posOffset>
            </wp:positionV>
            <wp:extent cx="8890" cy="8890"/>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-3073400</wp:posOffset>
            </wp:positionV>
            <wp:extent cx="8890" cy="8890"/>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-3056255</wp:posOffset>
            </wp:positionV>
            <wp:extent cx="8890" cy="8890"/>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-3039110</wp:posOffset>
            </wp:positionV>
            <wp:extent cx="8890" cy="8890"/>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-3021965</wp:posOffset>
            </wp:positionV>
            <wp:extent cx="8890" cy="8890"/>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-3004820</wp:posOffset>
            </wp:positionV>
            <wp:extent cx="8890" cy="8890"/>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-2987675</wp:posOffset>
            </wp:positionV>
            <wp:extent cx="8890" cy="8890"/>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-2970530</wp:posOffset>
            </wp:positionV>
            <wp:extent cx="8890" cy="8890"/>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-2953385</wp:posOffset>
            </wp:positionV>
            <wp:extent cx="8890" cy="8890"/>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-2936240</wp:posOffset>
            </wp:positionV>
            <wp:extent cx="8890" cy="8890"/>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-2919095</wp:posOffset>
            </wp:positionV>
            <wp:extent cx="8890" cy="8890"/>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-2901950</wp:posOffset>
            </wp:positionV>
            <wp:extent cx="8890" cy="8890"/>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-2884805</wp:posOffset>
            </wp:positionV>
            <wp:extent cx="8890" cy="8890"/>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-2867660</wp:posOffset>
            </wp:positionV>
            <wp:extent cx="8890" cy="8890"/>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-2850515</wp:posOffset>
            </wp:positionV>
            <wp:extent cx="8890" cy="8890"/>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-2833370</wp:posOffset>
            </wp:positionV>
            <wp:extent cx="8890" cy="8890"/>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-2816225</wp:posOffset>
            </wp:positionV>
            <wp:extent cx="8890" cy="8890"/>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-2799080</wp:posOffset>
            </wp:positionV>
            <wp:extent cx="8890" cy="8890"/>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-2781935</wp:posOffset>
            </wp:positionV>
            <wp:extent cx="8890" cy="8890"/>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-2764790</wp:posOffset>
            </wp:positionV>
            <wp:extent cx="8890" cy="8890"/>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-2747645</wp:posOffset>
            </wp:positionV>
            <wp:extent cx="8890" cy="8890"/>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-2730500</wp:posOffset>
            </wp:positionV>
            <wp:extent cx="8890" cy="8890"/>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-2713355</wp:posOffset>
            </wp:positionV>
            <wp:extent cx="8890" cy="8890"/>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-2696210</wp:posOffset>
            </wp:positionV>
            <wp:extent cx="8890" cy="8890"/>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-2679065</wp:posOffset>
            </wp:positionV>
            <wp:extent cx="8890" cy="8890"/>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-2661920</wp:posOffset>
            </wp:positionV>
            <wp:extent cx="8890" cy="8890"/>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-2644775</wp:posOffset>
            </wp:positionV>
            <wp:extent cx="8890" cy="8890"/>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-2627630</wp:posOffset>
            </wp:positionV>
            <wp:extent cx="8890" cy="8890"/>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-2610485</wp:posOffset>
            </wp:positionV>
            <wp:extent cx="8890" cy="8890"/>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-2593340</wp:posOffset>
            </wp:positionV>
            <wp:extent cx="8890" cy="8890"/>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-2576195</wp:posOffset>
            </wp:positionV>
            <wp:extent cx="8890" cy="8890"/>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-2559050</wp:posOffset>
            </wp:positionV>
            <wp:extent cx="8890" cy="8890"/>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-2541905</wp:posOffset>
            </wp:positionV>
            <wp:extent cx="8890" cy="8890"/>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-2524760</wp:posOffset>
            </wp:positionV>
            <wp:extent cx="8890" cy="8890"/>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-2507615</wp:posOffset>
            </wp:positionV>
            <wp:extent cx="8890" cy="8890"/>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-2489835</wp:posOffset>
            </wp:positionV>
            <wp:extent cx="8890" cy="8890"/>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-2472690</wp:posOffset>
            </wp:positionV>
            <wp:extent cx="8890" cy="8890"/>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-2455545</wp:posOffset>
            </wp:positionV>
            <wp:extent cx="8890" cy="8890"/>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-2438400</wp:posOffset>
            </wp:positionV>
            <wp:extent cx="8890" cy="8890"/>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-2421255</wp:posOffset>
            </wp:positionV>
            <wp:extent cx="8890" cy="8890"/>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-2404110</wp:posOffset>
            </wp:positionV>
            <wp:extent cx="8890" cy="8890"/>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-2386965</wp:posOffset>
            </wp:positionV>
            <wp:extent cx="8890" cy="8890"/>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-2369820</wp:posOffset>
            </wp:positionV>
            <wp:extent cx="8890" cy="8890"/>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-2352675</wp:posOffset>
            </wp:positionV>
            <wp:extent cx="8890" cy="8890"/>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-2335530</wp:posOffset>
            </wp:positionV>
            <wp:extent cx="8890" cy="8890"/>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-2318385</wp:posOffset>
            </wp:positionV>
            <wp:extent cx="8890" cy="8890"/>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-2301240</wp:posOffset>
            </wp:positionV>
            <wp:extent cx="8890" cy="8890"/>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-2284095</wp:posOffset>
            </wp:positionV>
            <wp:extent cx="8890" cy="8890"/>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-2266950</wp:posOffset>
            </wp:positionV>
            <wp:extent cx="8890" cy="8890"/>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-2249805</wp:posOffset>
            </wp:positionV>
            <wp:extent cx="8890" cy="8890"/>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-2232660</wp:posOffset>
            </wp:positionV>
            <wp:extent cx="8890" cy="8890"/>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-2215515</wp:posOffset>
            </wp:positionV>
            <wp:extent cx="8890" cy="8890"/>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-2198370</wp:posOffset>
            </wp:positionV>
            <wp:extent cx="8890" cy="8890"/>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-2181225</wp:posOffset>
            </wp:positionV>
            <wp:extent cx="8890" cy="8890"/>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-2164080</wp:posOffset>
            </wp:positionV>
            <wp:extent cx="8890" cy="8890"/>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-2146935</wp:posOffset>
            </wp:positionV>
            <wp:extent cx="8890" cy="8890"/>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-2129790</wp:posOffset>
            </wp:positionV>
            <wp:extent cx="8890" cy="8890"/>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-2112645</wp:posOffset>
            </wp:positionV>
            <wp:extent cx="8890" cy="8890"/>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-2095500</wp:posOffset>
            </wp:positionV>
            <wp:extent cx="8890" cy="8890"/>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-2078355</wp:posOffset>
            </wp:positionV>
            <wp:extent cx="8890" cy="8890"/>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-2061210</wp:posOffset>
            </wp:positionV>
            <wp:extent cx="8890" cy="8890"/>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-2044065</wp:posOffset>
            </wp:positionV>
            <wp:extent cx="8890" cy="8890"/>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-2026920</wp:posOffset>
            </wp:positionV>
            <wp:extent cx="8890" cy="8890"/>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-2009775</wp:posOffset>
            </wp:positionV>
            <wp:extent cx="8890" cy="8890"/>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-1992630</wp:posOffset>
            </wp:positionV>
            <wp:extent cx="8890" cy="8890"/>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-1975485</wp:posOffset>
            </wp:positionV>
            <wp:extent cx="8890" cy="8890"/>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-1958340</wp:posOffset>
            </wp:positionV>
            <wp:extent cx="8890" cy="8890"/>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-1941195</wp:posOffset>
            </wp:positionV>
            <wp:extent cx="8890" cy="8890"/>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-1924050</wp:posOffset>
            </wp:positionV>
            <wp:extent cx="8890" cy="8890"/>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-1906905</wp:posOffset>
            </wp:positionV>
            <wp:extent cx="8890" cy="8890"/>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-1889760</wp:posOffset>
            </wp:positionV>
            <wp:extent cx="8890" cy="8890"/>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-1872615</wp:posOffset>
            </wp:positionV>
            <wp:extent cx="8890" cy="8890"/>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-1855470</wp:posOffset>
            </wp:positionV>
            <wp:extent cx="8890" cy="8890"/>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-1838325</wp:posOffset>
            </wp:positionV>
            <wp:extent cx="8890" cy="8890"/>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-1821180</wp:posOffset>
            </wp:positionV>
            <wp:extent cx="8890" cy="8890"/>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-1804035</wp:posOffset>
            </wp:positionV>
            <wp:extent cx="8890" cy="8890"/>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-1786890</wp:posOffset>
            </wp:positionV>
            <wp:extent cx="8890" cy="8890"/>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-1769745</wp:posOffset>
            </wp:positionV>
            <wp:extent cx="8890" cy="8890"/>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-1752600</wp:posOffset>
            </wp:positionV>
            <wp:extent cx="8890" cy="8890"/>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-1735455</wp:posOffset>
            </wp:positionV>
            <wp:extent cx="8890" cy="8890"/>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-1718310</wp:posOffset>
            </wp:positionV>
            <wp:extent cx="8890" cy="8890"/>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-1701165</wp:posOffset>
            </wp:positionV>
            <wp:extent cx="8890" cy="8890"/>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-1684020</wp:posOffset>
            </wp:positionV>
            <wp:extent cx="8890" cy="8890"/>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-1666875</wp:posOffset>
            </wp:positionV>
            <wp:extent cx="8890" cy="8890"/>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-1649730</wp:posOffset>
            </wp:positionV>
            <wp:extent cx="8890" cy="8890"/>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-1632585</wp:posOffset>
            </wp:positionV>
            <wp:extent cx="8890" cy="8890"/>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-1615440</wp:posOffset>
            </wp:positionV>
            <wp:extent cx="8890" cy="8890"/>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-1598295</wp:posOffset>
            </wp:positionV>
            <wp:extent cx="8890" cy="8890"/>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-1581150</wp:posOffset>
            </wp:positionV>
            <wp:extent cx="8890" cy="8890"/>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-1564005</wp:posOffset>
            </wp:positionV>
            <wp:extent cx="8890" cy="8890"/>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-1546860</wp:posOffset>
            </wp:positionV>
            <wp:extent cx="8890" cy="8890"/>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-1529715</wp:posOffset>
            </wp:positionV>
            <wp:extent cx="8890" cy="8890"/>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-1512570</wp:posOffset>
            </wp:positionV>
            <wp:extent cx="8890" cy="8890"/>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-1495425</wp:posOffset>
            </wp:positionV>
            <wp:extent cx="8890" cy="8890"/>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-1478280</wp:posOffset>
            </wp:positionV>
            <wp:extent cx="8890" cy="8890"/>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-1461135</wp:posOffset>
            </wp:positionV>
            <wp:extent cx="8890" cy="8890"/>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-1443990</wp:posOffset>
            </wp:positionV>
            <wp:extent cx="8890" cy="8890"/>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-1426845</wp:posOffset>
            </wp:positionV>
            <wp:extent cx="8890" cy="8890"/>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-1409700</wp:posOffset>
            </wp:positionV>
            <wp:extent cx="8890" cy="8890"/>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-1392555</wp:posOffset>
            </wp:positionV>
            <wp:extent cx="8890" cy="8890"/>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-1375410</wp:posOffset>
            </wp:positionV>
            <wp:extent cx="8890" cy="8890"/>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-1358265</wp:posOffset>
            </wp:positionV>
            <wp:extent cx="8890" cy="8890"/>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-1341120</wp:posOffset>
            </wp:positionV>
            <wp:extent cx="8890" cy="8890"/>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-1323975</wp:posOffset>
            </wp:positionV>
            <wp:extent cx="8890" cy="8890"/>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-1306830</wp:posOffset>
            </wp:positionV>
            <wp:extent cx="8890" cy="8890"/>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-1289685</wp:posOffset>
            </wp:positionV>
            <wp:extent cx="8890" cy="8890"/>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-1272540</wp:posOffset>
            </wp:positionV>
            <wp:extent cx="8890" cy="8890"/>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-1255395</wp:posOffset>
            </wp:positionV>
            <wp:extent cx="8890" cy="8890"/>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-1238250</wp:posOffset>
            </wp:positionV>
            <wp:extent cx="8890" cy="8890"/>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-1221105</wp:posOffset>
            </wp:positionV>
            <wp:extent cx="8890" cy="8890"/>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-1203960</wp:posOffset>
            </wp:positionV>
            <wp:extent cx="8890" cy="8890"/>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-1186815</wp:posOffset>
            </wp:positionV>
            <wp:extent cx="8890" cy="8890"/>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-1169670</wp:posOffset>
            </wp:positionV>
            <wp:extent cx="8890" cy="8890"/>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-1152525</wp:posOffset>
            </wp:positionV>
            <wp:extent cx="8890" cy="8890"/>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-1135380</wp:posOffset>
            </wp:positionV>
            <wp:extent cx="8890" cy="8890"/>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-1118235</wp:posOffset>
            </wp:positionV>
            <wp:extent cx="8890" cy="8890"/>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-1101090</wp:posOffset>
            </wp:positionV>
            <wp:extent cx="8890" cy="8890"/>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-1083945</wp:posOffset>
            </wp:positionV>
            <wp:extent cx="8890" cy="8890"/>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-1066800</wp:posOffset>
            </wp:positionV>
            <wp:extent cx="8890" cy="8890"/>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-1049655</wp:posOffset>
            </wp:positionV>
            <wp:extent cx="8890" cy="8890"/>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-1032510</wp:posOffset>
            </wp:positionV>
            <wp:extent cx="8890" cy="8890"/>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-1015365</wp:posOffset>
            </wp:positionV>
            <wp:extent cx="8890" cy="8890"/>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-998220</wp:posOffset>
            </wp:positionV>
            <wp:extent cx="8890" cy="8890"/>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-981075</wp:posOffset>
            </wp:positionV>
            <wp:extent cx="8890" cy="8890"/>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-963930</wp:posOffset>
            </wp:positionV>
            <wp:extent cx="8890" cy="8890"/>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-946785</wp:posOffset>
            </wp:positionV>
            <wp:extent cx="8890" cy="8890"/>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-929640</wp:posOffset>
            </wp:positionV>
            <wp:extent cx="8890" cy="8890"/>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-912495</wp:posOffset>
            </wp:positionV>
            <wp:extent cx="8890" cy="8890"/>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-895350</wp:posOffset>
            </wp:positionV>
            <wp:extent cx="8890" cy="8890"/>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-878205</wp:posOffset>
            </wp:positionV>
            <wp:extent cx="8890" cy="8890"/>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-861060</wp:posOffset>
            </wp:positionV>
            <wp:extent cx="8890" cy="8890"/>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-843280</wp:posOffset>
            </wp:positionV>
            <wp:extent cx="8890" cy="8890"/>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-826135</wp:posOffset>
            </wp:positionV>
            <wp:extent cx="8890" cy="8890"/>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-808990</wp:posOffset>
            </wp:positionV>
            <wp:extent cx="8890" cy="8890"/>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-791845</wp:posOffset>
            </wp:positionV>
            <wp:extent cx="8890" cy="8890"/>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-774700</wp:posOffset>
            </wp:positionV>
            <wp:extent cx="8890" cy="8890"/>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-757555</wp:posOffset>
            </wp:positionV>
            <wp:extent cx="8890" cy="8890"/>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-740410</wp:posOffset>
            </wp:positionV>
            <wp:extent cx="8890" cy="8890"/>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-723265</wp:posOffset>
            </wp:positionV>
            <wp:extent cx="8890" cy="8890"/>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-706120</wp:posOffset>
            </wp:positionV>
            <wp:extent cx="8890" cy="8890"/>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-688975</wp:posOffset>
            </wp:positionV>
            <wp:extent cx="8890" cy="8890"/>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-671830</wp:posOffset>
            </wp:positionV>
            <wp:extent cx="8890" cy="8890"/>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-654685</wp:posOffset>
            </wp:positionV>
            <wp:extent cx="8890" cy="8890"/>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-637540</wp:posOffset>
            </wp:positionV>
            <wp:extent cx="8890" cy="8890"/>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-620395</wp:posOffset>
            </wp:positionV>
            <wp:extent cx="8890" cy="8890"/>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-603250</wp:posOffset>
            </wp:positionV>
            <wp:extent cx="8890" cy="8890"/>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-586105</wp:posOffset>
            </wp:positionV>
            <wp:extent cx="8890" cy="8890"/>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-568960</wp:posOffset>
            </wp:positionV>
            <wp:extent cx="8890" cy="8890"/>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-551815</wp:posOffset>
            </wp:positionV>
            <wp:extent cx="8890" cy="8890"/>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-534670</wp:posOffset>
            </wp:positionV>
            <wp:extent cx="8890" cy="8890"/>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-517525</wp:posOffset>
            </wp:positionV>
            <wp:extent cx="8890" cy="8890"/>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-500380</wp:posOffset>
            </wp:positionV>
            <wp:extent cx="8890" cy="8890"/>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-483235</wp:posOffset>
            </wp:positionV>
            <wp:extent cx="8890" cy="8890"/>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-466090</wp:posOffset>
            </wp:positionV>
            <wp:extent cx="8890" cy="8890"/>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-448945</wp:posOffset>
            </wp:positionV>
            <wp:extent cx="8890" cy="8890"/>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-431800</wp:posOffset>
            </wp:positionV>
            <wp:extent cx="8890" cy="8890"/>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-414655</wp:posOffset>
            </wp:positionV>
            <wp:extent cx="8890" cy="8890"/>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-397510</wp:posOffset>
            </wp:positionV>
            <wp:extent cx="8890" cy="8890"/>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-380365</wp:posOffset>
            </wp:positionV>
            <wp:extent cx="8890" cy="8890"/>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-363220</wp:posOffset>
            </wp:positionV>
            <wp:extent cx="8890" cy="8890"/>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-346075</wp:posOffset>
            </wp:positionV>
            <wp:extent cx="8890" cy="8890"/>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-328930</wp:posOffset>
            </wp:positionV>
            <wp:extent cx="8890" cy="8890"/>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-311785</wp:posOffset>
            </wp:positionV>
            <wp:extent cx="8890" cy="8890"/>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-294640</wp:posOffset>
            </wp:positionV>
            <wp:extent cx="8890" cy="8890"/>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-277495</wp:posOffset>
            </wp:positionV>
            <wp:extent cx="8890" cy="8890"/>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-260350</wp:posOffset>
            </wp:positionV>
            <wp:extent cx="8890" cy="8890"/>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-243205</wp:posOffset>
            </wp:positionV>
            <wp:extent cx="8890" cy="8890"/>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-226060</wp:posOffset>
            </wp:positionV>
            <wp:extent cx="8890" cy="8890"/>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-208915</wp:posOffset>
            </wp:positionV>
            <wp:extent cx="8890" cy="8890"/>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-191770</wp:posOffset>
            </wp:positionV>
            <wp:extent cx="8890" cy="8890"/>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-174625</wp:posOffset>
            </wp:positionV>
            <wp:extent cx="8890" cy="8890"/>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-157480</wp:posOffset>
            </wp:positionV>
            <wp:extent cx="8890" cy="8890"/>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-140335</wp:posOffset>
            </wp:positionV>
            <wp:extent cx="8890" cy="8890"/>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-123190</wp:posOffset>
            </wp:positionV>
            <wp:extent cx="8890" cy="8890"/>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-106045</wp:posOffset>
            </wp:positionV>
            <wp:extent cx="8890" cy="8890"/>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-88900</wp:posOffset>
            </wp:positionV>
            <wp:extent cx="8890" cy="8890"/>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-71755</wp:posOffset>
            </wp:positionV>
            <wp:extent cx="8890" cy="8890"/>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-54610</wp:posOffset>
            </wp:positionV>
            <wp:extent cx="8890" cy="8890"/>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-37465</wp:posOffset>
            </wp:positionV>
            <wp:extent cx="8890" cy="8890"/>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-20320</wp:posOffset>
            </wp:positionV>
            <wp:extent cx="8890" cy="8890"/>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-3175</wp:posOffset>
            </wp:positionV>
            <wp:extent cx="8890" cy="8890"/>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13335</wp:posOffset>
            </wp:positionV>
            <wp:extent cx="8890" cy="8890"/>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30480</wp:posOffset>
            </wp:positionV>
            <wp:extent cx="8890" cy="8890"/>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360"/>
          </w:cols>
          <w:pgMar w:left="280" w:top="787" w:right="259" w:bottom="0" w:gutter="0" w:footer="0" w:header="0"/>
          <w:type w:val="continuous"/>
        </w:sectPr>
      </w:pPr>
    </w:p>
    <w:bookmarkStart w:id="133" w:name="page134"/>
    <w:bookmarkEnd w:id="133"/>
    <w:p>
      <w:pPr>
        <w:jc w:val="both"/>
        <w:ind w:left="45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151130</wp:posOffset>
            </wp:positionV>
            <wp:extent cx="8890" cy="8890"/>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151130</wp:posOffset>
            </wp:positionV>
            <wp:extent cx="8890" cy="8890"/>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151130</wp:posOffset>
            </wp:positionV>
            <wp:extent cx="8890" cy="8890"/>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151130</wp:posOffset>
            </wp:positionV>
            <wp:extent cx="8890" cy="8890"/>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151130</wp:posOffset>
            </wp:positionV>
            <wp:extent cx="8890" cy="8890"/>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151130</wp:posOffset>
            </wp:positionV>
            <wp:extent cx="8890" cy="8890"/>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151130</wp:posOffset>
            </wp:positionV>
            <wp:extent cx="8890" cy="8890"/>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151130</wp:posOffset>
            </wp:positionV>
            <wp:extent cx="8890" cy="8890"/>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151130</wp:posOffset>
            </wp:positionV>
            <wp:extent cx="8890" cy="8890"/>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151130</wp:posOffset>
            </wp:positionV>
            <wp:extent cx="8890" cy="8890"/>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151130</wp:posOffset>
            </wp:positionV>
            <wp:extent cx="8890" cy="8890"/>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151130</wp:posOffset>
            </wp:positionV>
            <wp:extent cx="8890" cy="8890"/>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151130</wp:posOffset>
            </wp:positionV>
            <wp:extent cx="8890" cy="8890"/>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151130</wp:posOffset>
            </wp:positionV>
            <wp:extent cx="8890" cy="8890"/>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151130</wp:posOffset>
            </wp:positionV>
            <wp:extent cx="8890" cy="8890"/>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151130</wp:posOffset>
            </wp:positionV>
            <wp:extent cx="8890" cy="8890"/>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151130</wp:posOffset>
            </wp:positionV>
            <wp:extent cx="8890" cy="8890"/>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3179445</wp:posOffset>
            </wp:positionH>
            <wp:positionV relativeFrom="paragraph">
              <wp:posOffset>151130</wp:posOffset>
            </wp:positionV>
            <wp:extent cx="8890" cy="8890"/>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151130</wp:posOffset>
            </wp:positionV>
            <wp:extent cx="8890" cy="8890"/>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151130</wp:posOffset>
            </wp:positionV>
            <wp:extent cx="8890" cy="8890"/>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151130</wp:posOffset>
            </wp:positionV>
            <wp:extent cx="8890" cy="8890"/>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3248025</wp:posOffset>
            </wp:positionH>
            <wp:positionV relativeFrom="paragraph">
              <wp:posOffset>151130</wp:posOffset>
            </wp:positionV>
            <wp:extent cx="8890" cy="8890"/>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151130</wp:posOffset>
            </wp:positionV>
            <wp:extent cx="8890" cy="8890"/>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151130</wp:posOffset>
            </wp:positionV>
            <wp:extent cx="8890" cy="8890"/>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151130</wp:posOffset>
            </wp:positionV>
            <wp:extent cx="8890" cy="8890"/>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151130</wp:posOffset>
            </wp:positionV>
            <wp:extent cx="8890" cy="8890"/>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151130</wp:posOffset>
            </wp:positionV>
            <wp:extent cx="8890" cy="8890"/>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151130</wp:posOffset>
            </wp:positionV>
            <wp:extent cx="8890" cy="8890"/>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151130</wp:posOffset>
            </wp:positionV>
            <wp:extent cx="8890" cy="8890"/>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151130</wp:posOffset>
            </wp:positionV>
            <wp:extent cx="8890" cy="8890"/>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151130</wp:posOffset>
            </wp:positionV>
            <wp:extent cx="8890" cy="8890"/>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151130</wp:posOffset>
            </wp:positionV>
            <wp:extent cx="8890" cy="8890"/>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151130</wp:posOffset>
            </wp:positionV>
            <wp:extent cx="8890" cy="8890"/>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3453765</wp:posOffset>
            </wp:positionH>
            <wp:positionV relativeFrom="paragraph">
              <wp:posOffset>151130</wp:posOffset>
            </wp:positionV>
            <wp:extent cx="8890" cy="8890"/>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151130</wp:posOffset>
            </wp:positionV>
            <wp:extent cx="8890" cy="8890"/>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151130</wp:posOffset>
            </wp:positionV>
            <wp:extent cx="8890" cy="8890"/>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151130</wp:posOffset>
            </wp:positionV>
            <wp:extent cx="8890" cy="8890"/>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151130</wp:posOffset>
            </wp:positionV>
            <wp:extent cx="8890" cy="8890"/>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151130</wp:posOffset>
            </wp:positionV>
            <wp:extent cx="8890" cy="8890"/>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151130</wp:posOffset>
            </wp:positionV>
            <wp:extent cx="8890" cy="8890"/>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151130</wp:posOffset>
            </wp:positionV>
            <wp:extent cx="8890" cy="8890"/>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151130</wp:posOffset>
            </wp:positionV>
            <wp:extent cx="8890" cy="8890"/>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3608070</wp:posOffset>
            </wp:positionH>
            <wp:positionV relativeFrom="paragraph">
              <wp:posOffset>151130</wp:posOffset>
            </wp:positionV>
            <wp:extent cx="8890" cy="8890"/>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151130</wp:posOffset>
            </wp:positionV>
            <wp:extent cx="8890" cy="8890"/>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151130</wp:posOffset>
            </wp:positionV>
            <wp:extent cx="8890" cy="8890"/>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151130</wp:posOffset>
            </wp:positionV>
            <wp:extent cx="8890" cy="8890"/>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151130</wp:posOffset>
            </wp:positionV>
            <wp:extent cx="8890" cy="8890"/>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3693795</wp:posOffset>
            </wp:positionH>
            <wp:positionV relativeFrom="paragraph">
              <wp:posOffset>151130</wp:posOffset>
            </wp:positionV>
            <wp:extent cx="8890" cy="8890"/>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151130</wp:posOffset>
            </wp:positionV>
            <wp:extent cx="8890" cy="8890"/>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151130</wp:posOffset>
            </wp:positionV>
            <wp:extent cx="8890" cy="8890"/>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151130</wp:posOffset>
            </wp:positionV>
            <wp:extent cx="8890" cy="8890"/>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151130</wp:posOffset>
            </wp:positionV>
            <wp:extent cx="8890" cy="8890"/>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151130</wp:posOffset>
            </wp:positionV>
            <wp:extent cx="8890" cy="8890"/>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151130</wp:posOffset>
            </wp:positionV>
            <wp:extent cx="8890" cy="8890"/>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151130</wp:posOffset>
            </wp:positionV>
            <wp:extent cx="8890" cy="8890"/>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151130</wp:posOffset>
            </wp:positionV>
            <wp:extent cx="8890" cy="8890"/>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151130</wp:posOffset>
            </wp:positionV>
            <wp:extent cx="8890" cy="8890"/>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151130</wp:posOffset>
            </wp:positionV>
            <wp:extent cx="8890" cy="8890"/>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151130</wp:posOffset>
            </wp:positionV>
            <wp:extent cx="8890" cy="8890"/>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151130</wp:posOffset>
            </wp:positionV>
            <wp:extent cx="8890" cy="8890"/>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151130</wp:posOffset>
            </wp:positionV>
            <wp:extent cx="8890" cy="8890"/>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151130</wp:posOffset>
            </wp:positionV>
            <wp:extent cx="8890" cy="8890"/>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151130</wp:posOffset>
            </wp:positionV>
            <wp:extent cx="8890" cy="8890"/>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151130</wp:posOffset>
            </wp:positionV>
            <wp:extent cx="8890" cy="8890"/>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151130</wp:posOffset>
            </wp:positionV>
            <wp:extent cx="8890" cy="8890"/>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151130</wp:posOffset>
            </wp:positionV>
            <wp:extent cx="8890" cy="8890"/>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151130</wp:posOffset>
            </wp:positionV>
            <wp:extent cx="8890" cy="8890"/>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151130</wp:posOffset>
            </wp:positionV>
            <wp:extent cx="8890" cy="8890"/>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151130</wp:posOffset>
            </wp:positionV>
            <wp:extent cx="8890" cy="8890"/>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151130</wp:posOffset>
            </wp:positionV>
            <wp:extent cx="8890" cy="8890"/>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151130</wp:posOffset>
            </wp:positionV>
            <wp:extent cx="8890" cy="8890"/>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151130</wp:posOffset>
            </wp:positionV>
            <wp:extent cx="8890" cy="8890"/>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151130</wp:posOffset>
            </wp:positionV>
            <wp:extent cx="8890" cy="8890"/>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151130</wp:posOffset>
            </wp:positionV>
            <wp:extent cx="8890" cy="8890"/>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151130</wp:posOffset>
            </wp:positionV>
            <wp:extent cx="8890" cy="8890"/>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151130</wp:posOffset>
            </wp:positionV>
            <wp:extent cx="8890" cy="8890"/>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151130</wp:posOffset>
            </wp:positionV>
            <wp:extent cx="8890" cy="8890"/>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151130</wp:posOffset>
            </wp:positionV>
            <wp:extent cx="8890" cy="8890"/>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151130</wp:posOffset>
            </wp:positionV>
            <wp:extent cx="8890" cy="8890"/>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151130</wp:posOffset>
            </wp:positionV>
            <wp:extent cx="8890" cy="8890"/>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151130</wp:posOffset>
            </wp:positionV>
            <wp:extent cx="8890" cy="8890"/>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151130</wp:posOffset>
            </wp:positionV>
            <wp:extent cx="8890" cy="8890"/>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151130</wp:posOffset>
            </wp:positionV>
            <wp:extent cx="8890" cy="8890"/>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151130</wp:posOffset>
            </wp:positionV>
            <wp:extent cx="8890" cy="8890"/>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151130</wp:posOffset>
            </wp:positionV>
            <wp:extent cx="8890" cy="8890"/>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151130</wp:posOffset>
            </wp:positionV>
            <wp:extent cx="8890" cy="8890"/>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151130</wp:posOffset>
            </wp:positionV>
            <wp:extent cx="8890" cy="8890"/>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151130</wp:posOffset>
            </wp:positionV>
            <wp:extent cx="8890" cy="8890"/>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151130</wp:posOffset>
            </wp:positionV>
            <wp:extent cx="8890" cy="8890"/>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151130</wp:posOffset>
            </wp:positionV>
            <wp:extent cx="8890" cy="8890"/>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151130</wp:posOffset>
            </wp:positionV>
            <wp:extent cx="8890" cy="8890"/>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151130</wp:posOffset>
            </wp:positionV>
            <wp:extent cx="8890" cy="8890"/>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151130</wp:posOffset>
            </wp:positionV>
            <wp:extent cx="8890" cy="8890"/>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151130</wp:posOffset>
            </wp:positionV>
            <wp:extent cx="8890" cy="8890"/>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151130</wp:posOffset>
            </wp:positionV>
            <wp:extent cx="8890" cy="8890"/>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151130</wp:posOffset>
            </wp:positionV>
            <wp:extent cx="8890" cy="8890"/>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151130</wp:posOffset>
            </wp:positionV>
            <wp:extent cx="8890" cy="8890"/>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151130</wp:posOffset>
            </wp:positionV>
            <wp:extent cx="8890" cy="8890"/>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151130</wp:posOffset>
            </wp:positionV>
            <wp:extent cx="8890" cy="8890"/>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151130</wp:posOffset>
            </wp:positionV>
            <wp:extent cx="8890" cy="8890"/>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151130</wp:posOffset>
            </wp:positionV>
            <wp:extent cx="8890" cy="8890"/>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151130</wp:posOffset>
            </wp:positionV>
            <wp:extent cx="8890" cy="8890"/>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151130</wp:posOffset>
            </wp:positionV>
            <wp:extent cx="8890" cy="8890"/>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151130</wp:posOffset>
            </wp:positionV>
            <wp:extent cx="8890" cy="8890"/>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151130</wp:posOffset>
            </wp:positionV>
            <wp:extent cx="8890" cy="8890"/>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151130</wp:posOffset>
            </wp:positionV>
            <wp:extent cx="8890" cy="8890"/>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151130</wp:posOffset>
            </wp:positionV>
            <wp:extent cx="8890" cy="8890"/>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151130</wp:posOffset>
            </wp:positionV>
            <wp:extent cx="8890" cy="8890"/>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151130</wp:posOffset>
            </wp:positionV>
            <wp:extent cx="8890" cy="8890"/>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151130</wp:posOffset>
            </wp:positionV>
            <wp:extent cx="8890" cy="8890"/>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151130</wp:posOffset>
            </wp:positionV>
            <wp:extent cx="8890" cy="8890"/>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151130</wp:posOffset>
            </wp:positionV>
            <wp:extent cx="8890" cy="8890"/>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151130</wp:posOffset>
            </wp:positionV>
            <wp:extent cx="8890" cy="8890"/>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151130</wp:posOffset>
            </wp:positionV>
            <wp:extent cx="8890" cy="8890"/>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151130</wp:posOffset>
            </wp:positionV>
            <wp:extent cx="8890" cy="8890"/>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151130</wp:posOffset>
            </wp:positionV>
            <wp:extent cx="8890" cy="8890"/>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151130</wp:posOffset>
            </wp:positionV>
            <wp:extent cx="8890" cy="8890"/>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151130</wp:posOffset>
            </wp:positionV>
            <wp:extent cx="8890" cy="8890"/>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151130</wp:posOffset>
            </wp:positionV>
            <wp:extent cx="8890" cy="8890"/>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151130</wp:posOffset>
            </wp:positionV>
            <wp:extent cx="8890" cy="8890"/>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151130</wp:posOffset>
            </wp:positionV>
            <wp:extent cx="8890" cy="8890"/>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151130</wp:posOffset>
            </wp:positionV>
            <wp:extent cx="8890" cy="8890"/>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4980305</wp:posOffset>
            </wp:positionH>
            <wp:positionV relativeFrom="paragraph">
              <wp:posOffset>151130</wp:posOffset>
            </wp:positionV>
            <wp:extent cx="8890" cy="8890"/>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151130</wp:posOffset>
            </wp:positionV>
            <wp:extent cx="8890" cy="8890"/>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151130</wp:posOffset>
            </wp:positionV>
            <wp:extent cx="8890" cy="8890"/>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151130</wp:posOffset>
            </wp:positionV>
            <wp:extent cx="8890" cy="8890"/>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151130</wp:posOffset>
            </wp:positionV>
            <wp:extent cx="8890" cy="8890"/>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151130</wp:posOffset>
            </wp:positionV>
            <wp:extent cx="8890" cy="8890"/>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151130</wp:posOffset>
            </wp:positionV>
            <wp:extent cx="8890" cy="8890"/>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151130</wp:posOffset>
            </wp:positionV>
            <wp:extent cx="8890" cy="8890"/>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151130</wp:posOffset>
            </wp:positionV>
            <wp:extent cx="8890" cy="8890"/>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151130</wp:posOffset>
            </wp:positionV>
            <wp:extent cx="8890" cy="8890"/>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151130</wp:posOffset>
            </wp:positionV>
            <wp:extent cx="8890" cy="8890"/>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151130</wp:posOffset>
            </wp:positionV>
            <wp:extent cx="8890" cy="8890"/>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151130</wp:posOffset>
            </wp:positionV>
            <wp:extent cx="8890" cy="8890"/>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151130</wp:posOffset>
            </wp:positionV>
            <wp:extent cx="8890" cy="8890"/>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151130</wp:posOffset>
            </wp:positionV>
            <wp:extent cx="8890" cy="8890"/>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151130</wp:posOffset>
            </wp:positionV>
            <wp:extent cx="8890" cy="8890"/>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151130</wp:posOffset>
            </wp:positionV>
            <wp:extent cx="8890" cy="8890"/>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151130</wp:posOffset>
            </wp:positionV>
            <wp:extent cx="8890" cy="8890"/>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151130</wp:posOffset>
            </wp:positionV>
            <wp:extent cx="8890" cy="8890"/>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151130</wp:posOffset>
            </wp:positionV>
            <wp:extent cx="8890" cy="8890"/>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151130</wp:posOffset>
            </wp:positionV>
            <wp:extent cx="8890" cy="8890"/>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151130</wp:posOffset>
            </wp:positionV>
            <wp:extent cx="8890" cy="8890"/>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151130</wp:posOffset>
            </wp:positionV>
            <wp:extent cx="8890" cy="8890"/>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151130</wp:posOffset>
            </wp:positionV>
            <wp:extent cx="8890" cy="8890"/>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151130</wp:posOffset>
            </wp:positionV>
            <wp:extent cx="8890" cy="8890"/>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151130</wp:posOffset>
            </wp:positionV>
            <wp:extent cx="8890" cy="8890"/>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5426075</wp:posOffset>
            </wp:positionH>
            <wp:positionV relativeFrom="paragraph">
              <wp:posOffset>151130</wp:posOffset>
            </wp:positionV>
            <wp:extent cx="8890" cy="8890"/>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151130</wp:posOffset>
            </wp:positionV>
            <wp:extent cx="8890" cy="8890"/>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151130</wp:posOffset>
            </wp:positionV>
            <wp:extent cx="8890" cy="8890"/>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151130</wp:posOffset>
            </wp:positionV>
            <wp:extent cx="8890" cy="8890"/>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5494655</wp:posOffset>
            </wp:positionH>
            <wp:positionV relativeFrom="paragraph">
              <wp:posOffset>151130</wp:posOffset>
            </wp:positionV>
            <wp:extent cx="8890" cy="8890"/>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151130</wp:posOffset>
            </wp:positionV>
            <wp:extent cx="8890" cy="8890"/>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151130</wp:posOffset>
            </wp:positionV>
            <wp:extent cx="8890" cy="8890"/>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151130</wp:posOffset>
            </wp:positionV>
            <wp:extent cx="8890" cy="8890"/>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151130</wp:posOffset>
            </wp:positionV>
            <wp:extent cx="8890" cy="8890"/>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151130</wp:posOffset>
            </wp:positionV>
            <wp:extent cx="8890" cy="8890"/>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151130</wp:posOffset>
            </wp:positionV>
            <wp:extent cx="8890" cy="8890"/>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151130</wp:posOffset>
            </wp:positionV>
            <wp:extent cx="8890" cy="8890"/>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151130</wp:posOffset>
            </wp:positionV>
            <wp:extent cx="8890" cy="8890"/>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151130</wp:posOffset>
            </wp:positionV>
            <wp:extent cx="8890" cy="8890"/>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151130</wp:posOffset>
            </wp:positionV>
            <wp:extent cx="8890" cy="8890"/>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151130</wp:posOffset>
            </wp:positionV>
            <wp:extent cx="8890" cy="8890"/>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151130</wp:posOffset>
            </wp:positionV>
            <wp:extent cx="8890" cy="8890"/>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151130</wp:posOffset>
            </wp:positionV>
            <wp:extent cx="8890" cy="8890"/>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151130</wp:posOffset>
            </wp:positionV>
            <wp:extent cx="8890" cy="8890"/>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151130</wp:posOffset>
            </wp:positionV>
            <wp:extent cx="8890" cy="8890"/>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5769610</wp:posOffset>
            </wp:positionH>
            <wp:positionV relativeFrom="paragraph">
              <wp:posOffset>151130</wp:posOffset>
            </wp:positionV>
            <wp:extent cx="8890" cy="8890"/>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151130</wp:posOffset>
            </wp:positionV>
            <wp:extent cx="8890" cy="8890"/>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151130</wp:posOffset>
            </wp:positionV>
            <wp:extent cx="8890" cy="8890"/>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5821045</wp:posOffset>
            </wp:positionH>
            <wp:positionV relativeFrom="paragraph">
              <wp:posOffset>151130</wp:posOffset>
            </wp:positionV>
            <wp:extent cx="8890" cy="8890"/>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151130</wp:posOffset>
            </wp:positionV>
            <wp:extent cx="8890" cy="8890"/>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151130</wp:posOffset>
            </wp:positionV>
            <wp:extent cx="8890" cy="8890"/>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151130</wp:posOffset>
            </wp:positionV>
            <wp:extent cx="8890" cy="8890"/>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151130</wp:posOffset>
            </wp:positionV>
            <wp:extent cx="8890" cy="8890"/>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151130</wp:posOffset>
            </wp:positionV>
            <wp:extent cx="8890" cy="8890"/>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151130</wp:posOffset>
            </wp:positionV>
            <wp:extent cx="8890" cy="8890"/>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151130</wp:posOffset>
            </wp:positionV>
            <wp:extent cx="8890" cy="8890"/>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151130</wp:posOffset>
            </wp:positionV>
            <wp:extent cx="8890" cy="8890"/>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5975350</wp:posOffset>
            </wp:positionH>
            <wp:positionV relativeFrom="paragraph">
              <wp:posOffset>151130</wp:posOffset>
            </wp:positionV>
            <wp:extent cx="8890" cy="8890"/>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151130</wp:posOffset>
            </wp:positionV>
            <wp:extent cx="8890" cy="8890"/>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151130</wp:posOffset>
            </wp:positionV>
            <wp:extent cx="8890" cy="8890"/>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151130</wp:posOffset>
            </wp:positionV>
            <wp:extent cx="8890" cy="8890"/>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151130</wp:posOffset>
            </wp:positionV>
            <wp:extent cx="8890" cy="8890"/>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151130</wp:posOffset>
            </wp:positionV>
            <wp:extent cx="8890" cy="8890"/>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151130</wp:posOffset>
            </wp:positionV>
            <wp:extent cx="8890" cy="8890"/>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151130</wp:posOffset>
            </wp:positionV>
            <wp:extent cx="8890" cy="8890"/>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151130</wp:posOffset>
            </wp:positionV>
            <wp:extent cx="8890" cy="8890"/>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151130</wp:posOffset>
            </wp:positionV>
            <wp:extent cx="8890" cy="8890"/>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151130</wp:posOffset>
            </wp:positionV>
            <wp:extent cx="8890" cy="8890"/>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151130</wp:posOffset>
            </wp:positionV>
            <wp:extent cx="8890" cy="8890"/>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151130</wp:posOffset>
            </wp:positionV>
            <wp:extent cx="8890" cy="8890"/>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151130</wp:posOffset>
            </wp:positionV>
            <wp:extent cx="8890" cy="8890"/>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6215380</wp:posOffset>
            </wp:positionH>
            <wp:positionV relativeFrom="paragraph">
              <wp:posOffset>151130</wp:posOffset>
            </wp:positionV>
            <wp:extent cx="8890" cy="8890"/>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151130</wp:posOffset>
            </wp:positionV>
            <wp:extent cx="8890" cy="8890"/>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6249670</wp:posOffset>
            </wp:positionH>
            <wp:positionV relativeFrom="paragraph">
              <wp:posOffset>151130</wp:posOffset>
            </wp:positionV>
            <wp:extent cx="8890" cy="8890"/>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6266815</wp:posOffset>
            </wp:positionH>
            <wp:positionV relativeFrom="paragraph">
              <wp:posOffset>151130</wp:posOffset>
            </wp:positionV>
            <wp:extent cx="8890" cy="8890"/>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151130</wp:posOffset>
            </wp:positionV>
            <wp:extent cx="8890" cy="8890"/>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151130</wp:posOffset>
            </wp:positionV>
            <wp:extent cx="8890" cy="8890"/>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151130</wp:posOffset>
            </wp:positionV>
            <wp:extent cx="8890" cy="8890"/>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151130</wp:posOffset>
            </wp:positionV>
            <wp:extent cx="8890" cy="8890"/>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151130</wp:posOffset>
            </wp:positionV>
            <wp:extent cx="8890" cy="8890"/>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151130</wp:posOffset>
            </wp:positionV>
            <wp:extent cx="8890" cy="8890"/>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151130</wp:posOffset>
            </wp:positionV>
            <wp:extent cx="8890" cy="8890"/>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151130</wp:posOffset>
            </wp:positionV>
            <wp:extent cx="8890" cy="8890"/>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151130</wp:posOffset>
            </wp:positionV>
            <wp:extent cx="8890" cy="8890"/>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151130</wp:posOffset>
            </wp:positionV>
            <wp:extent cx="8890" cy="8890"/>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151130</wp:posOffset>
            </wp:positionV>
            <wp:extent cx="8890" cy="8890"/>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151130</wp:posOffset>
            </wp:positionV>
            <wp:extent cx="8890" cy="8890"/>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-1460500</wp:posOffset>
            </wp:positionV>
            <wp:extent cx="8890" cy="8255"/>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-1443355</wp:posOffset>
            </wp:positionV>
            <wp:extent cx="8890" cy="8890"/>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-1426210</wp:posOffset>
            </wp:positionV>
            <wp:extent cx="8890" cy="8890"/>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-1409065</wp:posOffset>
            </wp:positionV>
            <wp:extent cx="8890" cy="8890"/>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-1391920</wp:posOffset>
            </wp:positionV>
            <wp:extent cx="8890" cy="8890"/>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-1374775</wp:posOffset>
            </wp:positionV>
            <wp:extent cx="8890" cy="8890"/>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-1357630</wp:posOffset>
            </wp:positionV>
            <wp:extent cx="8890" cy="8890"/>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-1340485</wp:posOffset>
            </wp:positionV>
            <wp:extent cx="8890" cy="8890"/>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-1323340</wp:posOffset>
            </wp:positionV>
            <wp:extent cx="8890" cy="8890"/>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-1306195</wp:posOffset>
            </wp:positionV>
            <wp:extent cx="8890" cy="8890"/>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-1289050</wp:posOffset>
            </wp:positionV>
            <wp:extent cx="8890" cy="8890"/>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-1271905</wp:posOffset>
            </wp:positionV>
            <wp:extent cx="8890" cy="8890"/>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-1254125</wp:posOffset>
            </wp:positionV>
            <wp:extent cx="8890" cy="8890"/>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-1236980</wp:posOffset>
            </wp:positionV>
            <wp:extent cx="8890" cy="8890"/>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-1219835</wp:posOffset>
            </wp:positionV>
            <wp:extent cx="8890" cy="8890"/>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-1202690</wp:posOffset>
            </wp:positionV>
            <wp:extent cx="8890" cy="8890"/>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-1185545</wp:posOffset>
            </wp:positionV>
            <wp:extent cx="8890" cy="8890"/>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-1168400</wp:posOffset>
            </wp:positionV>
            <wp:extent cx="8890" cy="8890"/>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-1151255</wp:posOffset>
            </wp:positionV>
            <wp:extent cx="8890" cy="8890"/>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-1134110</wp:posOffset>
            </wp:positionV>
            <wp:extent cx="8890" cy="8890"/>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-1116965</wp:posOffset>
            </wp:positionV>
            <wp:extent cx="8890" cy="8890"/>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-1099820</wp:posOffset>
            </wp:positionV>
            <wp:extent cx="8890" cy="8890"/>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-1082675</wp:posOffset>
            </wp:positionV>
            <wp:extent cx="8890" cy="8890"/>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-1065530</wp:posOffset>
            </wp:positionV>
            <wp:extent cx="8890" cy="8890"/>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-1048385</wp:posOffset>
            </wp:positionV>
            <wp:extent cx="8890" cy="8890"/>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-1031240</wp:posOffset>
            </wp:positionV>
            <wp:extent cx="8890" cy="8890"/>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-1014095</wp:posOffset>
            </wp:positionV>
            <wp:extent cx="8890" cy="8890"/>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-996950</wp:posOffset>
            </wp:positionV>
            <wp:extent cx="8890" cy="8890"/>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-979805</wp:posOffset>
            </wp:positionV>
            <wp:extent cx="8890" cy="8890"/>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-962660</wp:posOffset>
            </wp:positionV>
            <wp:extent cx="8890" cy="8890"/>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-945515</wp:posOffset>
            </wp:positionV>
            <wp:extent cx="8890" cy="8890"/>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-928370</wp:posOffset>
            </wp:positionV>
            <wp:extent cx="8890" cy="8890"/>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-911225</wp:posOffset>
            </wp:positionV>
            <wp:extent cx="8890" cy="8890"/>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-894080</wp:posOffset>
            </wp:positionV>
            <wp:extent cx="8890" cy="8890"/>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-876935</wp:posOffset>
            </wp:positionV>
            <wp:extent cx="8890" cy="8890"/>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-859790</wp:posOffset>
            </wp:positionV>
            <wp:extent cx="8890" cy="8890"/>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-842645</wp:posOffset>
            </wp:positionV>
            <wp:extent cx="8890" cy="8890"/>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-825500</wp:posOffset>
            </wp:positionV>
            <wp:extent cx="8890" cy="8890"/>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-808355</wp:posOffset>
            </wp:positionV>
            <wp:extent cx="8890" cy="8890"/>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-791210</wp:posOffset>
            </wp:positionV>
            <wp:extent cx="8890" cy="8890"/>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-774065</wp:posOffset>
            </wp:positionV>
            <wp:extent cx="8890" cy="8890"/>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-756920</wp:posOffset>
            </wp:positionV>
            <wp:extent cx="8890" cy="8890"/>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-739775</wp:posOffset>
            </wp:positionV>
            <wp:extent cx="8890" cy="8890"/>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-722630</wp:posOffset>
            </wp:positionV>
            <wp:extent cx="8890" cy="8890"/>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-705485</wp:posOffset>
            </wp:positionV>
            <wp:extent cx="8890" cy="8890"/>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-688340</wp:posOffset>
            </wp:positionV>
            <wp:extent cx="8890" cy="8890"/>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-671195</wp:posOffset>
            </wp:positionV>
            <wp:extent cx="8890" cy="8890"/>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-654050</wp:posOffset>
            </wp:positionV>
            <wp:extent cx="8890" cy="8890"/>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-636905</wp:posOffset>
            </wp:positionV>
            <wp:extent cx="8890" cy="8890"/>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-619760</wp:posOffset>
            </wp:positionV>
            <wp:extent cx="8890" cy="8890"/>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-602615</wp:posOffset>
            </wp:positionV>
            <wp:extent cx="8890" cy="8890"/>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-585470</wp:posOffset>
            </wp:positionV>
            <wp:extent cx="8890" cy="8890"/>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-568325</wp:posOffset>
            </wp:positionV>
            <wp:extent cx="8890" cy="8890"/>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-551180</wp:posOffset>
            </wp:positionV>
            <wp:extent cx="8890" cy="8890"/>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-534035</wp:posOffset>
            </wp:positionV>
            <wp:extent cx="8890" cy="8890"/>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-516890</wp:posOffset>
            </wp:positionV>
            <wp:extent cx="8890" cy="8890"/>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-499745</wp:posOffset>
            </wp:positionV>
            <wp:extent cx="8890" cy="8890"/>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-482600</wp:posOffset>
            </wp:positionV>
            <wp:extent cx="8890" cy="8890"/>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-465455</wp:posOffset>
            </wp:positionV>
            <wp:extent cx="8890" cy="8890"/>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-448310</wp:posOffset>
            </wp:positionV>
            <wp:extent cx="8890" cy="8890"/>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-431165</wp:posOffset>
            </wp:positionV>
            <wp:extent cx="8890" cy="8890"/>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-414020</wp:posOffset>
            </wp:positionV>
            <wp:extent cx="8890" cy="8890"/>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-396875</wp:posOffset>
            </wp:positionV>
            <wp:extent cx="8890" cy="8890"/>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-379730</wp:posOffset>
            </wp:positionV>
            <wp:extent cx="8890" cy="8890"/>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-362585</wp:posOffset>
            </wp:positionV>
            <wp:extent cx="8890" cy="8890"/>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-345440</wp:posOffset>
            </wp:positionV>
            <wp:extent cx="8890" cy="8890"/>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-328295</wp:posOffset>
            </wp:positionV>
            <wp:extent cx="8890" cy="8890"/>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-311150</wp:posOffset>
            </wp:positionV>
            <wp:extent cx="8890" cy="8890"/>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-294005</wp:posOffset>
            </wp:positionV>
            <wp:extent cx="8890" cy="8890"/>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-276860</wp:posOffset>
            </wp:positionV>
            <wp:extent cx="8890" cy="8890"/>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-259715</wp:posOffset>
            </wp:positionV>
            <wp:extent cx="8890" cy="8890"/>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-242570</wp:posOffset>
            </wp:positionV>
            <wp:extent cx="8890" cy="8890"/>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-225425</wp:posOffset>
            </wp:positionV>
            <wp:extent cx="8890" cy="8890"/>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-208280</wp:posOffset>
            </wp:positionV>
            <wp:extent cx="8890" cy="8890"/>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-191135</wp:posOffset>
            </wp:positionV>
            <wp:extent cx="8890" cy="8890"/>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-173990</wp:posOffset>
            </wp:positionV>
            <wp:extent cx="8890" cy="8890"/>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-156845</wp:posOffset>
            </wp:positionV>
            <wp:extent cx="8890" cy="8890"/>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-139700</wp:posOffset>
            </wp:positionV>
            <wp:extent cx="8890" cy="8890"/>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-122555</wp:posOffset>
            </wp:positionV>
            <wp:extent cx="8890" cy="8890"/>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-105410</wp:posOffset>
            </wp:positionV>
            <wp:extent cx="8890" cy="8890"/>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-88265</wp:posOffset>
            </wp:positionV>
            <wp:extent cx="8890" cy="8890"/>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-71120</wp:posOffset>
            </wp:positionV>
            <wp:extent cx="8890" cy="8890"/>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-53975</wp:posOffset>
            </wp:positionV>
            <wp:extent cx="8890" cy="8890"/>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-36830</wp:posOffset>
            </wp:positionV>
            <wp:extent cx="8890" cy="8890"/>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-19685</wp:posOffset>
            </wp:positionV>
            <wp:extent cx="8890" cy="8890"/>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-2540</wp:posOffset>
            </wp:positionV>
            <wp:extent cx="8890" cy="8890"/>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13970</wp:posOffset>
            </wp:positionV>
            <wp:extent cx="8890" cy="8890"/>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31115</wp:posOffset>
            </wp:positionV>
            <wp:extent cx="8890" cy="8890"/>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48260</wp:posOffset>
            </wp:positionV>
            <wp:extent cx="8890" cy="8890"/>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65405</wp:posOffset>
            </wp:positionV>
            <wp:extent cx="8890" cy="8890"/>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82550</wp:posOffset>
            </wp:positionV>
            <wp:extent cx="8890" cy="8890"/>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99695</wp:posOffset>
            </wp:positionV>
            <wp:extent cx="8890" cy="8890"/>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116840</wp:posOffset>
            </wp:positionV>
            <wp:extent cx="8890" cy="8890"/>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133985</wp:posOffset>
            </wp:positionV>
            <wp:extent cx="8890" cy="8890"/>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151130</wp:posOffset>
            </wp:positionV>
            <wp:extent cx="8890" cy="8890"/>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-1460500</wp:posOffset>
            </wp:positionV>
            <wp:extent cx="3636010" cy="1620520"/>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9">
                      <a:extLst>
                        <a:ext uri="{28A0092B-C50C-407E-A947-70E740481C1C}"/>
                      </a:extLst>
                    </a:blip>
                    <a:srcRect/>
                    <a:stretch>
                      <a:fillRect/>
                    </a:stretch>
                  </pic:blipFill>
                  <pic:spPr bwMode="auto">
                    <a:xfrm>
                      <a:off x="0" y="0"/>
                      <a:ext cx="3636010" cy="16205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p>
    <w:p>
      <w:pPr>
        <w:sectPr>
          <w:pgSz w:w="11900" w:h="16838" w:orient="portrait"/>
          <w:cols w:equalWidth="0" w:num="1">
            <w:col w:w="10200"/>
          </w:cols>
          <w:pgMar w:left="1440" w:top="111" w:right="2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Obligation. </w:t>
      </w:r>
      <w:r>
        <w:rPr>
          <w:rFonts w:ascii="Times New Roman" w:cs="Times New Roman" w:eastAsia="Times New Roman" w:hAnsi="Times New Roman"/>
          <w:sz w:val="20"/>
          <w:szCs w:val="20"/>
          <w:color w:val="auto"/>
        </w:rPr>
        <w:t>If the Participant is a director of the Company’s Malaysian subsidiary or affiliate, the Participant is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certain notification requirements under the Malaysian Companies Act. Among these requirements is an obligation to notify the Malaysian subsidiary or affiliate in writing when the Participant receives or disposes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LTI Grants or shares of Common Stock) in the Company or any related company. Such notifications must be made within 14 days of receiving or disposing of any interest in the Company or any related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Labor Law Policy. </w:t>
      </w:r>
      <w:r>
        <w:rPr>
          <w:rFonts w:ascii="Times New Roman" w:cs="Times New Roman" w:eastAsia="Times New Roman" w:hAnsi="Times New Roman"/>
          <w:sz w:val="20"/>
          <w:szCs w:val="20"/>
          <w:color w:val="auto"/>
        </w:rPr>
        <w:t>In participating in the Plan and receiving this LTI Grant, the Participant expressly recognizes that Mondelēz International,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 with registered offices at Three Parkway North, Deerfield, Illinois 60015,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 Servicios Integrales Mondelez, S. de R.L. de C.V., located at H. Congreso de la Union 5840, Colonia Tres Estrellas, Mexico City, CP 07820 Mexico. Based on the foregoing, the Participant expressly recognizes that the Plan and the benefits that he or she may derive from participating in the Plan do not establish any rights between the Participant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Participant’s employment.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spacing w:after="0" w:line="171"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9"/>
          <w:szCs w:val="19"/>
          <w:b w:val="1"/>
          <w:bCs w:val="1"/>
          <w:color w:val="auto"/>
        </w:rPr>
        <w:t>Plan Document Acknowledgment</w:t>
      </w:r>
      <w:r>
        <w:rPr>
          <w:rFonts w:ascii="Times New Roman" w:cs="Times New Roman" w:eastAsia="Times New Roman" w:hAnsi="Times New Roman"/>
          <w:sz w:val="19"/>
          <w:szCs w:val="19"/>
          <w:color w:val="auto"/>
        </w:rPr>
        <w:t>. By accepting the LTI Grant, the Participant acknowledges that he or she has received copies of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has reviewed the Plan and the Agreement in their entirety and fully understands and accepts all provisions of the Plan and the Agreement.</w:t>
      </w:r>
    </w:p>
    <w:p>
      <w:pPr>
        <w:spacing w:after="0" w:line="133"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9"/>
          <w:szCs w:val="19"/>
          <w:color w:val="auto"/>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w:t>
      </w:r>
    </w:p>
    <w:p>
      <w:pPr>
        <w:spacing w:after="0" w:line="1" w:lineRule="exact"/>
        <w:rPr>
          <w:sz w:val="20"/>
          <w:szCs w:val="20"/>
          <w:color w:val="auto"/>
        </w:rPr>
      </w:pPr>
    </w:p>
    <w:p>
      <w:pPr>
        <w:ind w:right="80" w:firstLine="8"/>
        <w:spacing w:after="0" w:line="242" w:lineRule="auto"/>
        <w:tabs>
          <w:tab w:leader="none" w:pos="23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the Plan does not constitute an acquired right; (ii) the Plan and participation in the Plan is offered by the Company on a wholly discretionary basis; (iii) participation in the Plan is voluntary; and (iv) neither of the Company nor any Parent, Subsidiary or Affiliate is responsible for any decrease in the value of the shares of Common Stock underlying the LTI Grant.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105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offices, its shareholders, officers, agents or legal representatives with respect to any claim that may arise.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MÉXICO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2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Política Laboral y Reconocimiento/Aceptación. </w:t>
      </w:r>
      <w:r>
        <w:rPr>
          <w:rFonts w:ascii="Times New Roman" w:cs="Times New Roman" w:eastAsia="Times New Roman" w:hAnsi="Times New Roman"/>
          <w:sz w:val="20"/>
          <w:szCs w:val="20"/>
          <w:color w:val="auto"/>
        </w:rPr>
        <w:t>Al participar en el Plan LTI y recibir el Premio LTIP, el Participante expresamente reconoce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que Mondelēz International, Inc., con domicilio registrado ubicado en Three Parkway North, Deerfield, Illinois 60015,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Servicios Integrales Mondelez, S. de R.L. de C.V. con domicilio ubicado en H. Congreso de la Unión 5840, Col. Tres Estrellas, C.P. 07820, Mexico, D.F. Derivado de lo anterior, el Participante expresamente reconoce que el Plan LTI y los beneficios que pudieran derivar de la participación en el mismo no establecen derecho alguno entre el Participante y el Patrón, Servicios Integrales Mondelez, S. de R.L. de C.V. y no forma parte de las condiciones de trabajo y/o las prestaciones otorgadas por Servicios Integrales Mondelez, S. de R.L. de C.V. y que cualquier modificación al Plan LTI o su terminación no constituye un cambio o impedimento de los términos y condiciones de la relación de trabajo del Participante.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Reconocimiento del Plan de Documentos</w:t>
      </w:r>
      <w:r>
        <w:rPr>
          <w:rFonts w:ascii="Times New Roman" w:cs="Times New Roman" w:eastAsia="Times New Roman" w:hAnsi="Times New Roman"/>
          <w:sz w:val="20"/>
          <w:szCs w:val="20"/>
          <w:color w:val="auto"/>
        </w:rPr>
        <w:t>. Al aceptar el Premio LTIP, el Participante reconoce que ha recibido copias del Plan LTI, que ha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revisado el Plan LTI y el Acuerdo en su totalidad y que entiende y acepta completamente todas las disposiciones contenidas en el Plan LTI y en el Acuerdo.</w:t>
      </w:r>
    </w:p>
    <w:p>
      <w:pPr>
        <w:spacing w:after="0" w:line="17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la Compañía de forma completamente discrecional; (iii) la participación en el Plan LTI es voluntaria; y (iv) ni de la Compañía ni de cualqiuer Sociedad controlante, Subsidiaria o Filial son responsables por ninguna disminución en el valor de las Acciones subyacentes del Plan LTI.</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MOROCCO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380"/>
          </w:cols>
          <w:pgMar w:left="240" w:top="616" w:right="279" w:bottom="1440" w:gutter="0" w:footer="0" w:header="0"/>
        </w:sectPr>
      </w:pPr>
    </w:p>
    <w:bookmarkStart w:id="136" w:name="page137"/>
    <w:bookmarkEnd w:id="136"/>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LTI Grant Payable Only in Cash. </w:t>
      </w:r>
      <w:r>
        <w:rPr>
          <w:rFonts w:ascii="Times New Roman" w:cs="Times New Roman" w:eastAsia="Times New Roman" w:hAnsi="Times New Roman"/>
          <w:sz w:val="20"/>
          <w:szCs w:val="20"/>
          <w:color w:val="auto"/>
        </w:rPr>
        <w:t>Notwithstanding any discretion in the Plan or anything to the contrary in the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Retirement. </w:t>
      </w:r>
      <w:r>
        <w:rPr>
          <w:rFonts w:ascii="Times New Roman" w:cs="Times New Roman" w:eastAsia="Times New Roman" w:hAnsi="Times New Roman"/>
          <w:sz w:val="20"/>
          <w:szCs w:val="20"/>
          <w:color w:val="auto"/>
        </w:rPr>
        <w:t>The following provision replaces paragraph 1(j) of the Agreement:</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360"/>
        <w:spacing w:after="0" w:line="256"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WARNING: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Participant is being offered an LTI Grant which allows the Participant to acquire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Common Stock in accordance with the terms of the Plan and the Agreement. The shares of Common Stock, if issued, give the Participant a stake in the ownership of the Company. The Participant may receive a return if dividends are paid.</w:t>
      </w:r>
    </w:p>
    <w:p>
      <w:pPr>
        <w:spacing w:after="0" w:line="16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i w:val="1"/>
          <w:iCs w:val="1"/>
          <w:color w:val="auto"/>
        </w:rPr>
        <w:t>If the Company runs into financial difficulties and is wound up, the Participant will be paid only after all creditors and holders of preference shares have been paid. The Participant may lose some or all of his or her investment.</w:t>
      </w:r>
    </w:p>
    <w:p>
      <w:pPr>
        <w:spacing w:after="0" w:line="15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5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i w:val="1"/>
          <w:iCs w:val="1"/>
          <w:color w:val="auto"/>
        </w:rPr>
        <w:t>The usual rules do not apply to this offer because it is made under an employee share purchase scheme. As a result, the Participant may not be given all the information usually required. The Participant will also have fewer other legal protections for this investment.</w:t>
      </w:r>
    </w:p>
    <w:p>
      <w:pPr>
        <w:spacing w:after="0" w:line="152"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20"/>
          <w:szCs w:val="20"/>
          <w:i w:val="1"/>
          <w:iCs w:val="1"/>
          <w:color w:val="auto"/>
        </w:rPr>
        <w:t>The Participant understands that he or she should ask questions, read all documents carefully, and seek independent financial advice before participating in the Plan.</w:t>
      </w:r>
    </w:p>
    <w:p>
      <w:pPr>
        <w:spacing w:after="0" w:line="1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i w:val="1"/>
          <w:iCs w:val="1"/>
          <w:color w:val="auto"/>
        </w:rPr>
        <w:t>The shares of Common Stock are quoted and approved for trading on the Nasdaq Global Select Market in the United States of America. This means that, if the Participant acquires shares of Common Stock under the Plan, the Participant may be able to sell his or her investment on the Nasdaq if there are interested buyers. The price will depend on the demand for the shares of Common Stock.</w:t>
      </w:r>
    </w:p>
    <w:p>
      <w:pPr>
        <w:spacing w:after="0" w:line="169"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20"/>
          <w:szCs w:val="20"/>
          <w:i w:val="1"/>
          <w:iCs w:val="1"/>
          <w:color w:val="auto"/>
        </w:rPr>
        <w:t>For information on risk factors impacting the Company’s business that may affect the value of the shares of Common Stock, the Participant should refer to the risk factors discussion in the Company’s Annual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00"/>
          </w:cols>
          <w:pgMar w:left="240" w:top="612" w:right="259" w:bottom="1440" w:gutter="0" w:footer="0" w:header="0"/>
        </w:sectPr>
      </w:pPr>
    </w:p>
    <w:bookmarkStart w:id="137" w:name="page138"/>
    <w:bookmarkEnd w:id="137"/>
    <w:p>
      <w:pPr>
        <w:ind w:right="60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Report on Form 10-K and Quarterly Reports on Form 10-Q, which are filed with the U.S. Securities and Exchange Commission and are available online at </w:t>
      </w:r>
      <w:r>
        <w:rPr>
          <w:rFonts w:ascii="Times New Roman" w:cs="Times New Roman" w:eastAsia="Times New Roman" w:hAnsi="Times New Roman"/>
          <w:sz w:val="20"/>
          <w:szCs w:val="20"/>
          <w:i w:val="1"/>
          <w:iCs w:val="1"/>
          <w:u w:val="single" w:color="auto"/>
          <w:color w:val="auto"/>
        </w:rPr>
        <w:t>www.sec.gov</w:t>
      </w:r>
      <w:r>
        <w:rPr>
          <w:rFonts w:ascii="Times New Roman" w:cs="Times New Roman" w:eastAsia="Times New Roman" w:hAnsi="Times New Roman"/>
          <w:sz w:val="20"/>
          <w:szCs w:val="20"/>
          <w:i w:val="1"/>
          <w:iCs w:val="1"/>
          <w:color w:val="auto"/>
        </w:rPr>
        <w:t xml:space="preserve">, as well as on the Company’s website at </w:t>
      </w:r>
      <w:r>
        <w:rPr>
          <w:rFonts w:ascii="Times New Roman" w:cs="Times New Roman" w:eastAsia="Times New Roman" w:hAnsi="Times New Roman"/>
          <w:sz w:val="20"/>
          <w:szCs w:val="20"/>
          <w:i w:val="1"/>
          <w:iCs w:val="1"/>
          <w:u w:val="single" w:color="auto"/>
          <w:color w:val="auto"/>
        </w:rPr>
        <w:t>http://ir.mondelezinternational.com/sec.cfm</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NIGERIA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NORWAY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PAKISTAN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is required immediately to repatriate to Pakistan the proceeds from the sale of any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Times New Roman" w:cs="Times New Roman" w:eastAsia="Times New Roman" w:hAnsi="Times New Roman"/>
          <w:sz w:val="20"/>
          <w:szCs w:val="20"/>
          <w:u w:val="single" w:color="auto"/>
          <w:color w:val="auto"/>
        </w:rPr>
        <w:t>SBP</w:t>
      </w:r>
      <w:r>
        <w:rPr>
          <w:rFonts w:ascii="Times New Roman" w:cs="Times New Roman" w:eastAsia="Times New Roman" w:hAnsi="Times New Roman"/>
          <w:sz w:val="20"/>
          <w:szCs w:val="20"/>
          <w:color w:val="auto"/>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PERU</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 contained in paragraph 9 of the Agreement:</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By accepting the LTI Grant, the Participant acknowledges, understands and agrees that the LTI Grant is granted </w:t>
      </w:r>
      <w:r>
        <w:rPr>
          <w:rFonts w:ascii="Times New Roman" w:cs="Times New Roman" w:eastAsia="Times New Roman" w:hAnsi="Times New Roman"/>
          <w:sz w:val="20"/>
          <w:szCs w:val="20"/>
          <w:i w:val="1"/>
          <w:iCs w:val="1"/>
          <w:color w:val="auto"/>
        </w:rPr>
        <w:t>ex gratia</w:t>
      </w:r>
      <w:r>
        <w:rPr>
          <w:rFonts w:ascii="Times New Roman" w:cs="Times New Roman" w:eastAsia="Times New Roman" w:hAnsi="Times New Roman"/>
          <w:sz w:val="20"/>
          <w:szCs w:val="20"/>
          <w:color w:val="auto"/>
        </w:rPr>
        <w:t xml:space="preserve"> to the Participant with the purpose of rewarding him or her.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is considered a private offering in Peru; therefore, it is not subject to registration. For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00"/>
          </w:cols>
          <w:pgMar w:left="240" w:top="612" w:right="259" w:bottom="1440" w:gutter="0" w:footer="0" w:header="0"/>
        </w:sectPr>
      </w:pPr>
    </w:p>
    <w:bookmarkStart w:id="138" w:name="page139"/>
    <w:bookmarkEnd w:id="138"/>
    <w:p>
      <w:pPr>
        <w:ind w:right="6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This offering is subject to exemption from the requirements of securities registration with the Philippines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and Exchange Commission, under Section 10.1 (k) of the Philippine Securities Regulation Code.</w:t>
      </w:r>
    </w:p>
    <w:p>
      <w:pPr>
        <w:spacing w:after="0" w:line="156" w:lineRule="exact"/>
        <w:rPr>
          <w:sz w:val="20"/>
          <w:szCs w:val="20"/>
          <w:color w:val="auto"/>
        </w:rPr>
      </w:pPr>
    </w:p>
    <w:p>
      <w:pPr>
        <w:ind w:right="540"/>
        <w:spacing w:after="0" w:line="249" w:lineRule="auto"/>
        <w:rPr>
          <w:sz w:val="20"/>
          <w:szCs w:val="20"/>
          <w:color w:val="auto"/>
        </w:rPr>
      </w:pPr>
      <w:r>
        <w:rPr>
          <w:rFonts w:ascii="Times New Roman" w:cs="Times New Roman" w:eastAsia="Times New Roman" w:hAnsi="Times New Roman"/>
          <w:sz w:val="20"/>
          <w:szCs w:val="20"/>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For further information on risk factors impacting the Company’s business that may affect the value of the shares of Common Stock, the Participant may refer to the risk factors discussion in the Company’s Annual Report on Form 10-K and Quarterly Reports on Form 10-Q, which are filed with the U.S. Securities and Exchange Commission and are available online at www.sec.gov, as well as on the Company’s website at </w:t>
      </w:r>
      <w:r>
        <w:rPr>
          <w:rFonts w:ascii="Times New Roman" w:cs="Times New Roman" w:eastAsia="Times New Roman" w:hAnsi="Times New Roman"/>
          <w:sz w:val="20"/>
          <w:szCs w:val="20"/>
          <w:u w:val="single" w:color="auto"/>
          <w:color w:val="auto"/>
        </w:rPr>
        <w:t>http://ir.mondelezinternational.com/sec.cfm</w:t>
      </w:r>
      <w:r>
        <w:rPr>
          <w:rFonts w:ascii="Times New Roman" w:cs="Times New Roman" w:eastAsia="Times New Roman" w:hAnsi="Times New Roman"/>
          <w:sz w:val="20"/>
          <w:szCs w:val="20"/>
          <w:color w:val="auto"/>
        </w:rPr>
        <w:t>. In addition, the Participant may receive, free of charge, a copy of the Company’s Annual Report, Quarterly Reports or any other reports, proxy statements or communications distributed to the Company’s stockholders by contacting Office of the Corporate Secretary, Mondelēz International, Inc., Three Parkway North, Deerfield, Illinois 60015, U.S.A.</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Participant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Polish residents who maintain bank or brokerage accounts holding cash and foreign securities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PORTUGAL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7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Language Consent. </w:t>
      </w:r>
      <w:r>
        <w:rPr>
          <w:rFonts w:ascii="Times New Roman" w:cs="Times New Roman" w:eastAsia="Times New Roman" w:hAnsi="Times New Roman"/>
          <w:sz w:val="20"/>
          <w:szCs w:val="20"/>
          <w:color w:val="auto"/>
        </w:rPr>
        <w:t>The Participant hereby expressly declares that he or she has full knowledge of the English language and has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understood and fully accepted and agreed with the terms and conditions established in the Plan and the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00"/>
          </w:cols>
          <w:pgMar w:left="240" w:top="612" w:right="259" w:bottom="1440" w:gutter="0" w:footer="0" w:header="0"/>
        </w:sectPr>
      </w:pPr>
    </w:p>
    <w:bookmarkStart w:id="139" w:name="page140"/>
    <w:bookmarkEnd w:id="139"/>
    <w:p>
      <w:pPr>
        <w:ind w:right="1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Conhecimento da Lingua. </w:t>
      </w:r>
      <w:r>
        <w:rPr>
          <w:rFonts w:ascii="Times New Roman" w:cs="Times New Roman" w:eastAsia="Times New Roman" w:hAnsi="Times New Roman"/>
          <w:sz w:val="20"/>
          <w:szCs w:val="20"/>
          <w:i w:val="1"/>
          <w:iCs w:val="1"/>
          <w:color w:val="auto"/>
        </w:rPr>
        <w:t>O Contratado, pelo presente instrumento, declara expressamente que tem pleno conhecimento da língua inglesa 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que leu, compreendeu e livremente aceitou e concordou com os termos e condições estabelecidas no Plano e no Acordo de Atribuição (“Agreement” em inglês)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Participant acquires shares of Common Stock under the Plan and does not hold the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with a Portuguese financial intermediary, he or she may need to file a report with the Portuguese Central Bank. If the shares of Common Stock are held by a Portuguese financial intermediary, it will file the report for the Participant.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PUERTO RICO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ROMANIA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Participant deposits proceeds from the sale of Common Stock in a bank account in Romania,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may be 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RUSSIA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U.S. Transaction. </w:t>
      </w:r>
      <w:r>
        <w:rPr>
          <w:rFonts w:ascii="Times New Roman" w:cs="Times New Roman" w:eastAsia="Times New Roman" w:hAnsi="Times New Roman"/>
          <w:sz w:val="20"/>
          <w:szCs w:val="20"/>
          <w:color w:val="auto"/>
        </w:rPr>
        <w:t>The Participant understands that acceptance of the LTI Grant results in a contract between the Participant and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completed in the United States and that the Agreement is governed by the laws of the Commonwealth of Virginia, without regard to choice of law principles thereof. Any Common Stock to be issued upon vesting of the LTI Grant shall be delivered to the Participant through a brokerage account in the U.S. The Participant may hold the Common Stock in his or her brokerage account in the U.S.; however, in no event will Common Stock issued to the Participant under the Plan be delivered to the Participant in Russia. The Participant is not permitted to sell the Common Stock directly to other Russian legal entities or individuals.</w:t>
      </w:r>
    </w:p>
    <w:p>
      <w:pPr>
        <w:spacing w:after="0" w:line="17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Settlement of LTI Grant and Sale of Shares. </w:t>
      </w:r>
      <w:r>
        <w:rPr>
          <w:rFonts w:ascii="Times New Roman" w:cs="Times New Roman" w:eastAsia="Times New Roman" w:hAnsi="Times New Roman"/>
          <w:sz w:val="20"/>
          <w:szCs w:val="20"/>
          <w:color w:val="auto"/>
        </w:rPr>
        <w:t>Notwithstanding anything to the contrary in the Agreement, depending on the development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380"/>
          </w:cols>
          <w:pgMar w:left="240" w:top="612" w:right="279" w:bottom="1440" w:gutter="0" w:footer="0" w:header="0"/>
        </w:sectPr>
      </w:pPr>
    </w:p>
    <w:bookmarkStart w:id="140" w:name="page141"/>
    <w:bookmarkEnd w:id="140"/>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Participant acknowledges that the Agreement, the LTI Grant, the Plan and all other materials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Data Privacy. </w:t>
      </w:r>
      <w:r>
        <w:rPr>
          <w:rFonts w:ascii="Times New Roman" w:cs="Times New Roman" w:eastAsia="Times New Roman" w:hAnsi="Times New Roman"/>
          <w:sz w:val="20"/>
          <w:szCs w:val="20"/>
          <w:color w:val="auto"/>
        </w:rPr>
        <w:t>The following provision supplements paragraph 10 of the Agreement:</w:t>
      </w:r>
    </w:p>
    <w:p>
      <w:pPr>
        <w:spacing w:after="0" w:line="22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Participant understands and agrees that he or she must complete and return a Consent to Processing of Personal Data (the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is solely responsible for complying with applicable Russian exchange control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Russian exchange control laws, and neither the Company nor the Participant will be liable for any fines or penalties resulting from failure to comply with applicable laws.</w:t>
      </w:r>
    </w:p>
    <w:p>
      <w:pPr>
        <w:spacing w:after="0" w:line="176"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Labor Law Information. </w:t>
      </w:r>
      <w:r>
        <w:rPr>
          <w:rFonts w:ascii="Times New Roman" w:cs="Times New Roman" w:eastAsia="Times New Roman" w:hAnsi="Times New Roman"/>
          <w:sz w:val="20"/>
          <w:szCs w:val="20"/>
          <w:color w:val="auto"/>
        </w:rPr>
        <w:t>If the Participant continues to hold shares of Common Stock acquired at vesting of the LTI Grant after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involuntary termination of employment, the Participant will not be eligible to receive unemployment benefits in Russia.</w:t>
      </w:r>
    </w:p>
    <w:p>
      <w:pPr>
        <w:spacing w:after="0" w:line="152"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Russian residents are required to notify Russian tax authorities within one (1) month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opening, closing or changing the details of a foreign bank account. Russian residents also are required to report (i) the beginning and ending balances in such a foreign bank accounts each year and (ii) transactions related to such foreign accounts during the year to the Russian tax authorities, on or before June 1 of the following year. The tax authorities can require the Participant to provide appropriate supporting documents related to transactions in a foreign bank account. The Participant is encouraged to contact his or her personal advisor before remitting proceeds from participation in the Plan to Russia as exchange control requirements may change.</w:t>
      </w:r>
    </w:p>
    <w:p>
      <w:pPr>
        <w:spacing w:after="0" w:line="17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b w:val="1"/>
          <w:bCs w:val="1"/>
          <w:color w:val="auto"/>
        </w:rPr>
        <w:t>Anti-Corruption Information</w:t>
      </w:r>
      <w:r>
        <w:rPr>
          <w:rFonts w:ascii="Times New Roman" w:cs="Times New Roman" w:eastAsia="Times New Roman" w:hAnsi="Times New Roman"/>
          <w:sz w:val="20"/>
          <w:szCs w:val="20"/>
          <w:color w:val="auto"/>
        </w:rPr>
        <w:t>. Anti-corruption laws prohibit certain public servants, their spouses and their dependent children from owning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foreign source financial instruments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foreign companies such as the Company). Accordingly, the Participant should inform the Company if the Participant is covered by these laws because the Participant should not hold shares of Common Stock acquired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SAUDI ARABIA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612" w:right="239" w:bottom="1440" w:gutter="0" w:footer="0" w:header="0"/>
        </w:sectPr>
      </w:pPr>
    </w:p>
    <w:bookmarkStart w:id="141" w:name="page142"/>
    <w:bookmarkEnd w:id="141"/>
    <w:p>
      <w:pPr>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LTI Grant Payable Only in Cash. </w:t>
      </w:r>
      <w:r>
        <w:rPr>
          <w:rFonts w:ascii="Times New Roman" w:cs="Times New Roman" w:eastAsia="Times New Roman" w:hAnsi="Times New Roman"/>
          <w:sz w:val="20"/>
          <w:szCs w:val="20"/>
          <w:color w:val="auto"/>
        </w:rPr>
        <w:t>Notwithstanding any discretion in the Plan or anything to the contrary in the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This document may not be distributed in the Kingdom of Saudi Arabia except to such persons as are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Offers of Securities Regulations issued by the Capital Market Authority.</w:t>
      </w:r>
    </w:p>
    <w:p>
      <w:pPr>
        <w:spacing w:after="0" w:line="15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SERBIA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Pursuant to the Law on Foreign Exchange Transactions, the Participant is permitted to acquire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under the Plan, but a report may need to be made of the acquisition of such Common Stock, the value of the shares of Common Stock at upon the LTI Award Payout and, on a quarterly basis, any changes in the value of the shares of Common Stock. An exemption from this reporting obligation may apply for the LTI Award Payout on the basis that the shares are acquired for no consideration. Because the exchange control regulations in Serbia may change without notice, the Participant should consult with his or her personal advisor with respect to all applicable reporting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Transfer Restrictions. </w:t>
      </w:r>
      <w:r>
        <w:rPr>
          <w:rFonts w:ascii="Times New Roman" w:cs="Times New Roman" w:eastAsia="Times New Roman" w:hAnsi="Times New Roman"/>
          <w:sz w:val="20"/>
          <w:szCs w:val="20"/>
          <w:color w:val="auto"/>
        </w:rPr>
        <w:t>The Participant agrees that any shares of Common Stock acquired pursuant to the LTI Grant will not be offered for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Singapore prior to the six-month anniversary of the Grant Date, unless such sale or offer is made pursuant to the exemptions under Part XIII Division (1) Subdivision (4) (other than section 280) of the Securities and Futures Act (Chapter 289, 2006 Ed.) (“SFA”).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is being made pursuant to the “Qualifying Person” exemption under section 273(1)(f) of the SFA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is not made to the Participant with a view to the LTI Grant being subsequently offered for sale to any other party. The Plan has not been lodged or registered as a prospectus with the Monetary Authority of Singapore.</w:t>
      </w:r>
    </w:p>
    <w:p>
      <w:pPr>
        <w:spacing w:after="0" w:line="169"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Chief Executive Officer and Director Notification Requirement. </w:t>
      </w:r>
      <w:r>
        <w:rPr>
          <w:rFonts w:ascii="Times New Roman" w:cs="Times New Roman" w:eastAsia="Times New Roman" w:hAnsi="Times New Roman"/>
          <w:sz w:val="20"/>
          <w:szCs w:val="20"/>
          <w:color w:val="auto"/>
        </w:rPr>
        <w:t>The chief executive officer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directors, associate directors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shadow directors of a Singapore subsidiary or affiliate 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612" w:right="239" w:bottom="1440" w:gutter="0" w:footer="0" w:header="0"/>
        </w:sectPr>
      </w:pPr>
    </w:p>
    <w:bookmarkStart w:id="142" w:name="page143"/>
    <w:bookmarkEnd w:id="142"/>
    <w:p>
      <w:pPr>
        <w:ind w:right="20"/>
        <w:spacing w:after="0" w:line="249" w:lineRule="auto"/>
        <w:rPr>
          <w:sz w:val="20"/>
          <w:szCs w:val="20"/>
          <w:color w:val="auto"/>
        </w:rPr>
      </w:pPr>
      <w:r>
        <w:rPr>
          <w:rFonts w:ascii="Times New Roman" w:cs="Times New Roman" w:eastAsia="Times New Roman" w:hAnsi="Times New Roman"/>
          <w:sz w:val="20"/>
          <w:szCs w:val="20"/>
          <w:color w:val="auto"/>
        </w:rPr>
        <w:t>subject to certain notification requirements under the Singapore Companies Act. The CEO, directors, associate directors and shadow directors must notify the Singapore subsidiary or affiliate in writing of an interest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LTI Grant, shares of Common Stock, etc.) in the Company or any related companies within two business days of (i) its acquisition or disposal, (ii) any change in a previously disclosed interest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when the shares of Common Stock are sold), or (iii) becoming the CEO or a director, associate director or shadow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SLOVAK REPUBLIC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SLOVENIA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Slovenian residents may be required to report the opening of bank and/or brokerage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the Participant e’s brokerage account with the Company’s designated broker).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SOUTH AFRICA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Securities Law Notice</w:t>
      </w:r>
      <w:r>
        <w:rPr>
          <w:rFonts w:ascii="Times New Roman" w:cs="Times New Roman" w:eastAsia="Times New Roman" w:hAnsi="Times New Roman"/>
          <w:sz w:val="20"/>
          <w:szCs w:val="20"/>
          <w:color w:val="auto"/>
        </w:rPr>
        <w:t>. In compliance with South African Securities Law, the documents listed below are available for the Participant’s review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Company’s public site or intranet site, as applicable, as listed below:</w:t>
      </w:r>
    </w:p>
    <w:p>
      <w:pPr>
        <w:spacing w:after="0" w:line="156" w:lineRule="exact"/>
        <w:rPr>
          <w:sz w:val="20"/>
          <w:szCs w:val="20"/>
          <w:color w:val="auto"/>
        </w:rPr>
      </w:pPr>
    </w:p>
    <w:p>
      <w:pPr>
        <w:ind w:left="660" w:right="1140" w:hanging="328"/>
        <w:spacing w:after="0" w:line="269" w:lineRule="auto"/>
        <w:tabs>
          <w:tab w:leader="none" w:pos="660" w:val="left"/>
        </w:tabs>
        <w:numPr>
          <w:ilvl w:val="0"/>
          <w:numId w:val="6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 xml:space="preserve">The Company’s most recent Annual Report (Form 10-K): from the investor relations section of the Company’s website at </w:t>
      </w:r>
      <w:r>
        <w:rPr>
          <w:rFonts w:ascii="Times New Roman" w:cs="Times New Roman" w:eastAsia="Times New Roman" w:hAnsi="Times New Roman"/>
          <w:sz w:val="20"/>
          <w:szCs w:val="20"/>
          <w:u w:val="single" w:color="auto"/>
          <w:color w:val="auto"/>
        </w:rPr>
        <w:t>http://www.mondelezinternational.com/investors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i w:val="1"/>
          <w:iCs w:val="1"/>
          <w:color w:val="auto"/>
        </w:rPr>
      </w:pPr>
    </w:p>
    <w:p>
      <w:pPr>
        <w:ind w:left="660" w:right="1440" w:hanging="328"/>
        <w:spacing w:after="0" w:line="269" w:lineRule="auto"/>
        <w:tabs>
          <w:tab w:leader="none" w:pos="660" w:val="left"/>
        </w:tabs>
        <w:numPr>
          <w:ilvl w:val="0"/>
          <w:numId w:val="6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 xml:space="preserve">The Company’s most recent Plan prospectus: a copy of which can be found on the Company’s Intranet site located at: </w:t>
      </w:r>
      <w:r>
        <w:rPr>
          <w:rFonts w:ascii="Times New Roman" w:cs="Times New Roman" w:eastAsia="Times New Roman" w:hAnsi="Times New Roman"/>
          <w:sz w:val="20"/>
          <w:szCs w:val="20"/>
          <w:u w:val="single" w:color="auto"/>
          <w:color w:val="auto"/>
        </w:rPr>
        <w:t>https://intranet.mdlz.com/sites/globalhr/comp/Pages/Legal-Documents.aspx</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Participant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8 of the Agreement.</w:t>
      </w:r>
    </w:p>
    <w:p>
      <w:pPr>
        <w:spacing w:after="0" w:line="22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By participating in the Plan and receiving the LTI Grant, the Participant understands and acknowledges that he or she is required to notify the Employer of the amount of any gain realized upon vesting of the LTI Grant.</w:t>
      </w:r>
    </w:p>
    <w:p>
      <w:pPr>
        <w:spacing w:after="0" w:line="1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Exchange Control Obligations. </w:t>
      </w:r>
      <w:r>
        <w:rPr>
          <w:rFonts w:ascii="Times New Roman" w:cs="Times New Roman" w:eastAsia="Times New Roman" w:hAnsi="Times New Roman"/>
          <w:sz w:val="20"/>
          <w:szCs w:val="20"/>
          <w:color w:val="auto"/>
        </w:rPr>
        <w:t>The Participant is solely responsible for complying with applicable South African exchange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Since the exchange control regulations change frequently and without notice, the Participant should consult his or her legal advisor prior to the acquisition or sale of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616" w:right="239" w:bottom="1440" w:gutter="0" w:footer="0" w:header="0"/>
        </w:sectPr>
      </w:pPr>
    </w:p>
    <w:bookmarkStart w:id="143" w:name="page144"/>
    <w:bookmarkEnd w:id="143"/>
    <w:p>
      <w:pPr>
        <w:ind w:right="40"/>
        <w:spacing w:after="0" w:line="254" w:lineRule="auto"/>
        <w:rPr>
          <w:sz w:val="20"/>
          <w:szCs w:val="20"/>
          <w:color w:val="auto"/>
        </w:rPr>
      </w:pPr>
      <w:r>
        <w:rPr>
          <w:rFonts w:ascii="Times New Roman" w:cs="Times New Roman" w:eastAsia="Times New Roman" w:hAnsi="Times New Roman"/>
          <w:sz w:val="20"/>
          <w:szCs w:val="20"/>
          <w:color w:val="auto"/>
        </w:rPr>
        <w:t>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SOUTH KOREA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South Korean residents must declare all foreign financial accounts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non-South Korean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Nature of Grant. </w:t>
      </w:r>
      <w:r>
        <w:rPr>
          <w:rFonts w:ascii="Times New Roman" w:cs="Times New Roman" w:eastAsia="Times New Roman" w:hAnsi="Times New Roman"/>
          <w:sz w:val="20"/>
          <w:szCs w:val="20"/>
          <w:color w:val="auto"/>
        </w:rPr>
        <w:t>The following provision supplements paragraph 9 of the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accepting the LTI Grant, the Participant consents to participation in the Plan and acknowledges that he or she has received a copy of the Plan.</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w:t>
      </w:r>
    </w:p>
    <w:p>
      <w:pPr>
        <w:spacing w:after="0" w:line="17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subject to a “</w:t>
      </w:r>
      <w:r>
        <w:rPr>
          <w:rFonts w:ascii="Times New Roman" w:cs="Times New Roman" w:eastAsia="Times New Roman" w:hAnsi="Times New Roman"/>
          <w:sz w:val="20"/>
          <w:szCs w:val="20"/>
          <w:i w:val="1"/>
          <w:iCs w:val="1"/>
          <w:color w:val="auto"/>
        </w:rPr>
        <w:t>despido improcedente</w:t>
      </w:r>
      <w:r>
        <w:rPr>
          <w:rFonts w:ascii="Times New Roman" w:cs="Times New Roman" w:eastAsia="Times New Roman" w:hAnsi="Times New Roman"/>
          <w:sz w:val="20"/>
          <w:szCs w:val="20"/>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616" w:right="239" w:bottom="1440" w:gutter="0" w:footer="0" w:header="0"/>
        </w:sectPr>
      </w:pPr>
    </w:p>
    <w:bookmarkStart w:id="144" w:name="page145"/>
    <w:bookmarkEnd w:id="144"/>
    <w:p>
      <w:pPr>
        <w:spacing w:after="0" w:line="247" w:lineRule="auto"/>
        <w:rPr>
          <w:sz w:val="20"/>
          <w:szCs w:val="20"/>
          <w:color w:val="auto"/>
        </w:rPr>
      </w:pPr>
      <w:r>
        <w:rPr>
          <w:rFonts w:ascii="Times New Roman" w:cs="Times New Roman" w:eastAsia="Times New Roman" w:hAnsi="Times New Roman"/>
          <w:sz w:val="20"/>
          <w:szCs w:val="20"/>
          <w:color w:val="auto"/>
        </w:rPr>
        <w:t>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No “offer of securities to the public”, as defined under Spanish law, has taken place or will take place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Spanish territory. The Agreement (including this Appendix) has not been nor will it be registered with the </w:t>
      </w:r>
      <w:r>
        <w:rPr>
          <w:rFonts w:ascii="Times New Roman" w:cs="Times New Roman" w:eastAsia="Times New Roman" w:hAnsi="Times New Roman"/>
          <w:sz w:val="20"/>
          <w:szCs w:val="20"/>
          <w:i w:val="1"/>
          <w:iCs w:val="1"/>
          <w:color w:val="auto"/>
        </w:rPr>
        <w:t>Comisión Nacional del Mercado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Valores</w:t>
      </w:r>
      <w:r>
        <w:rPr>
          <w:rFonts w:ascii="Times New Roman" w:cs="Times New Roman" w:eastAsia="Times New Roman" w:hAnsi="Times New Roman"/>
          <w:sz w:val="20"/>
          <w:szCs w:val="20"/>
          <w:color w:val="auto"/>
        </w:rPr>
        <w:t>, and does not constitute a public offering prospectus.</w:t>
      </w:r>
    </w:p>
    <w:p>
      <w:pPr>
        <w:spacing w:after="0" w:line="169" w:lineRule="exact"/>
        <w:rPr>
          <w:sz w:val="20"/>
          <w:szCs w:val="20"/>
          <w:color w:val="auto"/>
        </w:rPr>
      </w:pPr>
    </w:p>
    <w:p>
      <w:pPr>
        <w:ind w:right="120"/>
        <w:spacing w:after="0" w:line="235" w:lineRule="exact"/>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must declare the acquisition, ownership and disposition of shares of Common Stock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 xml:space="preserve">Spanish Dirección General de Comercio e Inversiones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DGCI</w:t>
      </w:r>
      <w:r>
        <w:rPr>
          <w:rFonts w:ascii="Times New Roman" w:cs="Times New Roman" w:eastAsia="Times New Roman" w:hAnsi="Times New Roman"/>
          <w:sz w:val="20"/>
          <w:szCs w:val="20"/>
          <w:color w:val="auto"/>
        </w:rPr>
        <w:t>”) of the Ministry of Economy and Competitiveness on a Form 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Participant holds 10% or more of the share capital of the Company), the declaration must be filed within one month of the acquisition or disposition, as applicable.</w:t>
      </w:r>
    </w:p>
    <w:p>
      <w:pPr>
        <w:spacing w:after="0" w:line="189"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In addition, the Participant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spacing w:after="0" w:line="19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Foreign Asset/Accounting Reporting Information. </w:t>
      </w:r>
      <w:r>
        <w:rPr>
          <w:rFonts w:ascii="Times New Roman" w:cs="Times New Roman" w:eastAsia="Times New Roman" w:hAnsi="Times New Roman"/>
          <w:sz w:val="20"/>
          <w:szCs w:val="20"/>
          <w:color w:val="auto"/>
        </w:rPr>
        <w:t>If the Participant holds rights or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or cash held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or brokerage account) outside Spain with a value in excess of €50,000 per type of right or asset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SWAZILAND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380"/>
          </w:cols>
          <w:pgMar w:left="240" w:top="616" w:right="2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offer of the LTI Grant is considered a private offering in Switzerland and is therefore not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 in Switzerland. Neither this document nor any other materials relating to the LTI Grant constitutes a prospectus as such term is understood pursuant to article 652a of the Swiss Code of Obligations, and neither this document nor any other materials relating to the LTI Grant may be publicly distributed nor otherwise made publicly available in Switzerland. Neither this document nor any other offering or marketing material relating to the LTI Grant have been or will be filed with, approved or supervised by any Swiss regulatory authority (in particular, the Swiss Financial Market Supervisory Authority (FINMA)).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Data Privacy Consent. </w:t>
      </w:r>
      <w:r>
        <w:rPr>
          <w:rFonts w:ascii="Times New Roman" w:cs="Times New Roman" w:eastAsia="Times New Roman" w:hAnsi="Times New Roman"/>
          <w:sz w:val="19"/>
          <w:szCs w:val="19"/>
          <w:color w:val="auto"/>
        </w:rPr>
        <w:t>The Participant hereby acknowledges that he or she has read and understood the terms regarding collection, processing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and the shares of Common Stock to be issued pursuant to the Plan are available only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of the Mondelēz Group. The LTI Grant does not constitute a public offer of securities.</w:t>
      </w:r>
    </w:p>
    <w:p>
      <w:pPr>
        <w:spacing w:after="0" w:line="15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may acquire and remit foreign currency (including proceeds from the sale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proceeds from the sale of shares of Common Stock are equal to or greater than US$50,000 in a single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the Participant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Participant must provide details of the transaction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identification information and purposes of the transaction) to the receiving bank. If the Participant fails to comply with these obligations, the Participant may be subject to penalties assessed by the Bank of Thailand.</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360"/>
          </w:cols>
          <w:pgMar w:left="240" w:top="612" w:right="299" w:bottom="1440" w:gutter="0" w:footer="0" w:header="0"/>
        </w:sectPr>
      </w:pPr>
    </w:p>
    <w:bookmarkStart w:id="146" w:name="page147"/>
    <w:bookmarkEnd w:id="146"/>
    <w:p>
      <w:pPr>
        <w:jc w:val="both"/>
        <w:ind w:right="380"/>
        <w:spacing w:after="0" w:line="296" w:lineRule="auto"/>
        <w:rPr>
          <w:sz w:val="20"/>
          <w:szCs w:val="20"/>
          <w:color w:val="auto"/>
        </w:rPr>
      </w:pPr>
      <w:r>
        <w:rPr>
          <w:rFonts w:ascii="Times New Roman" w:cs="Times New Roman" w:eastAsia="Times New Roman" w:hAnsi="Times New Roman"/>
          <w:sz w:val="19"/>
          <w:szCs w:val="19"/>
          <w:color w:val="auto"/>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TURKEY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Under Turkish law, the Participant is not permitted to sell shares of Common Stock acquired under the Plan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Turkey. The shares of Common Stock are currently traded on the Nasdaq Global Select Market, which is located outside Turkey and the shares of Common Stock may be sold through this exchange.</w:t>
      </w:r>
    </w:p>
    <w:p>
      <w:pPr>
        <w:spacing w:after="0" w:line="16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may be required to engage a Turkish financial intermediary to assist with the sale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UKRAINE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LTI Grant Payable Only in Cash. </w:t>
      </w:r>
      <w:r>
        <w:rPr>
          <w:rFonts w:ascii="Times New Roman" w:cs="Times New Roman" w:eastAsia="Times New Roman" w:hAnsi="Times New Roman"/>
          <w:sz w:val="20"/>
          <w:szCs w:val="20"/>
          <w:color w:val="auto"/>
        </w:rPr>
        <w:t>Notwithstanding any discretion in the Plan or anything to the contrary in the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Participant is solely responsible for complying with applicable Ukraine exchange control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Since the 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Participation in the Plan is being offered only to selected Participants and is in the nature of providing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380"/>
          </w:cols>
          <w:pgMar w:left="240" w:top="616" w:right="279" w:bottom="1440" w:gutter="0" w:footer="0" w:header="0"/>
        </w:sectPr>
      </w:pPr>
    </w:p>
    <w:bookmarkStart w:id="147" w:name="page148"/>
    <w:bookmarkEnd w:id="147"/>
    <w:p>
      <w:pPr>
        <w:spacing w:after="0" w:line="249" w:lineRule="auto"/>
        <w:rPr>
          <w:sz w:val="20"/>
          <w:szCs w:val="20"/>
          <w:color w:val="auto"/>
        </w:rPr>
      </w:pPr>
      <w:r>
        <w:rPr>
          <w:rFonts w:ascii="Times New Roman" w:cs="Times New Roman" w:eastAsia="Times New Roman" w:hAnsi="Times New Roman"/>
          <w:sz w:val="20"/>
          <w:szCs w:val="20"/>
          <w:color w:val="auto"/>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 (“U.K.”)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Retirement. </w:t>
      </w:r>
      <w:r>
        <w:rPr>
          <w:rFonts w:ascii="Times New Roman" w:cs="Times New Roman" w:eastAsia="Times New Roman" w:hAnsi="Times New Roman"/>
          <w:sz w:val="20"/>
          <w:szCs w:val="20"/>
          <w:color w:val="auto"/>
        </w:rPr>
        <w:t>The following provision replaces paragraph 1(j) of the Agreement:</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8 of the Agreement:</w:t>
      </w:r>
    </w:p>
    <w:p>
      <w:pPr>
        <w:spacing w:after="0" w:line="2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Without limitation to paragraph 8 of the Agreement, the Participant hereby agrees that he or she is liable for all Tax-Related Items and hereby covenants to pay all such Tax-Related Items, as and when requested by the Company or the Employer, as applicable, or by Her Majesty’s Revenue &amp;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spacing w:after="0" w:line="18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00"/>
          </w:cols>
          <w:pgMar w:left="240" w:top="616" w:right="259" w:bottom="1440" w:gutter="0" w:footer="0" w:header="0"/>
        </w:sectPr>
      </w:pPr>
    </w:p>
    <w:bookmarkStart w:id="148" w:name="page149"/>
    <w:bookmarkEnd w:id="148"/>
    <w:p>
      <w:pPr>
        <w:spacing w:after="0" w:line="250" w:lineRule="auto"/>
        <w:rPr>
          <w:sz w:val="20"/>
          <w:szCs w:val="20"/>
          <w:color w:val="auto"/>
        </w:rPr>
      </w:pPr>
      <w:r>
        <w:rPr>
          <w:rFonts w:ascii="Times New Roman" w:cs="Times New Roman" w:eastAsia="Times New Roman" w:hAnsi="Times New Roman"/>
          <w:sz w:val="20"/>
          <w:szCs w:val="20"/>
          <w:b w:val="1"/>
          <w:bCs w:val="1"/>
          <w:color w:val="auto"/>
        </w:rPr>
        <w:t>Foreign Asset/Accounting Reporting Information</w:t>
      </w:r>
      <w:r>
        <w:rPr>
          <w:rFonts w:ascii="Times New Roman" w:cs="Times New Roman" w:eastAsia="Times New Roman" w:hAnsi="Times New Roman"/>
          <w:sz w:val="20"/>
          <w:szCs w:val="20"/>
          <w:color w:val="auto"/>
        </w:rPr>
        <w:t>. If the Participant holds assets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Common Stock) or other financial assets in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outside the United 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URUGUAY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b w:val="1"/>
          <w:bCs w:val="1"/>
          <w:color w:val="auto"/>
        </w:rPr>
        <w:t>Data Privacy Consent</w:t>
      </w:r>
      <w:r>
        <w:rPr>
          <w:rFonts w:ascii="Times New Roman" w:cs="Times New Roman" w:eastAsia="Times New Roman" w:hAnsi="Times New Roman"/>
          <w:sz w:val="20"/>
          <w:szCs w:val="20"/>
          <w:color w:val="auto"/>
        </w:rPr>
        <w:t>. The Participant understands that the Data will be collected by the Employer and will be transferred to the Company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Three Parkway North, Deerfield, Illinois 60015 U.S.A. and/or any financial institutions or brokers involved in the management and administration of the Plan. The Participant further understands that any of these entities may store the Data for purposes of administering the Participant’s participation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VENEZUELA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Investment Representation. </w:t>
      </w:r>
      <w:r>
        <w:rPr>
          <w:rFonts w:ascii="Times New Roman" w:cs="Times New Roman" w:eastAsia="Times New Roman" w:hAnsi="Times New Roman"/>
          <w:sz w:val="20"/>
          <w:szCs w:val="20"/>
          <w:color w:val="auto"/>
        </w:rPr>
        <w:t>As a condition of the LTI Grant, the Participant acknowledges and agrees that any shares of Common Stock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may acquire upon the settlement of the LTI Grant are acquired as and intended to be an investment rather than for the resale of the shares of Common Stock and conversion of shares into foreign currency.</w:t>
      </w:r>
    </w:p>
    <w:p>
      <w:pPr>
        <w:spacing w:after="0" w:line="16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restrictions may limit the ability to vest in the LTI Grant or remit funds into Venezuela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his or her personal legal advisor before accepting the LTI Grant to ensure compliance with current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granted under the Plan and the shares of Common Stock issued under the Plan are offered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private, exclusive transaction and are not subject to Venezuelan government securities regulations.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VIETNAM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LTI Grant Payable Only in Cash. </w:t>
      </w:r>
      <w:r>
        <w:rPr>
          <w:rFonts w:ascii="Times New Roman" w:cs="Times New Roman" w:eastAsia="Times New Roman" w:hAnsi="Times New Roman"/>
          <w:sz w:val="20"/>
          <w:szCs w:val="20"/>
          <w:color w:val="auto"/>
        </w:rPr>
        <w:t>Notwithstanding any discretion in the Plan or anything to the contrary in the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paragraph 4 of the Agreement), the LTI Grant does not provide any right for the Participant to receive shares of Common Stock. The LTI Grant made to the</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340"/>
          </w:cols>
          <w:pgMar w:left="240" w:top="612"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9"/>
          <w:szCs w:val="19"/>
          <w:color w:val="auto"/>
        </w:rPr>
        <w:t>Participant in Vietnam shall be paid in cash in an amount equal to the cash equivalent value of the LTI Award Payout.</w:t>
      </w:r>
    </w:p>
    <w:p>
      <w:pPr>
        <w:sectPr>
          <w:pgSz w:w="11900" w:h="16838" w:orient="portrait"/>
          <w:cols w:equalWidth="0" w:num="1">
            <w:col w:w="10219"/>
          </w:cols>
          <w:pgMar w:left="240" w:top="616"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219"/>
          </w:cols>
          <w:pgMar w:left="240" w:top="616" w:right="1440" w:bottom="1440" w:gutter="0" w:footer="0" w:header="0"/>
          <w:type w:val="continuous"/>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color w:val="auto"/>
        </w:rPr>
        <w:t>Exhibit 10.5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[Mondelez International Logo]</w:t>
      </w:r>
    </w:p>
    <w:p>
      <w:pPr>
        <w:spacing w:after="0" w:line="210" w:lineRule="exact"/>
        <w:rPr>
          <w:sz w:val="20"/>
          <w:szCs w:val="20"/>
          <w:color w:val="auto"/>
        </w:rPr>
      </w:pPr>
    </w:p>
    <w:p>
      <w:pPr>
        <w:jc w:val="center"/>
        <w:ind w:left="260" w:right="2500"/>
        <w:spacing w:after="0" w:line="256" w:lineRule="auto"/>
        <w:rPr>
          <w:sz w:val="20"/>
          <w:szCs w:val="20"/>
          <w:color w:val="auto"/>
        </w:rPr>
      </w:pPr>
      <w:r>
        <w:rPr>
          <w:rFonts w:ascii="Times New Roman" w:cs="Times New Roman" w:eastAsia="Times New Roman" w:hAnsi="Times New Roman"/>
          <w:sz w:val="20"/>
          <w:szCs w:val="20"/>
          <w:b w:val="1"/>
          <w:bCs w:val="1"/>
          <w:color w:val="auto"/>
        </w:rPr>
        <w:t>MONDELĒZ INTERNATIONAL, INC. AMENDED AND RESTATED 2005 PERFORMANCE INCENTIVE PLAN (Amended and Restated as of February 3, 2017)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DEFERRED STOCK UNIT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MONDELĒZ INTERNATIONAL, INC., a Virginia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to the employee (the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named in the award statement provided to the Employee (the “</w:t>
      </w:r>
      <w:r>
        <w:rPr>
          <w:rFonts w:ascii="Times New Roman" w:cs="Times New Roman" w:eastAsia="Times New Roman" w:hAnsi="Times New Roman"/>
          <w:sz w:val="20"/>
          <w:szCs w:val="20"/>
          <w:u w:val="single" w:color="auto"/>
          <w:color w:val="auto"/>
        </w:rPr>
        <w:t>Award Statement</w:t>
      </w:r>
      <w:r>
        <w:rPr>
          <w:rFonts w:ascii="Times New Roman" w:cs="Times New Roman" w:eastAsia="Times New Roman" w:hAnsi="Times New Roman"/>
          <w:sz w:val="20"/>
          <w:szCs w:val="20"/>
          <w:color w:val="auto"/>
        </w:rPr>
        <w:t>”) as of the date set forth in the Award Statement (the “</w:t>
      </w:r>
      <w:r>
        <w:rPr>
          <w:rFonts w:ascii="Times New Roman" w:cs="Times New Roman" w:eastAsia="Times New Roman" w:hAnsi="Times New Roman"/>
          <w:sz w:val="20"/>
          <w:szCs w:val="20"/>
          <w:u w:val="single" w:color="auto"/>
          <w:color w:val="auto"/>
        </w:rPr>
        <w:t>Grant</w:t>
      </w:r>
    </w:p>
    <w:p>
      <w:pPr>
        <w:spacing w:after="0"/>
        <w:rPr>
          <w:sz w:val="20"/>
          <w:szCs w:val="20"/>
          <w:color w:val="auto"/>
        </w:rPr>
      </w:pP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pursuant to the provisions of the Mondelēz International, Inc. Amended and Restated 2005 Performance Incentive Plan, as amended</w:t>
      </w:r>
    </w:p>
    <w:p>
      <w:pPr>
        <w:spacing w:after="0"/>
        <w:rPr>
          <w:sz w:val="20"/>
          <w:szCs w:val="20"/>
          <w:color w:val="auto"/>
        </w:rPr>
      </w:pPr>
      <w:r>
        <w:rPr>
          <w:rFonts w:ascii="Times New Roman" w:cs="Times New Roman" w:eastAsia="Times New Roman" w:hAnsi="Times New Roman"/>
          <w:sz w:val="20"/>
          <w:szCs w:val="20"/>
          <w:color w:val="auto"/>
        </w:rPr>
        <w:t>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Deferred Stock Units (the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representing a right to receive a corresponding number of shares of</w:t>
      </w:r>
    </w:p>
    <w:p>
      <w:pPr>
        <w:spacing w:after="0"/>
        <w:rPr>
          <w:sz w:val="20"/>
          <w:szCs w:val="20"/>
          <w:color w:val="auto"/>
        </w:rPr>
      </w:pPr>
      <w:r>
        <w:rPr>
          <w:rFonts w:ascii="Times New Roman" w:cs="Times New Roman" w:eastAsia="Times New Roman" w:hAnsi="Times New Roman"/>
          <w:sz w:val="20"/>
          <w:szCs w:val="20"/>
          <w:color w:val="auto"/>
        </w:rPr>
        <w:t>Common Stock of the Company set forth in the Award Statement, upon and subject to the restrictions, terms and conditions set forth below, in</w:t>
      </w:r>
    </w:p>
    <w:p>
      <w:pPr>
        <w:spacing w:after="0"/>
        <w:rPr>
          <w:sz w:val="20"/>
          <w:szCs w:val="20"/>
          <w:color w:val="auto"/>
        </w:rPr>
      </w:pPr>
      <w:r>
        <w:rPr>
          <w:rFonts w:ascii="Times New Roman" w:cs="Times New Roman" w:eastAsia="Times New Roman" w:hAnsi="Times New Roman"/>
          <w:sz w:val="20"/>
          <w:szCs w:val="20"/>
          <w:color w:val="auto"/>
        </w:rPr>
        <w:t>the Award Statement and in the Plan. Capitalized terms not otherwise defined in this Global Deferred Stock Unit Agreement (this</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shall have the same meaning as defined under the Plan. All references to action of or approval by the Committee shall be deemed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include action of or approval by any other person(s) to whom the Committee has delegated authority to act.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Grant is subject to the following terms and conditions (including the country-specific terms set forth in Appendix A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3" w:lineRule="exact"/>
        <w:rPr>
          <w:sz w:val="20"/>
          <w:szCs w:val="20"/>
          <w:color w:val="auto"/>
        </w:rPr>
      </w:pPr>
    </w:p>
    <w:p>
      <w:pPr>
        <w:jc w:val="both"/>
        <w:ind w:right="240" w:firstLine="648"/>
        <w:spacing w:after="0" w:line="279" w:lineRule="auto"/>
        <w:rPr>
          <w:sz w:val="20"/>
          <w:szCs w:val="20"/>
          <w:color w:val="auto"/>
        </w:rPr>
      </w:pPr>
      <w:r>
        <w:rPr>
          <w:rFonts w:ascii="Times New Roman" w:cs="Times New Roman" w:eastAsia="Times New Roman" w:hAnsi="Times New Roman"/>
          <w:sz w:val="20"/>
          <w:szCs w:val="20"/>
          <w:b w:val="1"/>
          <w:bCs w:val="1"/>
          <w:color w:val="auto"/>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spacing w:after="0" w:line="164" w:lineRule="exact"/>
        <w:rPr>
          <w:sz w:val="20"/>
          <w:szCs w:val="20"/>
          <w:color w:val="auto"/>
        </w:rPr>
      </w:pPr>
    </w:p>
    <w:p>
      <w:pPr>
        <w:ind w:right="220" w:firstLine="656"/>
        <w:spacing w:after="0" w:line="274" w:lineRule="auto"/>
        <w:tabs>
          <w:tab w:leader="none" w:pos="99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Except as expressly provided in this Agreement, the restrictions on the Deferred Stock Units shall lapse and the Deferred Stock Units shall vest on the Vesting Date shown in the Award Statement (the “</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 provided that the Employee remains an active employee of the Mondelēz Group during the entire period commencing on the Grant Date and ending on the Vesting Date.</w:t>
      </w:r>
    </w:p>
    <w:p>
      <w:pPr>
        <w:spacing w:after="0" w:line="156" w:lineRule="exact"/>
        <w:rPr>
          <w:rFonts w:ascii="Times New Roman" w:cs="Times New Roman" w:eastAsia="Times New Roman" w:hAnsi="Times New Roman"/>
          <w:sz w:val="19"/>
          <w:szCs w:val="19"/>
          <w:color w:val="auto"/>
        </w:rPr>
      </w:pPr>
    </w:p>
    <w:p>
      <w:pPr>
        <w:ind w:right="100" w:firstLine="656"/>
        <w:spacing w:after="0" w:line="249" w:lineRule="auto"/>
        <w:tabs>
          <w:tab w:leader="none" w:pos="99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Before Vesting Date</w:t>
      </w:r>
      <w:r>
        <w:rPr>
          <w:rFonts w:ascii="Times New Roman" w:cs="Times New Roman" w:eastAsia="Times New Roman" w:hAnsi="Times New Roman"/>
          <w:sz w:val="20"/>
          <w:szCs w:val="20"/>
          <w:color w:val="auto"/>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spacing w:after="0" w:line="180" w:lineRule="exact"/>
        <w:rPr>
          <w:rFonts w:ascii="Times New Roman" w:cs="Times New Roman" w:eastAsia="Times New Roman" w:hAnsi="Times New Roman"/>
          <w:sz w:val="20"/>
          <w:szCs w:val="20"/>
          <w:color w:val="auto"/>
        </w:rPr>
      </w:pPr>
    </w:p>
    <w:p>
      <w:pPr>
        <w:ind w:right="180" w:firstLine="1305"/>
        <w:spacing w:after="0" w:line="269" w:lineRule="auto"/>
        <w:tabs>
          <w:tab w:leader="none" w:pos="171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death or Disability (as defined below in paragraph 21), the restrictions on the Deferred Stock Units shall lapse and the Deferred Stock Units shall become fully vested on the date of death or Disability; or</w:t>
      </w:r>
    </w:p>
    <w:p>
      <w:pPr>
        <w:spacing w:after="0" w:line="159" w:lineRule="exact"/>
        <w:rPr>
          <w:rFonts w:ascii="Times New Roman" w:cs="Times New Roman" w:eastAsia="Times New Roman" w:hAnsi="Times New Roman"/>
          <w:sz w:val="20"/>
          <w:szCs w:val="20"/>
          <w:color w:val="auto"/>
        </w:rPr>
      </w:pPr>
    </w:p>
    <w:p>
      <w:pPr>
        <w:ind w:right="180" w:firstLine="1305"/>
        <w:spacing w:after="0" w:line="247" w:lineRule="auto"/>
        <w:tabs>
          <w:tab w:leader="none" w:pos="172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Employee’s Retirement (as defined below in paragraph 21), or as otherwise determined by the Committee, and provided the Deferred Stock Units are not otherwise accounted for, or included in, the Employee’s severance or retirement arrangement with the Mondelēz Group and the Employee timely executes a general release and waiver of claims in a form and manner determined by the Company in its sole discretion, then the Deferred Stock Units will vest on a pro-rata basis. The proration amount will be a fraction, the numerator of which is the number of months</w:t>
      </w:r>
    </w:p>
    <w:p>
      <w:pPr>
        <w:sectPr>
          <w:pgSz w:w="11900" w:h="16838" w:orient="portrait"/>
          <w:cols w:equalWidth="0" w:num="1">
            <w:col w:w="11420"/>
          </w:cols>
          <w:pgMar w:left="240" w:top="126" w:right="239" w:bottom="1440" w:gutter="0" w:footer="0" w:header="0"/>
        </w:sectPr>
      </w:pPr>
    </w:p>
    <w:bookmarkStart w:id="151" w:name="page152"/>
    <w:bookmarkEnd w:id="151"/>
    <w:p>
      <w:pPr>
        <w:ind w:right="80"/>
        <w:spacing w:after="0" w:line="254" w:lineRule="auto"/>
        <w:rPr>
          <w:sz w:val="20"/>
          <w:szCs w:val="20"/>
          <w:color w:val="auto"/>
        </w:rPr>
      </w:pPr>
      <w:r>
        <w:rPr>
          <w:rFonts w:ascii="Times New Roman" w:cs="Times New Roman" w:eastAsia="Times New Roman" w:hAnsi="Times New Roman"/>
          <w:sz w:val="20"/>
          <w:szCs w:val="20"/>
          <w:color w:val="auto"/>
        </w:rPr>
        <w:t>(excluding the month of the Grant Date and including partial months thereafter, rounded up to the next whole month) the Employee was actively employed by the Mondelēz Group during the vesting period and the denominator of which is the total number of months in the vesting period.</w:t>
      </w:r>
    </w:p>
    <w:p>
      <w:pPr>
        <w:spacing w:after="0" w:line="175"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0"/>
          <w:szCs w:val="20"/>
          <w:color w:val="auto"/>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spacing w:after="0" w:line="190" w:lineRule="exact"/>
        <w:rPr>
          <w:sz w:val="20"/>
          <w:szCs w:val="20"/>
          <w:color w:val="auto"/>
        </w:rPr>
      </w:pPr>
    </w:p>
    <w:p>
      <w:pPr>
        <w:ind w:right="20" w:firstLine="656"/>
        <w:spacing w:after="0" w:line="247" w:lineRule="auto"/>
        <w:tabs>
          <w:tab w:leader="none" w:pos="99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and Dividend Rights</w:t>
      </w:r>
      <w:r>
        <w:rPr>
          <w:rFonts w:ascii="Times New Roman" w:cs="Times New Roman" w:eastAsia="Times New Roman" w:hAnsi="Times New Roman"/>
          <w:sz w:val="20"/>
          <w:szCs w:val="20"/>
          <w:color w:val="auto"/>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receive cash payments (less applicable Tax-Related Items (as defined below)) in lieu of dividends otherwise payable with respect to shares of Common Stock equal in number to the Deferred Stock Units that have not been forfeited, as such dividends are paid.</w:t>
      </w:r>
    </w:p>
    <w:p>
      <w:pPr>
        <w:spacing w:after="0" w:line="180" w:lineRule="exact"/>
        <w:rPr>
          <w:rFonts w:ascii="Times New Roman" w:cs="Times New Roman" w:eastAsia="Times New Roman" w:hAnsi="Times New Roman"/>
          <w:sz w:val="20"/>
          <w:szCs w:val="20"/>
          <w:color w:val="auto"/>
        </w:rPr>
      </w:pPr>
    </w:p>
    <w:p>
      <w:pPr>
        <w:ind w:right="20" w:firstLine="656"/>
        <w:spacing w:after="0" w:line="249" w:lineRule="auto"/>
        <w:tabs>
          <w:tab w:leader="none" w:pos="99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8 below.</w:t>
      </w:r>
    </w:p>
    <w:p>
      <w:pPr>
        <w:spacing w:after="0" w:line="180" w:lineRule="exact"/>
        <w:rPr>
          <w:rFonts w:ascii="Times New Roman" w:cs="Times New Roman" w:eastAsia="Times New Roman" w:hAnsi="Times New Roman"/>
          <w:sz w:val="20"/>
          <w:szCs w:val="20"/>
          <w:color w:val="auto"/>
        </w:rPr>
      </w:pPr>
    </w:p>
    <w:p>
      <w:pPr>
        <w:ind w:right="80" w:firstLine="656"/>
        <w:spacing w:after="0" w:line="242" w:lineRule="auto"/>
        <w:tabs>
          <w:tab w:leader="none" w:pos="99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The Employee acknowledges that regardless of any action taken by the Company or, if different, the Employee’s employer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spacing w:after="0" w:line="186"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Employee acknowledges and agrees that the Company may refuse to issue or deliver shares of Common Stock upon vesting of the Deferred Stock Units if Employee fails to comply with his or her</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900" w:right="239" w:bottom="1440" w:gutter="0" w:footer="0" w:header="0"/>
        </w:sectPr>
      </w:pPr>
    </w:p>
    <w:bookmarkStart w:id="152" w:name="page153"/>
    <w:bookmarkEnd w:id="152"/>
    <w:p>
      <w:pPr>
        <w:ind w:right="160"/>
        <w:spacing w:after="0" w:line="249" w:lineRule="auto"/>
        <w:rPr>
          <w:sz w:val="20"/>
          <w:szCs w:val="20"/>
          <w:color w:val="auto"/>
        </w:rPr>
      </w:pPr>
      <w:r>
        <w:rPr>
          <w:rFonts w:ascii="Times New Roman" w:cs="Times New Roman" w:eastAsia="Times New Roman" w:hAnsi="Times New Roman"/>
          <w:sz w:val="20"/>
          <w:szCs w:val="20"/>
          <w:color w:val="auto"/>
        </w:rPr>
        <w:t>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8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0"/>
          <w:szCs w:val="20"/>
          <w:color w:val="auto"/>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(ii) instruct the broker it has selected for this purpose (on the Employee’s behalf and at the Employee’s direction pursuant to this authorization without further consent) to sell any shares of Common Stock that the Employee acquires upon vesting of the Deferred Stock Units to meet the Tax-Related Items withholding obligation and any hypothetical taxes, except to the extent that such a sale would violate any U.S. federal securities law or other applicable law; and/or (iii) satisfy the Tax-Related Items and any hypothetical taxes arising from the granting or vesting of the Deferred Stock Units, as the case may be,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spacing w:after="0" w:line="207"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20"/>
          <w:szCs w:val="20"/>
          <w:color w:val="auto"/>
        </w:rPr>
        <w:t>Depending upon the withholding method, the Company may withhold or account for Tax-Related Items and any hypothetical taxes by considering applicable minimum statutory withholding amounts (in accordance with Section 14(d) of the Plan) or other applicable withholding rates in the Employee’s jurisdiction(s), including maximum applicable rates, in which case the Employee may receive a refund of any over-withheld amount in cash and will have no entitlement to the equivalent shares of Common Stock.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spacing w:after="0" w:line="174" w:lineRule="exact"/>
        <w:rPr>
          <w:sz w:val="20"/>
          <w:szCs w:val="20"/>
          <w:color w:val="auto"/>
        </w:rPr>
      </w:pPr>
    </w:p>
    <w:p>
      <w:pPr>
        <w:ind w:right="120" w:firstLine="656"/>
        <w:spacing w:after="0" w:line="269" w:lineRule="auto"/>
        <w:tabs>
          <w:tab w:leader="none" w:pos="99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of Employee</w:t>
      </w:r>
      <w:r>
        <w:rPr>
          <w:rFonts w:ascii="Times New Roman" w:cs="Times New Roman" w:eastAsia="Times New Roman" w:hAnsi="Times New Roman"/>
          <w:sz w:val="20"/>
          <w:szCs w:val="20"/>
          <w:color w:val="auto"/>
        </w:rPr>
        <w:t>. If any of the Deferred Stock Units shall vest upon the death of the Employee, any Common Stock received in payment of the vested Deferred Stock Units shall be registered in the name of and delivered to the estate of the Employee.</w:t>
      </w:r>
    </w:p>
    <w:p>
      <w:pPr>
        <w:spacing w:after="0" w:line="159" w:lineRule="exact"/>
        <w:rPr>
          <w:rFonts w:ascii="Times New Roman" w:cs="Times New Roman" w:eastAsia="Times New Roman" w:hAnsi="Times New Roman"/>
          <w:sz w:val="20"/>
          <w:szCs w:val="20"/>
          <w:color w:val="auto"/>
        </w:rPr>
      </w:pPr>
    </w:p>
    <w:p>
      <w:pPr>
        <w:ind w:right="140" w:firstLine="656"/>
        <w:spacing w:after="0" w:line="254" w:lineRule="auto"/>
        <w:tabs>
          <w:tab w:leader="none" w:pos="99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Deferred Stock Units</w:t>
      </w:r>
      <w:r>
        <w:rPr>
          <w:rFonts w:ascii="Times New Roman" w:cs="Times New Roman" w:eastAsia="Times New Roman" w:hAnsi="Times New Roman"/>
          <w:sz w:val="20"/>
          <w:szCs w:val="20"/>
          <w:color w:val="auto"/>
        </w:rPr>
        <w:t>. Each Deferred Stock Unit granted pursuant to this Grant represents an unfunded and unsecured promise of the Company to issue to the Employee, on or as soon as practicable, but not later than 30 days, after the date the Deferred Stock Units vest pursuant to paragraph 1 or 2 and otherwise subject to the terms of this Agreement (including the country-specific</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900" w:right="239" w:bottom="1440" w:gutter="0" w:footer="0" w:header="0"/>
        </w:sectPr>
      </w:pPr>
    </w:p>
    <w:bookmarkStart w:id="153" w:name="page154"/>
    <w:bookmarkEnd w:id="153"/>
    <w:p>
      <w:pPr>
        <w:ind w:right="60"/>
        <w:spacing w:after="0" w:line="249" w:lineRule="auto"/>
        <w:rPr>
          <w:sz w:val="20"/>
          <w:szCs w:val="20"/>
          <w:color w:val="auto"/>
        </w:rPr>
      </w:pPr>
      <w:r>
        <w:rPr>
          <w:rFonts w:ascii="Times New Roman" w:cs="Times New Roman" w:eastAsia="Times New Roman" w:hAnsi="Times New Roman"/>
          <w:sz w:val="20"/>
          <w:szCs w:val="20"/>
          <w:color w:val="auto"/>
        </w:rPr>
        <w:t>terms set forth in Appendix A to this Agreement), the value of one share of the Common Stock. Except as otherwise expressly provided and subject to the terms of this Agreement (including Appendix A hereto), such issuance shall be made to the Employee (or, in the event of his or her death to the Employee’s estate or beneficiary as provided above) in the form of Common Stock as soon as practicable following the vesting of the Deferred Stock Units pursuant to paragraph 1 or 2.</w:t>
      </w:r>
    </w:p>
    <w:p>
      <w:pPr>
        <w:spacing w:after="0" w:line="180" w:lineRule="exact"/>
        <w:rPr>
          <w:sz w:val="20"/>
          <w:szCs w:val="20"/>
          <w:color w:val="auto"/>
        </w:rPr>
      </w:pPr>
    </w:p>
    <w:p>
      <w:pPr>
        <w:ind w:right="140" w:firstLine="656"/>
        <w:spacing w:after="0" w:line="242" w:lineRule="auto"/>
        <w:tabs>
          <w:tab w:leader="none" w:pos="99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Payment Provisions</w:t>
      </w:r>
      <w:r>
        <w:rPr>
          <w:rFonts w:ascii="Times New Roman" w:cs="Times New Roman" w:eastAsia="Times New Roman" w:hAnsi="Times New Roman"/>
          <w:sz w:val="20"/>
          <w:szCs w:val="20"/>
          <w:color w:val="auto"/>
        </w:rPr>
        <w:t>. Notwithstanding anything in this Agreement to the contrary, if the Employee (i) is subject to U.S. federal income tax on any part of the payment of the Deferred Stock Units, (ii) is a “specified employee” within the meaning of Section 409A(a)(2)(B) of the Internal Revenue Code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and (iii) will become eligible for Retirement (A) for Deferred Stock Units with a Vesting Date between January 1 and March 15, before the calendar year preceding the Vesting Date and (B) for Deferred Stock Units with a Vesting Date after March 15, before the calendar year in which such Vesting Date occurs, then any payment of Deferred Stock Units under paragraph 7 that is on account of his or her separation from service within the meaning of Section 409A(a)(2)(A)(i) of the Code shall be delayed until six months following such separation from service. In addition, if such an Employee is not vested in his or her Deferred Stock Units, and the Employee (i) becomes eligible for Retirement while employed by a subsidiary or affiliate of the Company that would not be a “service recipient” with respect to the Grant within the meaning of the regulations under Section 409A of the Code or (ii) becomes eligible for Retirement and subsequently transfers to a subsidiary or affiliate of the Company that would not be a “service recipient” with respect to the Grant within the meaning of the regulations under Section 409A of the Code, then the Employee’s Deferred Stock Units shall be paid to the Employee at such time in accordance with paragraph 7 (based on the value of shares of Common Stock at the time of payment), subject to a six-month delay from the date treated as a separation from service within the meaning of Section 409A(a)(2)(A)(i) of the Code.</w:t>
      </w:r>
    </w:p>
    <w:p>
      <w:pPr>
        <w:spacing w:after="0" w:line="199" w:lineRule="exact"/>
        <w:rPr>
          <w:rFonts w:ascii="Times New Roman" w:cs="Times New Roman" w:eastAsia="Times New Roman" w:hAnsi="Times New Roman"/>
          <w:sz w:val="20"/>
          <w:szCs w:val="20"/>
          <w:color w:val="auto"/>
        </w:rPr>
      </w:pPr>
    </w:p>
    <w:p>
      <w:pPr>
        <w:ind w:left="760" w:hanging="347"/>
        <w:spacing w:after="0"/>
        <w:tabs>
          <w:tab w:leader="none" w:pos="7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and Covenants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right="100" w:firstLine="656"/>
        <w:spacing w:after="0" w:line="282" w:lineRule="auto"/>
        <w:tabs>
          <w:tab w:leader="none" w:pos="151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spacing w:after="0" w:line="161" w:lineRule="exact"/>
        <w:rPr>
          <w:rFonts w:ascii="Times New Roman" w:cs="Times New Roman" w:eastAsia="Times New Roman" w:hAnsi="Times New Roman"/>
          <w:sz w:val="20"/>
          <w:szCs w:val="20"/>
          <w:color w:val="auto"/>
        </w:rPr>
      </w:pPr>
    </w:p>
    <w:p>
      <w:pPr>
        <w:ind w:left="1060" w:right="40" w:hanging="323"/>
        <w:spacing w:after="0" w:line="242" w:lineRule="auto"/>
        <w:tabs>
          <w:tab w:leader="none" w:pos="106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Executive Vice President of Human Resources of the Company,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900" w:right="239" w:bottom="1440" w:gutter="0" w:footer="0" w:header="0"/>
        </w:sectPr>
      </w:pPr>
    </w:p>
    <w:bookmarkStart w:id="154" w:name="page155"/>
    <w:bookmarkEnd w:id="154"/>
    <w:p>
      <w:pPr>
        <w:ind w:left="1060" w:right="140" w:hanging="323"/>
        <w:spacing w:after="0" w:line="249" w:lineRule="auto"/>
        <w:tabs>
          <w:tab w:leader="none" w:pos="10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employees and to ensure the long-term success of the business, the Employee, without the express written permission of the Executive Vice President of Human Resources of the Company, will not directly or indirectly solicit, hire, recruit, attempt to hire or recruit, or induce the termination of employment of any employee of the Mondelēz Group; and</w:t>
      </w:r>
    </w:p>
    <w:p>
      <w:pPr>
        <w:spacing w:after="0" w:line="180" w:lineRule="exact"/>
        <w:rPr>
          <w:rFonts w:ascii="Times New Roman" w:cs="Times New Roman" w:eastAsia="Times New Roman" w:hAnsi="Times New Roman"/>
          <w:sz w:val="20"/>
          <w:szCs w:val="20"/>
          <w:color w:val="auto"/>
        </w:rPr>
      </w:pPr>
    </w:p>
    <w:p>
      <w:pPr>
        <w:ind w:left="1060" w:right="120" w:hanging="323"/>
        <w:spacing w:after="0" w:line="247" w:lineRule="auto"/>
        <w:tabs>
          <w:tab w:leader="none" w:pos="10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9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0"/>
          <w:szCs w:val="20"/>
          <w:color w:val="auto"/>
        </w:rPr>
        <w:t>The provisions contained herein in paragraph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Times New Roman" w:cs="Times New Roman" w:eastAsia="Times New Roman" w:hAnsi="Times New Roman"/>
          <w:sz w:val="20"/>
          <w:szCs w:val="20"/>
          <w:u w:val="single" w:color="auto"/>
          <w:color w:val="auto"/>
        </w:rPr>
        <w:t>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8" w:lineRule="exact"/>
        <w:rPr>
          <w:sz w:val="20"/>
          <w:szCs w:val="20"/>
          <w:color w:val="auto"/>
        </w:rPr>
      </w:pPr>
    </w:p>
    <w:p>
      <w:pPr>
        <w:ind w:right="180" w:firstLine="656"/>
        <w:spacing w:after="0" w:line="277" w:lineRule="auto"/>
        <w:tabs>
          <w:tab w:leader="none" w:pos="152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paragraph 9(a):</w:t>
      </w:r>
    </w:p>
    <w:p>
      <w:pPr>
        <w:spacing w:after="0" w:line="1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Grants (including any unvested Deferred Stock Units) shall be immediately forfeited;</w:t>
      </w:r>
    </w:p>
    <w:p>
      <w:pPr>
        <w:spacing w:after="0" w:line="215" w:lineRule="exact"/>
        <w:rPr>
          <w:rFonts w:ascii="Times New Roman" w:cs="Times New Roman" w:eastAsia="Times New Roman" w:hAnsi="Times New Roman"/>
          <w:sz w:val="20"/>
          <w:szCs w:val="20"/>
          <w:color w:val="auto"/>
        </w:rPr>
      </w:pPr>
    </w:p>
    <w:p>
      <w:pPr>
        <w:ind w:left="1300" w:right="60" w:hanging="320"/>
        <w:spacing w:after="0" w:line="254" w:lineRule="auto"/>
        <w:tabs>
          <w:tab w:leader="none" w:pos="13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spacing w:after="0" w:line="174" w:lineRule="exact"/>
        <w:rPr>
          <w:rFonts w:ascii="Times New Roman" w:cs="Times New Roman" w:eastAsia="Times New Roman" w:hAnsi="Times New Roman"/>
          <w:sz w:val="20"/>
          <w:szCs w:val="20"/>
          <w:color w:val="auto"/>
        </w:rPr>
      </w:pPr>
    </w:p>
    <w:p>
      <w:pPr>
        <w:ind w:left="1300" w:right="20" w:hanging="320"/>
        <w:spacing w:after="0" w:line="247" w:lineRule="auto"/>
        <w:tabs>
          <w:tab w:leader="none" w:pos="13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900" w:right="239" w:bottom="1440" w:gutter="0" w:footer="0" w:header="0"/>
        </w:sectPr>
      </w:pPr>
    </w:p>
    <w:bookmarkStart w:id="155" w:name="page156"/>
    <w:bookmarkEnd w:id="155"/>
    <w:p>
      <w:pPr>
        <w:ind w:left="1300" w:right="360"/>
        <w:spacing w:after="0" w:line="282" w:lineRule="auto"/>
        <w:rPr>
          <w:sz w:val="20"/>
          <w:szCs w:val="20"/>
          <w:color w:val="auto"/>
        </w:rPr>
      </w:pPr>
      <w:r>
        <w:rPr>
          <w:rFonts w:ascii="Times New Roman" w:cs="Times New Roman" w:eastAsia="Times New Roman" w:hAnsi="Times New Roman"/>
          <w:sz w:val="20"/>
          <w:szCs w:val="20"/>
          <w:color w:val="auto"/>
        </w:rPr>
        <w:t>owed to the Employee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162" w:lineRule="exact"/>
        <w:rPr>
          <w:sz w:val="20"/>
          <w:szCs w:val="20"/>
          <w:color w:val="auto"/>
        </w:rPr>
      </w:pPr>
    </w:p>
    <w:p>
      <w:pPr>
        <w:ind w:left="1300" w:right="100" w:hanging="320"/>
        <w:spacing w:after="0" w:line="245" w:lineRule="auto"/>
        <w:tabs>
          <w:tab w:leader="none" w:pos="130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spacing w:after="0" w:line="198" w:lineRule="exact"/>
        <w:rPr>
          <w:rFonts w:ascii="Times New Roman" w:cs="Times New Roman" w:eastAsia="Times New Roman" w:hAnsi="Times New Roman"/>
          <w:sz w:val="20"/>
          <w:szCs w:val="20"/>
          <w:color w:val="auto"/>
        </w:rPr>
      </w:pPr>
    </w:p>
    <w:p>
      <w:pPr>
        <w:ind w:right="60" w:firstLine="656"/>
        <w:spacing w:after="0" w:line="277" w:lineRule="auto"/>
        <w:tabs>
          <w:tab w:leader="none" w:pos="151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spacing w:after="0" w:line="180" w:lineRule="exact"/>
        <w:rPr>
          <w:rFonts w:ascii="Times New Roman" w:cs="Times New Roman" w:eastAsia="Times New Roman" w:hAnsi="Times New Roman"/>
          <w:sz w:val="20"/>
          <w:szCs w:val="20"/>
          <w:color w:val="auto"/>
        </w:rPr>
      </w:pPr>
    </w:p>
    <w:p>
      <w:pPr>
        <w:ind w:right="40" w:firstLine="656"/>
        <w:spacing w:after="0" w:line="271" w:lineRule="auto"/>
        <w:tabs>
          <w:tab w:leader="none" w:pos="152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spacing w:after="0" w:line="175" w:lineRule="exact"/>
        <w:rPr>
          <w:sz w:val="20"/>
          <w:szCs w:val="20"/>
          <w:color w:val="auto"/>
        </w:rPr>
      </w:pPr>
    </w:p>
    <w:p>
      <w:pPr>
        <w:ind w:right="20" w:firstLine="656"/>
        <w:spacing w:after="0" w:line="243" w:lineRule="auto"/>
        <w:tabs>
          <w:tab w:leader="none" w:pos="109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Policy/ Forfeiture</w:t>
      </w:r>
      <w:r>
        <w:rPr>
          <w:rFonts w:ascii="Times New Roman" w:cs="Times New Roman" w:eastAsia="Times New Roman" w:hAnsi="Times New Roman"/>
          <w:sz w:val="20"/>
          <w:szCs w:val="20"/>
          <w:color w:val="auto"/>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89" w:lineRule="exact"/>
        <w:rPr>
          <w:rFonts w:ascii="Times New Roman" w:cs="Times New Roman" w:eastAsia="Times New Roman" w:hAnsi="Times New Roman"/>
          <w:sz w:val="20"/>
          <w:szCs w:val="20"/>
          <w:color w:val="auto"/>
        </w:rPr>
      </w:pPr>
    </w:p>
    <w:p>
      <w:pPr>
        <w:ind w:right="160" w:firstLine="656"/>
        <w:spacing w:after="0" w:line="269" w:lineRule="auto"/>
        <w:tabs>
          <w:tab w:leader="none" w:pos="108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Original Issue or Transfer Taxes</w:t>
      </w:r>
      <w:r>
        <w:rPr>
          <w:rFonts w:ascii="Times New Roman" w:cs="Times New Roman" w:eastAsia="Times New Roman" w:hAnsi="Times New Roman"/>
          <w:sz w:val="20"/>
          <w:szCs w:val="20"/>
          <w:color w:val="auto"/>
        </w:rPr>
        <w:t>. The Company shall pay all original issue or transfer taxes and all fees and expenses incident to the delivery of the shares of Common Stock underlying the vested Deferred Stock Units, except as otherwise provided in paragraph 5.</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913" w:right="239" w:bottom="1440" w:gutter="0" w:footer="0" w:header="0"/>
        </w:sectPr>
      </w:pPr>
    </w:p>
    <w:bookmarkStart w:id="156" w:name="page157"/>
    <w:bookmarkEnd w:id="156"/>
    <w:p>
      <w:pPr>
        <w:ind w:right="40" w:firstLine="656"/>
        <w:spacing w:after="0" w:line="247" w:lineRule="auto"/>
        <w:tabs>
          <w:tab w:leader="none" w:pos="109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Confers No Rights to Continued Employment</w:t>
      </w:r>
      <w:r>
        <w:rPr>
          <w:rFonts w:ascii="Times New Roman" w:cs="Times New Roman" w:eastAsia="Times New Roman" w:hAnsi="Times New Roman"/>
          <w:sz w:val="20"/>
          <w:szCs w:val="20"/>
          <w:color w:val="auto"/>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spacing w:after="0" w:line="180"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the Grant</w:t>
      </w:r>
      <w:r>
        <w:rPr>
          <w:rFonts w:ascii="Times New Roman" w:cs="Times New Roman" w:eastAsia="Times New Roman" w:hAnsi="Times New Roman"/>
          <w:sz w:val="20"/>
          <w:szCs w:val="20"/>
          <w:color w:val="auto"/>
        </w:rPr>
        <w:t>. In accepting the Deferred Stock Units, the Employee acknowledges, understands, and agrees that:</w:t>
      </w:r>
    </w:p>
    <w:p>
      <w:pPr>
        <w:spacing w:after="0" w:line="242" w:lineRule="exact"/>
        <w:rPr>
          <w:rFonts w:ascii="Times New Roman" w:cs="Times New Roman" w:eastAsia="Times New Roman" w:hAnsi="Times New Roman"/>
          <w:sz w:val="20"/>
          <w:szCs w:val="20"/>
          <w:color w:val="auto"/>
        </w:rPr>
      </w:pPr>
    </w:p>
    <w:p>
      <w:pPr>
        <w:ind w:right="260" w:firstLine="1305"/>
        <w:spacing w:after="0" w:line="311" w:lineRule="auto"/>
        <w:tabs>
          <w:tab w:leader="none" w:pos="216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60" w:lineRule="exact"/>
        <w:rPr>
          <w:rFonts w:ascii="Times New Roman" w:cs="Times New Roman" w:eastAsia="Times New Roman" w:hAnsi="Times New Roman"/>
          <w:sz w:val="20"/>
          <w:szCs w:val="20"/>
          <w:color w:val="auto"/>
        </w:rPr>
      </w:pPr>
    </w:p>
    <w:p>
      <w:pPr>
        <w:ind w:right="520" w:firstLine="1305"/>
        <w:spacing w:after="0" w:line="311" w:lineRule="auto"/>
        <w:tabs>
          <w:tab w:leader="none" w:pos="217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is exceptional, voluntary and occasional and does not create any contractual or other right to receive future Grants, or benefits in lieu of Deferred Stock Units, even if Deferred Stock Units have been granted in the past;</w:t>
      </w:r>
    </w:p>
    <w:p>
      <w:pPr>
        <w:spacing w:after="0" w:line="160" w:lineRule="exact"/>
        <w:rPr>
          <w:rFonts w:ascii="Times New Roman" w:cs="Times New Roman" w:eastAsia="Times New Roman" w:hAnsi="Times New Roman"/>
          <w:sz w:val="20"/>
          <w:szCs w:val="20"/>
          <w:color w:val="auto"/>
        </w:rPr>
      </w:pPr>
    </w:p>
    <w:p>
      <w:pPr>
        <w:ind w:left="2180" w:hanging="875"/>
        <w:spacing w:after="0"/>
        <w:tabs>
          <w:tab w:leader="none" w:pos="21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Grants, if any, will be at the sole discretion of the Committee;</w:t>
      </w:r>
    </w:p>
    <w:p>
      <w:pPr>
        <w:spacing w:after="0" w:line="256" w:lineRule="exact"/>
        <w:rPr>
          <w:rFonts w:ascii="Times New Roman" w:cs="Times New Roman" w:eastAsia="Times New Roman" w:hAnsi="Times New Roman"/>
          <w:sz w:val="20"/>
          <w:szCs w:val="20"/>
          <w:color w:val="auto"/>
        </w:rPr>
      </w:pPr>
    </w:p>
    <w:p>
      <w:pPr>
        <w:ind w:left="2180" w:hanging="875"/>
        <w:spacing w:after="0"/>
        <w:tabs>
          <w:tab w:leader="none" w:pos="21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participation in the Plan is voluntary;</w:t>
      </w:r>
    </w:p>
    <w:p>
      <w:pPr>
        <w:spacing w:after="0" w:line="256" w:lineRule="exact"/>
        <w:rPr>
          <w:rFonts w:ascii="Times New Roman" w:cs="Times New Roman" w:eastAsia="Times New Roman" w:hAnsi="Times New Roman"/>
          <w:sz w:val="20"/>
          <w:szCs w:val="20"/>
          <w:color w:val="auto"/>
        </w:rPr>
      </w:pPr>
    </w:p>
    <w:p>
      <w:pPr>
        <w:ind w:right="120" w:firstLine="1305"/>
        <w:spacing w:after="0" w:line="311" w:lineRule="auto"/>
        <w:tabs>
          <w:tab w:leader="none" w:pos="216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Deferred Stock Units and the shares of Common Stock subject to the Deferred Stock Units, and the income and value of same, are not intended to replace any pension rights or compensation;</w:t>
      </w:r>
    </w:p>
    <w:p>
      <w:pPr>
        <w:spacing w:after="0" w:line="160" w:lineRule="exact"/>
        <w:rPr>
          <w:rFonts w:ascii="Times New Roman" w:cs="Times New Roman" w:eastAsia="Times New Roman" w:hAnsi="Times New Roman"/>
          <w:sz w:val="20"/>
          <w:szCs w:val="20"/>
          <w:color w:val="auto"/>
        </w:rPr>
      </w:pPr>
    </w:p>
    <w:p>
      <w:pPr>
        <w:ind w:right="100" w:firstLine="1305"/>
        <w:spacing w:after="0" w:line="291" w:lineRule="auto"/>
        <w:tabs>
          <w:tab w:leader="none" w:pos="214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181" w:lineRule="exact"/>
        <w:rPr>
          <w:rFonts w:ascii="Times New Roman" w:cs="Times New Roman" w:eastAsia="Times New Roman" w:hAnsi="Times New Roman"/>
          <w:sz w:val="20"/>
          <w:szCs w:val="20"/>
          <w:color w:val="auto"/>
        </w:rPr>
      </w:pPr>
    </w:p>
    <w:p>
      <w:pPr>
        <w:ind w:left="2180" w:hanging="875"/>
        <w:spacing w:after="0"/>
        <w:tabs>
          <w:tab w:leader="none" w:pos="21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of Common Stock is unknown, indeterminable and cannot be predicted;</w:t>
      </w:r>
    </w:p>
    <w:p>
      <w:pPr>
        <w:spacing w:after="0" w:line="256" w:lineRule="exact"/>
        <w:rPr>
          <w:rFonts w:ascii="Times New Roman" w:cs="Times New Roman" w:eastAsia="Times New Roman" w:hAnsi="Times New Roman"/>
          <w:sz w:val="20"/>
          <w:szCs w:val="20"/>
          <w:color w:val="auto"/>
        </w:rPr>
      </w:pPr>
    </w:p>
    <w:p>
      <w:pPr>
        <w:ind w:right="200" w:firstLine="1305"/>
        <w:spacing w:after="0" w:line="296" w:lineRule="auto"/>
        <w:tabs>
          <w:tab w:leader="none" w:pos="217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spacing w:after="0" w:line="175" w:lineRule="exact"/>
        <w:rPr>
          <w:rFonts w:ascii="Times New Roman" w:cs="Times New Roman" w:eastAsia="Times New Roman" w:hAnsi="Times New Roman"/>
          <w:sz w:val="20"/>
          <w:szCs w:val="20"/>
          <w:color w:val="auto"/>
        </w:rPr>
      </w:pPr>
    </w:p>
    <w:p>
      <w:pPr>
        <w:ind w:right="60" w:firstLine="1305"/>
        <w:spacing w:after="0" w:line="291" w:lineRule="auto"/>
        <w:tabs>
          <w:tab w:leader="none" w:pos="213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900" w:right="239" w:bottom="1440" w:gutter="0" w:footer="0" w:header="0"/>
        </w:sectPr>
      </w:pPr>
    </w:p>
    <w:bookmarkStart w:id="157" w:name="page158"/>
    <w:bookmarkEnd w:id="157"/>
    <w:p>
      <w:pPr>
        <w:ind w:right="60" w:firstLine="1305"/>
        <w:spacing w:after="0" w:line="291" w:lineRule="auto"/>
        <w:tabs>
          <w:tab w:leader="none" w:pos="21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 and</w:t>
      </w:r>
    </w:p>
    <w:p>
      <w:pPr>
        <w:spacing w:after="0" w:line="181" w:lineRule="exact"/>
        <w:rPr>
          <w:rFonts w:ascii="Times New Roman" w:cs="Times New Roman" w:eastAsia="Times New Roman" w:hAnsi="Times New Roman"/>
          <w:sz w:val="20"/>
          <w:szCs w:val="20"/>
          <w:color w:val="auto"/>
        </w:rPr>
      </w:pPr>
    </w:p>
    <w:p>
      <w:pPr>
        <w:ind w:left="2180" w:hanging="875"/>
        <w:spacing w:after="0"/>
        <w:tabs>
          <w:tab w:leader="none" w:pos="21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Employee is providing services outside the United States:</w:t>
      </w:r>
    </w:p>
    <w:p>
      <w:pPr>
        <w:spacing w:after="0" w:line="269" w:lineRule="exact"/>
        <w:rPr>
          <w:rFonts w:ascii="Times New Roman" w:cs="Times New Roman" w:eastAsia="Times New Roman" w:hAnsi="Times New Roman"/>
          <w:sz w:val="20"/>
          <w:szCs w:val="20"/>
          <w:color w:val="auto"/>
        </w:rPr>
      </w:pPr>
    </w:p>
    <w:p>
      <w:pPr>
        <w:ind w:left="2600" w:right="20" w:hanging="580"/>
        <w:spacing w:after="0" w:line="303" w:lineRule="auto"/>
        <w:tabs>
          <w:tab w:leader="none" w:pos="2600" w:val="left"/>
        </w:tabs>
        <w:numPr>
          <w:ilvl w:val="1"/>
          <w:numId w:val="81"/>
        </w:numPr>
        <w:rPr>
          <w:rFonts w:ascii="Times New Roman" w:cs="Times New Roman" w:eastAsia="Times New Roman" w:hAnsi="Times New Roman"/>
          <w:sz w:val="23"/>
          <w:szCs w:val="23"/>
          <w:color w:val="auto"/>
        </w:rPr>
      </w:pPr>
      <w:r>
        <w:rPr>
          <w:rFonts w:ascii="Times New Roman" w:cs="Times New Roman" w:eastAsia="Times New Roman" w:hAnsi="Times New Roman"/>
          <w:sz w:val="20"/>
          <w:szCs w:val="20"/>
          <w:color w:val="auto"/>
        </w:rPr>
        <w:t>the Deferred Stock Units and the shares of Common Stock subject to the Deferred Stock Units, and the income and value of same, are not part of normal or expected compensation or salary for any purpose;</w:t>
      </w:r>
    </w:p>
    <w:p>
      <w:pPr>
        <w:spacing w:after="0" w:line="186" w:lineRule="exact"/>
        <w:rPr>
          <w:rFonts w:ascii="Times New Roman" w:cs="Times New Roman" w:eastAsia="Times New Roman" w:hAnsi="Times New Roman"/>
          <w:sz w:val="23"/>
          <w:szCs w:val="23"/>
          <w:color w:val="auto"/>
        </w:rPr>
      </w:pPr>
    </w:p>
    <w:p>
      <w:pPr>
        <w:ind w:left="2600" w:right="60" w:hanging="580"/>
        <w:spacing w:after="0" w:line="323" w:lineRule="auto"/>
        <w:tabs>
          <w:tab w:leader="none" w:pos="26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9"/>
          <w:szCs w:val="19"/>
          <w:color w:val="auto"/>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spacing w:after="0" w:line="181" w:lineRule="exact"/>
        <w:rPr>
          <w:rFonts w:ascii="Times New Roman" w:cs="Times New Roman" w:eastAsia="Times New Roman" w:hAnsi="Times New Roman"/>
          <w:sz w:val="22"/>
          <w:szCs w:val="22"/>
          <w:color w:val="auto"/>
        </w:rPr>
      </w:pPr>
    </w:p>
    <w:p>
      <w:pPr>
        <w:ind w:left="2600" w:right="80" w:hanging="566"/>
        <w:spacing w:after="0" w:line="306" w:lineRule="auto"/>
        <w:tabs>
          <w:tab w:leader="none" w:pos="2600" w:val="left"/>
        </w:tabs>
        <w:numPr>
          <w:ilvl w:val="2"/>
          <w:numId w:val="81"/>
        </w:numPr>
        <w:rPr>
          <w:rFonts w:ascii="Times New Roman" w:cs="Times New Roman" w:eastAsia="Times New Roman" w:hAnsi="Times New Roman"/>
          <w:sz w:val="23"/>
          <w:szCs w:val="23"/>
          <w:color w:val="auto"/>
        </w:rPr>
      </w:pPr>
      <w:r>
        <w:rPr>
          <w:rFonts w:ascii="Times New Roman" w:cs="Times New Roman" w:eastAsia="Times New Roman" w:hAnsi="Times New Roman"/>
          <w:sz w:val="20"/>
          <w:szCs w:val="20"/>
          <w:color w:val="auto"/>
        </w:rPr>
        <w:t>no claim or entitlement to compensation or damages shall arise from forfeiture of the Deferred Stock Units resulting from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w:t>
      </w:r>
    </w:p>
    <w:p>
      <w:pPr>
        <w:spacing w:after="0" w:line="161" w:lineRule="exact"/>
        <w:rPr>
          <w:sz w:val="20"/>
          <w:szCs w:val="20"/>
          <w:color w:val="auto"/>
        </w:rPr>
      </w:pPr>
    </w:p>
    <w:p>
      <w:pPr>
        <w:jc w:val="both"/>
        <w:ind w:right="80" w:firstLine="656"/>
        <w:spacing w:after="0" w:line="284" w:lineRule="auto"/>
        <w:tabs>
          <w:tab w:leader="none" w:pos="109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 The Employee hereby explicitly and unambiguously consents to the collection, use and transfer, in electronic or other form, of his or her personal data as described in this Agreement and any other grant materials (“</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by and among the Mondelēz Group for the exclusive purpose of implementing, administering and managing Employee’s participation in the Plan.</w:t>
      </w:r>
    </w:p>
    <w:p>
      <w:pPr>
        <w:spacing w:after="0" w:line="75"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p>
    <w:p>
      <w:pPr>
        <w:spacing w:after="0" w:line="193" w:lineRule="exact"/>
        <w:rPr>
          <w:sz w:val="20"/>
          <w:szCs w:val="20"/>
          <w:color w:val="auto"/>
        </w:rPr>
      </w:pPr>
    </w:p>
    <w:p>
      <w:pPr>
        <w:ind w:right="100" w:firstLine="648"/>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Employee understands that Data will be transferred to UBS Financial Services, Inc. (“</w:t>
      </w:r>
      <w:r>
        <w:rPr>
          <w:rFonts w:ascii="Times New Roman" w:cs="Times New Roman" w:eastAsia="Times New Roman" w:hAnsi="Times New Roman"/>
          <w:sz w:val="20"/>
          <w:szCs w:val="20"/>
          <w:b w:val="1"/>
          <w:bCs w:val="1"/>
          <w:i w:val="1"/>
          <w:iCs w:val="1"/>
          <w:u w:val="single" w:color="auto"/>
          <w:color w:val="auto"/>
        </w:rPr>
        <w:t>UBS</w:t>
      </w:r>
      <w:r>
        <w:rPr>
          <w:rFonts w:ascii="Times New Roman" w:cs="Times New Roman" w:eastAsia="Times New Roman" w:hAnsi="Times New Roman"/>
          <w:sz w:val="20"/>
          <w:szCs w:val="20"/>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20"/>
          </w:cols>
          <w:pgMar w:left="240" w:top="927" w:right="239" w:bottom="1440" w:gutter="0" w:footer="0" w:header="0"/>
        </w:sectPr>
      </w:pPr>
    </w:p>
    <w:bookmarkStart w:id="158" w:name="page159"/>
    <w:bookmarkEnd w:id="158"/>
    <w:p>
      <w:pPr>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w:t>
      </w:r>
    </w:p>
    <w:p>
      <w:pPr>
        <w:spacing w:after="0" w:line="100" w:lineRule="exact"/>
        <w:rPr>
          <w:sz w:val="20"/>
          <w:szCs w:val="20"/>
          <w:color w:val="auto"/>
        </w:rPr>
      </w:pPr>
    </w:p>
    <w:p>
      <w:pPr>
        <w:ind w:right="20" w:firstLine="656"/>
        <w:spacing w:after="0" w:line="272" w:lineRule="auto"/>
        <w:tabs>
          <w:tab w:leader="none" w:pos="109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910" w:right="239" w:bottom="1440" w:gutter="0" w:footer="0" w:header="0"/>
        </w:sectPr>
      </w:pPr>
    </w:p>
    <w:bookmarkStart w:id="159" w:name="page160"/>
    <w:bookmarkEnd w:id="159"/>
    <w:p>
      <w:pPr>
        <w:ind w:right="100" w:firstLine="656"/>
        <w:spacing w:after="0" w:line="249" w:lineRule="auto"/>
        <w:tabs>
          <w:tab w:leader="none" w:pos="109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rFonts w:ascii="Times New Roman" w:cs="Times New Roman" w:eastAsia="Times New Roman" w:hAnsi="Times New Roman"/>
          <w:sz w:val="20"/>
          <w:szCs w:val="20"/>
          <w:color w:val="auto"/>
        </w:rPr>
      </w:pPr>
    </w:p>
    <w:p>
      <w:pPr>
        <w:ind w:right="440" w:firstLine="656"/>
        <w:spacing w:after="0" w:line="249" w:lineRule="auto"/>
        <w:tabs>
          <w:tab w:leader="none" w:pos="109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w:t>
      </w:r>
    </w:p>
    <w:p>
      <w:pPr>
        <w:spacing w:after="0" w:line="180" w:lineRule="exact"/>
        <w:rPr>
          <w:rFonts w:ascii="Times New Roman" w:cs="Times New Roman" w:eastAsia="Times New Roman" w:hAnsi="Times New Roman"/>
          <w:sz w:val="20"/>
          <w:szCs w:val="20"/>
          <w:color w:val="auto"/>
        </w:rPr>
      </w:pPr>
    </w:p>
    <w:p>
      <w:pPr>
        <w:ind w:right="40" w:firstLine="656"/>
        <w:spacing w:after="0" w:line="260" w:lineRule="auto"/>
        <w:tabs>
          <w:tab w:leader="none" w:pos="109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The terms and provisions of the Plan (a copy of which will be made available online or furnished to the Employee upon written request to the Office of the Corporate Secretary, Mondelēz International, Inc., Three Parkway North, Deerfield, Illinois 60015,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w:t>
      </w:r>
    </w:p>
    <w:p>
      <w:pPr>
        <w:spacing w:after="0" w:line="173" w:lineRule="exact"/>
        <w:rPr>
          <w:rFonts w:ascii="Times New Roman" w:cs="Times New Roman" w:eastAsia="Times New Roman" w:hAnsi="Times New Roman"/>
          <w:sz w:val="19"/>
          <w:szCs w:val="19"/>
          <w:color w:val="auto"/>
        </w:rPr>
      </w:pPr>
    </w:p>
    <w:p>
      <w:pPr>
        <w:ind w:right="60" w:firstLine="656"/>
        <w:spacing w:after="0" w:line="254" w:lineRule="auto"/>
        <w:tabs>
          <w:tab w:leader="none" w:pos="109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74" w:lineRule="exact"/>
        <w:rPr>
          <w:rFonts w:ascii="Times New Roman" w:cs="Times New Roman" w:eastAsia="Times New Roman" w:hAnsi="Times New Roman"/>
          <w:sz w:val="20"/>
          <w:szCs w:val="20"/>
          <w:color w:val="auto"/>
        </w:rPr>
      </w:pPr>
    </w:p>
    <w:p>
      <w:pPr>
        <w:ind w:right="40" w:firstLine="656"/>
        <w:spacing w:after="0" w:line="241" w:lineRule="auto"/>
        <w:tabs>
          <w:tab w:leader="none" w:pos="109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Governing Law</w:t>
      </w:r>
      <w:r>
        <w:rPr>
          <w:rFonts w:ascii="Times New Roman" w:cs="Times New Roman" w:eastAsia="Times New Roman" w:hAnsi="Times New Roman"/>
          <w:sz w:val="20"/>
          <w:szCs w:val="20"/>
          <w:color w:val="auto"/>
        </w:rPr>
        <w:t>.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shall be interpreted and construed in a manner that avoids the imposition of taxes and other penalties under Section 409A of the Code, if applicable, including complying with Section 6(a)(vii) of the Plan in the event of a Change in Control. Notwithstanding the foregoing, under no circumstances shall any member of the Mondelēz Group be responsible for any taxes, penalties, interest or other losses or expenses incurred by the Employee due to any failure to comply with Section 409A of the Code.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420"/>
          </w:cols>
          <w:pgMar w:left="240" w:top="900" w:right="239" w:bottom="1440" w:gutter="0" w:footer="0" w:header="0"/>
        </w:sectPr>
      </w:pPr>
    </w:p>
    <w:bookmarkStart w:id="160" w:name="page161"/>
    <w:bookmarkEnd w:id="160"/>
    <w:p>
      <w:pPr>
        <w:ind w:right="60" w:firstLine="656"/>
        <w:spacing w:after="0" w:line="259" w:lineRule="auto"/>
        <w:tabs>
          <w:tab w:leader="none" w:pos="109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spacing w:after="0" w:line="173"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0"/>
          <w:szCs w:val="20"/>
          <w:color w:val="auto"/>
        </w:rPr>
        <w:t>For the purposes of this Agreement, (a)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 and (b)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the termination of employment on or after the date the Employee is age 55 or older with at least ten (10) or more years of active continuous employment with the Mondelēz Group.</w:t>
      </w:r>
    </w:p>
    <w:p>
      <w:pPr>
        <w:spacing w:after="0" w:line="18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0"/>
          <w:szCs w:val="20"/>
          <w:color w:val="auto"/>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spacing w:after="0" w:line="181" w:lineRule="exact"/>
        <w:rPr>
          <w:sz w:val="20"/>
          <w:szCs w:val="20"/>
          <w:color w:val="auto"/>
        </w:rPr>
      </w:pPr>
    </w:p>
    <w:p>
      <w:pPr>
        <w:ind w:right="20" w:firstLine="656"/>
        <w:spacing w:after="0" w:line="242" w:lineRule="auto"/>
        <w:tabs>
          <w:tab w:leader="none" w:pos="109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spacing w:after="0" w:line="190" w:lineRule="exact"/>
        <w:rPr>
          <w:rFonts w:ascii="Times New Roman" w:cs="Times New Roman" w:eastAsia="Times New Roman" w:hAnsi="Times New Roman"/>
          <w:sz w:val="20"/>
          <w:szCs w:val="20"/>
          <w:color w:val="auto"/>
        </w:rPr>
      </w:pPr>
    </w:p>
    <w:p>
      <w:pPr>
        <w:ind w:right="40" w:firstLine="656"/>
        <w:spacing w:after="0" w:line="254" w:lineRule="auto"/>
        <w:tabs>
          <w:tab w:leader="none" w:pos="109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74" w:lineRule="exact"/>
        <w:rPr>
          <w:rFonts w:ascii="Times New Roman" w:cs="Times New Roman" w:eastAsia="Times New Roman" w:hAnsi="Times New Roman"/>
          <w:sz w:val="20"/>
          <w:szCs w:val="20"/>
          <w:color w:val="auto"/>
        </w:rPr>
      </w:pPr>
    </w:p>
    <w:p>
      <w:pPr>
        <w:ind w:right="840" w:firstLine="656"/>
        <w:spacing w:after="0" w:line="269" w:lineRule="auto"/>
        <w:tabs>
          <w:tab w:leader="none" w:pos="109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of paragraphs and sections used in this Agreement are for convenience only and are not part of this Agreement, and must not be used in construing it.</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09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Employee’s participation in the Plan, on the Deferred Stock Units and on any shares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900" w:right="239" w:bottom="1440" w:gutter="0" w:footer="0" w:header="0"/>
        </w:sectPr>
      </w:pPr>
    </w:p>
    <w:bookmarkStart w:id="161" w:name="page162"/>
    <w:bookmarkEnd w:id="161"/>
    <w:p>
      <w:pPr>
        <w:spacing w:after="0" w:line="269" w:lineRule="auto"/>
        <w:rPr>
          <w:sz w:val="20"/>
          <w:szCs w:val="20"/>
          <w:color w:val="auto"/>
        </w:rPr>
      </w:pPr>
      <w:r>
        <w:rPr>
          <w:rFonts w:ascii="Times New Roman" w:cs="Times New Roman" w:eastAsia="Times New Roman" w:hAnsi="Times New Roman"/>
          <w:sz w:val="20"/>
          <w:szCs w:val="20"/>
          <w:color w:val="auto"/>
        </w:rPr>
        <w:t>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spacing w:after="0" w:line="160" w:lineRule="exact"/>
        <w:rPr>
          <w:sz w:val="20"/>
          <w:szCs w:val="20"/>
          <w:color w:val="auto"/>
        </w:rPr>
      </w:pPr>
    </w:p>
    <w:p>
      <w:pPr>
        <w:ind w:right="20" w:firstLine="656"/>
        <w:spacing w:after="0" w:line="242" w:lineRule="auto"/>
        <w:tabs>
          <w:tab w:leader="none" w:pos="109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Trading/Market Abuse Laws</w:t>
      </w:r>
      <w:r>
        <w:rPr>
          <w:rFonts w:ascii="Times New Roman" w:cs="Times New Roman" w:eastAsia="Times New Roman" w:hAnsi="Times New Roman"/>
          <w:sz w:val="20"/>
          <w:szCs w:val="20"/>
          <w:color w:val="auto"/>
        </w:rPr>
        <w:t>. The Employee acknowledges that, depending on the Employee’s country, broker’s country, or where shares of the Company’s Common Stock are listed, the Employee may be subject to insider trading and/or market abuse laws, which may affect the Employee’s ability to accept, acquire, sell or otherwise dispose of shares of Common Stock, rights to such shares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spacing w:after="0" w:line="188" w:lineRule="exact"/>
        <w:rPr>
          <w:rFonts w:ascii="Times New Roman" w:cs="Times New Roman" w:eastAsia="Times New Roman" w:hAnsi="Times New Roman"/>
          <w:sz w:val="20"/>
          <w:szCs w:val="20"/>
          <w:color w:val="auto"/>
        </w:rPr>
      </w:pPr>
    </w:p>
    <w:p>
      <w:pPr>
        <w:ind w:right="80" w:firstLine="656"/>
        <w:spacing w:after="0" w:line="258" w:lineRule="auto"/>
        <w:tabs>
          <w:tab w:leader="none" w:pos="109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Exchange Control, Tax and Foreign Asset/Account Reporting Requirements</w:t>
      </w:r>
      <w:r>
        <w:rPr>
          <w:rFonts w:ascii="Times New Roman" w:cs="Times New Roman" w:eastAsia="Times New Roman" w:hAnsi="Times New Roman"/>
          <w:sz w:val="19"/>
          <w:szCs w:val="19"/>
          <w:color w:val="auto"/>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The Employee acknowledges that it is the Employee’s responsibility to be compliant with such regulations, and the Employee should consult his or her personal legal advisor for any details.</w:t>
      </w:r>
    </w:p>
    <w:p>
      <w:pPr>
        <w:spacing w:after="0" w:line="173" w:lineRule="exact"/>
        <w:rPr>
          <w:rFonts w:ascii="Times New Roman" w:cs="Times New Roman" w:eastAsia="Times New Roman" w:hAnsi="Times New Roman"/>
          <w:sz w:val="19"/>
          <w:szCs w:val="19"/>
          <w:color w:val="auto"/>
        </w:rPr>
      </w:pPr>
    </w:p>
    <w:p>
      <w:pPr>
        <w:ind w:right="160" w:firstLine="656"/>
        <w:spacing w:after="0" w:line="249" w:lineRule="auto"/>
        <w:tabs>
          <w:tab w:leader="none" w:pos="109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spacing w:after="0" w:line="180" w:lineRule="exact"/>
        <w:rPr>
          <w:rFonts w:ascii="Times New Roman" w:cs="Times New Roman" w:eastAsia="Times New Roman" w:hAnsi="Times New Roman"/>
          <w:sz w:val="20"/>
          <w:szCs w:val="20"/>
          <w:color w:val="auto"/>
        </w:rPr>
      </w:pPr>
    </w:p>
    <w:p>
      <w:pPr>
        <w:ind w:right="420" w:firstLine="656"/>
        <w:spacing w:after="0" w:line="254" w:lineRule="auto"/>
        <w:tabs>
          <w:tab w:leader="none" w:pos="109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spacing w:after="0" w:line="174" w:lineRule="exact"/>
        <w:rPr>
          <w:rFonts w:ascii="Times New Roman" w:cs="Times New Roman" w:eastAsia="Times New Roman" w:hAnsi="Times New Roman"/>
          <w:sz w:val="20"/>
          <w:szCs w:val="20"/>
          <w:color w:val="auto"/>
        </w:rPr>
      </w:pPr>
    </w:p>
    <w:p>
      <w:pPr>
        <w:ind w:right="40" w:firstLine="656"/>
        <w:spacing w:after="0" w:line="249" w:lineRule="auto"/>
        <w:tabs>
          <w:tab w:leader="none" w:pos="109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900" w:right="239" w:bottom="1440" w:gutter="0" w:footer="0" w:header="0"/>
        </w:sectPr>
      </w:pPr>
    </w:p>
    <w:bookmarkStart w:id="162" w:name="page163"/>
    <w:bookmarkEnd w:id="162"/>
    <w:p>
      <w:pPr>
        <w:ind w:right="20"/>
        <w:spacing w:after="0" w:line="296" w:lineRule="auto"/>
        <w:rPr>
          <w:sz w:val="20"/>
          <w:szCs w:val="20"/>
          <w:color w:val="auto"/>
        </w:rPr>
      </w:pPr>
      <w:r>
        <w:rPr>
          <w:rFonts w:ascii="Times New Roman" w:cs="Times New Roman" w:eastAsia="Times New Roman" w:hAnsi="Times New Roman"/>
          <w:sz w:val="19"/>
          <w:szCs w:val="19"/>
          <w:color w:val="auto"/>
        </w:rPr>
        <w:t>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900" w:right="2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353" w:lineRule="exact"/>
        <w:rPr>
          <w:sz w:val="20"/>
          <w:szCs w:val="20"/>
          <w:color w:val="auto"/>
        </w:rPr>
      </w:pPr>
    </w:p>
    <w:p>
      <w:pPr>
        <w:ind w:right="120" w:firstLine="648"/>
        <w:spacing w:after="0" w:line="279" w:lineRule="auto"/>
        <w:rPr>
          <w:sz w:val="20"/>
          <w:szCs w:val="20"/>
          <w:color w:val="auto"/>
        </w:rPr>
      </w:pPr>
      <w:r>
        <w:rPr>
          <w:rFonts w:ascii="Times New Roman" w:cs="Times New Roman" w:eastAsia="Times New Roman" w:hAnsi="Times New Roman"/>
          <w:sz w:val="20"/>
          <w:szCs w:val="20"/>
          <w:b w:val="1"/>
          <w:bCs w:val="1"/>
          <w:color w:val="auto"/>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MONDELĒZ INTERNATIONAL, INC.</w:t>
      </w:r>
    </w:p>
    <w:p>
      <w:pPr>
        <w:spacing w:after="0" w:line="2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Jeffrey Srulovitz</w:t>
      </w:r>
    </w:p>
    <w:p>
      <w:pPr>
        <w:spacing w:after="0" w:line="2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Jeffrey Srulovitz</w:t>
      </w:r>
    </w:p>
    <w:p>
      <w:pPr>
        <w:spacing w:after="0" w:line="1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VP &amp; Chief of Global Governance and Corporate 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20"/>
          </w:cols>
          <w:pgMar w:left="240" w:top="910" w:right="2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00" w:lineRule="exact"/>
        <w:rPr>
          <w:sz w:val="20"/>
          <w:szCs w:val="20"/>
          <w:color w:val="auto"/>
        </w:rPr>
      </w:pPr>
    </w:p>
    <w:p>
      <w:pPr>
        <w:spacing w:after="0" w:line="353" w:lineRule="exact"/>
        <w:rPr>
          <w:sz w:val="20"/>
          <w:szCs w:val="20"/>
          <w:color w:val="auto"/>
        </w:rPr>
      </w:pPr>
    </w:p>
    <w:p>
      <w:pPr>
        <w:jc w:val="center"/>
        <w:ind w:left="260" w:right="2500"/>
        <w:spacing w:after="0" w:line="425" w:lineRule="auto"/>
        <w:rPr>
          <w:sz w:val="20"/>
          <w:szCs w:val="20"/>
          <w:color w:val="auto"/>
        </w:rPr>
      </w:pPr>
      <w:r>
        <w:rPr>
          <w:rFonts w:ascii="Times New Roman" w:cs="Times New Roman" w:eastAsia="Times New Roman" w:hAnsi="Times New Roman"/>
          <w:sz w:val="20"/>
          <w:szCs w:val="20"/>
          <w:b w:val="1"/>
          <w:bCs w:val="1"/>
          <w:color w:val="auto"/>
        </w:rPr>
        <w:t>MONDELĒZ INTERNATIONAL, INC. AMENDED AND RESTATED 2005 PERFORMANCE INCENTIVE PLAN (Amended and Restated as of February 3, 2017)</w:t>
      </w:r>
    </w:p>
    <w:p>
      <w:pPr>
        <w:spacing w:after="0" w:line="34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ADDITIONAL TERMS AND CONDITIONS OF THE</w:t>
      </w:r>
    </w:p>
    <w:p>
      <w:pPr>
        <w:spacing w:after="0" w:line="16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GLOBAL DEFERRED STOCK UNIT AGREEMENT</w:t>
      </w:r>
    </w:p>
    <w:p>
      <w:pPr>
        <w:spacing w:after="0" w:line="24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color w:val="auto"/>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2019. Such laws are often complex and change frequently. As a result, the Company strongly recommends that the Employee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20"/>
          <w:szCs w:val="20"/>
          <w:color w:val="auto"/>
        </w:rPr>
        <w:t>Finally, if the Employee is a citizen or resident of a country other than the one in which he or she is currently working, transfers employment after the Deferred Stock Units are granted, or is considered a resident of another country for local law purposes, the information contained herein may not be applicable to the Employee in the same manner.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EUROPEAN UNION / EUROPEAN ECONOMIC AREA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910"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14 of the Agreement:</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Mondelēz International, Inc., with registered address at Three Parkway North, Deerfield, Illinois 60015, U.S.A. is the controller responsible for the processing of the Employee's Personal Data in connection with the Agreement and the Plan.</w:t>
      </w:r>
    </w:p>
    <w:p>
      <w:pPr>
        <w:spacing w:after="0" w:line="173"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9"/>
          <w:szCs w:val="19"/>
          <w:u w:val="single" w:color="auto"/>
          <w:color w:val="auto"/>
        </w:rPr>
        <w:t>Data Collection and Usage</w:t>
      </w:r>
      <w:r>
        <w:rPr>
          <w:rFonts w:ascii="Times New Roman" w:cs="Times New Roman" w:eastAsia="Times New Roman" w:hAnsi="Times New Roman"/>
          <w:sz w:val="19"/>
          <w:szCs w:val="19"/>
          <w:color w:val="auto"/>
        </w:rPr>
        <w:t>.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w:t>
      </w:r>
    </w:p>
    <w:p>
      <w:pPr>
        <w:spacing w:after="0" w:line="17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0"/>
          <w:szCs w:val="20"/>
          <w:u w:val="single" w:color="auto"/>
          <w:color w:val="auto"/>
        </w:rPr>
        <w:t>Purposes and Legal Bases of Processing</w:t>
      </w:r>
      <w:r>
        <w:rPr>
          <w:rFonts w:ascii="Times New Roman" w:cs="Times New Roman" w:eastAsia="Times New Roman" w:hAnsi="Times New Roman"/>
          <w:sz w:val="20"/>
          <w:szCs w:val="20"/>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spacing w:after="0" w:line="18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u w:val="single" w:color="auto"/>
          <w:color w:val="auto"/>
        </w:rPr>
        <w:t>International Data Transfers</w:t>
      </w:r>
      <w:r>
        <w:rPr>
          <w:rFonts w:ascii="Times New Roman" w:cs="Times New Roman" w:eastAsia="Times New Roman" w:hAnsi="Times New Roman"/>
          <w:sz w:val="19"/>
          <w:szCs w:val="19"/>
          <w:color w:val="auto"/>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UBS, PricewaterhouseCoopers LLP or KPMG LLP with such agreement being a condition to the Employee’s ability to participate in the Plan.</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420"/>
          </w:cols>
          <w:pgMar w:left="240" w:top="910" w:right="239" w:bottom="1440" w:gutter="0" w:footer="0" w:header="0"/>
        </w:sectPr>
      </w:pPr>
    </w:p>
    <w:bookmarkStart w:id="166" w:name="page167"/>
    <w:bookmarkEnd w:id="166"/>
    <w:p>
      <w:pPr>
        <w:ind w:right="600"/>
        <w:spacing w:after="0" w:line="297" w:lineRule="auto"/>
        <w:rPr>
          <w:sz w:val="20"/>
          <w:szCs w:val="20"/>
          <w:color w:val="auto"/>
        </w:rPr>
      </w:pPr>
      <w:r>
        <w:rPr>
          <w:rFonts w:ascii="Times New Roman" w:cs="Times New Roman" w:eastAsia="Times New Roman" w:hAnsi="Times New Roman"/>
          <w:sz w:val="20"/>
          <w:szCs w:val="20"/>
          <w:color w:val="auto"/>
        </w:rPr>
        <w:t xml:space="preserve">The Employee may request a copy of the safeguards used to protect his or her Personal Data or the names and addresses of any potential recipients of Personal Data by contacting the Company at: </w:t>
      </w:r>
      <w:r>
        <w:rPr>
          <w:rFonts w:ascii="Times New Roman" w:cs="Times New Roman" w:eastAsia="Times New Roman" w:hAnsi="Times New Roman"/>
          <w:sz w:val="20"/>
          <w:szCs w:val="20"/>
          <w:u w:val="single" w:color="auto"/>
          <w:color w:val="0000FF"/>
        </w:rPr>
        <w:t>DataProtectionOfficeMEU@mdlz.com</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u w:val="single" w:color="auto"/>
          <w:color w:val="auto"/>
        </w:rPr>
        <w:t>Data Retention</w:t>
      </w:r>
      <w:r>
        <w:rPr>
          <w:rFonts w:ascii="Times New Roman" w:cs="Times New Roman" w:eastAsia="Times New Roman" w:hAnsi="Times New Roman"/>
          <w:sz w:val="20"/>
          <w:szCs w:val="20"/>
          <w:color w:val="auto"/>
        </w:rPr>
        <w:t>.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u w:val="single" w:color="auto"/>
          <w:color w:val="auto"/>
        </w:rPr>
        <w:t>Data Subject Rights</w:t>
      </w:r>
      <w:r>
        <w:rPr>
          <w:rFonts w:ascii="Times New Roman" w:cs="Times New Roman" w:eastAsia="Times New Roman" w:hAnsi="Times New Roman"/>
          <w:sz w:val="20"/>
          <w:szCs w:val="20"/>
          <w:color w:val="auto"/>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 </w:t>
      </w:r>
      <w:r>
        <w:rPr>
          <w:rFonts w:ascii="Times New Roman" w:cs="Times New Roman" w:eastAsia="Times New Roman" w:hAnsi="Times New Roman"/>
          <w:sz w:val="20"/>
          <w:szCs w:val="20"/>
          <w:u w:val="single" w:color="auto"/>
          <w:color w:val="0000FF"/>
        </w:rPr>
        <w:t>DataProtectionOfficeMEU@mdlz.com</w:t>
      </w:r>
      <w:r>
        <w:rPr>
          <w:rFonts w:ascii="Times New Roman" w:cs="Times New Roman" w:eastAsia="Times New Roman" w:hAnsi="Times New Roman"/>
          <w:sz w:val="20"/>
          <w:szCs w:val="20"/>
          <w:color w:val="000000"/>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ALGERIA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48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Restrictions and Covenants. </w:t>
      </w:r>
      <w:r>
        <w:rPr>
          <w:rFonts w:ascii="Times New Roman" w:cs="Times New Roman" w:eastAsia="Times New Roman" w:hAnsi="Times New Roman"/>
          <w:sz w:val="20"/>
          <w:szCs w:val="20"/>
          <w:color w:val="auto"/>
        </w:rPr>
        <w:t>Notwithstanding anything to the contrary in the Agreement, paragraph 9 of the Agreement will not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Argentinian Employees.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Labor Law Policy and Acknowledgement</w:t>
      </w:r>
      <w:r>
        <w:rPr>
          <w:rFonts w:ascii="Times New Roman" w:cs="Times New Roman" w:eastAsia="Times New Roman" w:hAnsi="Times New Roman"/>
          <w:sz w:val="20"/>
          <w:szCs w:val="20"/>
          <w:color w:val="auto"/>
        </w:rPr>
        <w:t>. The following provision supplements paragraph 13 of the Agreement: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420"/>
          </w:cols>
          <w:pgMar w:left="240" w:top="913" w:right="239" w:bottom="1440" w:gutter="0" w:footer="0" w:header="0"/>
        </w:sectPr>
      </w:pPr>
    </w:p>
    <w:bookmarkStart w:id="167" w:name="page168"/>
    <w:bookmarkEnd w:id="167"/>
    <w:p>
      <w:pPr>
        <w:ind w:right="80"/>
        <w:spacing w:after="0" w:line="275" w:lineRule="auto"/>
        <w:rPr>
          <w:sz w:val="20"/>
          <w:szCs w:val="20"/>
          <w:color w:val="auto"/>
        </w:rPr>
      </w:pPr>
      <w:r>
        <w:rPr>
          <w:rFonts w:ascii="Times New Roman" w:cs="Times New Roman" w:eastAsia="Times New Roman" w:hAnsi="Times New Roman"/>
          <w:sz w:val="20"/>
          <w:szCs w:val="20"/>
          <w:color w:val="auto"/>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81" w:lineRule="exact"/>
        <w:rPr>
          <w:sz w:val="20"/>
          <w:szCs w:val="20"/>
          <w:color w:val="auto"/>
        </w:rPr>
      </w:pPr>
    </w:p>
    <w:p>
      <w:pPr>
        <w:ind w:right="740"/>
        <w:spacing w:after="0" w:line="297" w:lineRule="auto"/>
        <w:rPr>
          <w:sz w:val="20"/>
          <w:szCs w:val="20"/>
          <w:color w:val="auto"/>
        </w:rPr>
      </w:pPr>
      <w:r>
        <w:rPr>
          <w:rFonts w:ascii="Times New Roman" w:cs="Times New Roman" w:eastAsia="Times New Roman" w:hAnsi="Times New Roman"/>
          <w:sz w:val="20"/>
          <w:szCs w:val="20"/>
          <w:color w:val="auto"/>
        </w:rPr>
        <w:t>If, notwithstanding the foregoing, any benefits under the Plan are considered for any purpose under Argentine labor law, the Employee acknowledges and agrees that such benefits shall not accrue more frequently than on each vesting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20"/>
          <w:szCs w:val="20"/>
          <w:b w:val="1"/>
          <w:bCs w:val="1"/>
          <w:color w:val="auto"/>
        </w:rPr>
        <w:t>Type of Offering</w:t>
      </w:r>
      <w:r>
        <w:rPr>
          <w:rFonts w:ascii="Times New Roman" w:cs="Times New Roman" w:eastAsia="Times New Roman" w:hAnsi="Times New Roman"/>
          <w:sz w:val="20"/>
          <w:szCs w:val="20"/>
          <w:color w:val="auto"/>
        </w:rPr>
        <w:t>. Neither the Units nor the underlying shares of Common Stock are publicly offered or listed on any stock exchange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Argentina. Neither the grant of Deferred Stock Units, nor the issuance of shares of Common Stock subject to the grant, constitutes a public offering.</w:t>
      </w:r>
    </w:p>
    <w:p>
      <w:pPr>
        <w:spacing w:after="0" w:line="16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Employee is solely responsible for complying with the exchange control rules that may apply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spacing w:after="0" w:line="173"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must report holdings of any equity interest in a foreign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acquired under the Plan) on his or her annual tax return each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20"/>
          <w:szCs w:val="20"/>
          <w:b w:val="1"/>
          <w:bCs w:val="1"/>
          <w:color w:val="auto"/>
        </w:rPr>
        <w:t>Nature of Plan</w:t>
      </w:r>
      <w:r>
        <w:rPr>
          <w:rFonts w:ascii="Times New Roman" w:cs="Times New Roman" w:eastAsia="Times New Roman" w:hAnsi="Times New Roman"/>
          <w:sz w:val="20"/>
          <w:szCs w:val="20"/>
          <w:color w:val="auto"/>
        </w:rPr>
        <w:t>. The Plan and the Agreement is a plan to which Subdivision 83A-C of the Income Tax Assessment Act 1997 (Cth)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applies (subject to the conditions in the Act).</w:t>
      </w:r>
    </w:p>
    <w:p>
      <w:pPr>
        <w:spacing w:after="0" w:line="152" w:lineRule="exact"/>
        <w:rPr>
          <w:sz w:val="20"/>
          <w:szCs w:val="20"/>
          <w:color w:val="auto"/>
        </w:rPr>
      </w:pPr>
    </w:p>
    <w:p>
      <w:pPr>
        <w:jc w:val="both"/>
        <w:ind w:right="24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Australian Offer Document. </w:t>
      </w:r>
      <w:r>
        <w:rPr>
          <w:rFonts w:ascii="Times New Roman" w:cs="Times New Roman" w:eastAsia="Times New Roman" w:hAnsi="Times New Roman"/>
          <w:sz w:val="20"/>
          <w:szCs w:val="20"/>
          <w:color w:val="auto"/>
        </w:rPr>
        <w:t>The Employee’s right to participate in the Plan and receive the grant of Deferred Stock Units under the Plan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as stated in the offer document, the Plan and the Agreement. By accepting the grant of the Deferred Stock Units, the Employee acknowledges and confirms that the Employee has received these documents.</w:t>
      </w:r>
    </w:p>
    <w:p>
      <w:pPr>
        <w:spacing w:after="0" w:line="16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No payment constituting breach of law in Australia. </w:t>
      </w:r>
      <w:r>
        <w:rPr>
          <w:rFonts w:ascii="Times New Roman" w:cs="Times New Roman" w:eastAsia="Times New Roman" w:hAnsi="Times New Roman"/>
          <w:sz w:val="20"/>
          <w:szCs w:val="20"/>
          <w:color w:val="auto"/>
        </w:rPr>
        <w:t>Notwithstanding anything else in the Plan or the Agreement, the Employee will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420"/>
          </w:cols>
          <w:pgMar w:left="240" w:top="914"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AUD10,000 and for international fund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transfers. If an Australian bank is assisting with the transaction, the bank will file the report on the Employee’s behalf.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holds shares of Common Stock acquired under the Plan or cash (including proceeds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 of shares of Common Stock) outside Austria, the Employee must submit a report to the Austrian National Bank as follows: (i) on a quarterly basis if the value of the shares and cash as of the last day of any given quarter meets or exceeds €30,000,000; the deadline for filing the quarterly report is the 15th day of the month following the end of the respective quarter and (ii) on an annual basis if the value of the shares and cash as of December 31 meets or exceeds €5,000,000; the deadline for filing the annual report is January 31 of the following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When the Employee sells shares of Common Stock acquired under the Plan, the Employee may be required to comply with certain exchange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 obligations if the cash proceeds from the sale are held outside Austria. If the transaction volume of all accounts abroad exceeds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€10,000,000, the movements and balances of all accounts must be reported monthly, as of the last day of the month, on or before the fifteenth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 of the following month.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BAHRAIN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9"/>
          <w:szCs w:val="19"/>
          <w:b w:val="1"/>
          <w:bCs w:val="1"/>
          <w:color w:val="auto"/>
        </w:rPr>
        <w:t>Securities Notification</w:t>
      </w:r>
      <w:r>
        <w:rPr>
          <w:rFonts w:ascii="Times New Roman" w:cs="Times New Roman" w:eastAsia="Times New Roman" w:hAnsi="Times New Roman"/>
          <w:sz w:val="19"/>
          <w:szCs w:val="19"/>
          <w:color w:val="auto"/>
        </w:rPr>
        <w:t>. The Agreement does not constitute advertising or an offering of securities in Bahrain, nor does it constitute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 w:cs="Times New Roman" w:eastAsia="Times New Roman" w:hAnsi="Times New Roman"/>
          <w:sz w:val="19"/>
          <w:szCs w:val="19"/>
          <w:i w:val="1"/>
          <w:iCs w:val="1"/>
          <w:color w:val="auto"/>
        </w:rPr>
        <w:t>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 the Nasdaq Global Select Market).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420"/>
          </w:cols>
          <w:pgMar w:left="240" w:top="910" w:right="239" w:bottom="1440" w:gutter="0" w:footer="0" w:header="0"/>
        </w:sectPr>
      </w:pPr>
    </w:p>
    <w:bookmarkStart w:id="169" w:name="page170"/>
    <w:bookmarkEnd w:id="169"/>
    <w:p>
      <w:pPr>
        <w:ind w:right="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Employee is required to report any securities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w:t>
      </w:r>
    </w:p>
    <w:p>
      <w:pPr>
        <w:spacing w:after="0" w:line="17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b w:val="1"/>
          <w:bCs w:val="1"/>
          <w:color w:val="auto"/>
        </w:rPr>
        <w:t>Stock Exchange Tax</w:t>
      </w:r>
      <w:r>
        <w:rPr>
          <w:rFonts w:ascii="Times New Roman" w:cs="Times New Roman" w:eastAsia="Times New Roman" w:hAnsi="Times New Roman"/>
          <w:sz w:val="20"/>
          <w:szCs w:val="20"/>
          <w:color w:val="auto"/>
        </w:rPr>
        <w:t>. A stock exchange tax applies to transactions executed by a Belgian resident through a non-Belgian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intermediary, such as a U.S. broker. The stock exchange tax may apply to transactions under the Plan, such as the sale of shares of Common Stock. The Employee should consult his or her personal tax advisor for details regarding the Employee’s obligations with respect to the stock exchange tax.</w:t>
      </w:r>
    </w:p>
    <w:p>
      <w:pPr>
        <w:spacing w:after="0" w:line="176"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0"/>
          <w:szCs w:val="20"/>
          <w:b w:val="1"/>
          <w:bCs w:val="1"/>
          <w:color w:val="auto"/>
        </w:rPr>
        <w:t>Brokerage Account Tax Information</w:t>
      </w:r>
      <w:r>
        <w:rPr>
          <w:rFonts w:ascii="Times New Roman" w:cs="Times New Roman" w:eastAsia="Times New Roman" w:hAnsi="Times New Roman"/>
          <w:sz w:val="20"/>
          <w:szCs w:val="20"/>
          <w:color w:val="auto"/>
        </w:rPr>
        <w:t>. A brokerage account tax may apply if the average annual value of the securities the Employee holds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of Common Stock acquired under the Plan) in a brokerage or other securities account exceeds certain thresholds. The calculation of this tax is complex and the Employee should consult with his or her personal tax advisor for details regarding his or her obligations with respect to the brokerage account tax.</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20"/>
          <w:szCs w:val="20"/>
          <w:b w:val="1"/>
          <w:bCs w:val="1"/>
          <w:color w:val="auto"/>
        </w:rPr>
        <w:t>Compliance with Law</w:t>
      </w:r>
      <w:r>
        <w:rPr>
          <w:rFonts w:ascii="Times New Roman" w:cs="Times New Roman" w:eastAsia="Times New Roman" w:hAnsi="Times New Roman"/>
          <w:sz w:val="20"/>
          <w:szCs w:val="20"/>
          <w:color w:val="auto"/>
        </w:rPr>
        <w:t>. By accepting the Deferred Stock Units, the Employee acknowledges that he or she agrees to comply with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Brazilian laws and pay any and all applicable Tax-Related Items associated with the vesting of the Deferred Stock Units, the receipt of any dividends and the sale of shares of Common Stock acquired under the Plan.</w:t>
      </w:r>
    </w:p>
    <w:p>
      <w:pPr>
        <w:spacing w:after="0" w:line="16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b w:val="1"/>
          <w:bCs w:val="1"/>
          <w:color w:val="auto"/>
        </w:rPr>
        <w:t>Labor Law Acknowledgment</w:t>
      </w:r>
      <w:r>
        <w:rPr>
          <w:rFonts w:ascii="Times New Roman" w:cs="Times New Roman" w:eastAsia="Times New Roman" w:hAnsi="Times New Roman"/>
          <w:sz w:val="20"/>
          <w:szCs w:val="20"/>
          <w:color w:val="auto"/>
        </w:rPr>
        <w:t>. The Employee agrees, for all legal purposes, (i) the benefits provided under the Agreement and the Plan are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of commercial transactions unrelated to the Employee’s employment; (ii) the Agreement and the Plan are not a part of the terms and conditions of the Employee’s employment; and (iii) the income from the shares of Common Stock associated with the Deferred Stock Units, if any, is not part of the Employee’s remuneration from employment.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Individuals who are resident or domiciled in Brazil are generally required to submit an annual declaration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and rights held outside Brazil to the Central Bank of Brazil if the aggregate value of such assets and rights is equal to or greater than US$100,000. Assets and rights to be included in this annual declaration include shares of Common Stock acquired under the Plan.</w:t>
      </w:r>
    </w:p>
    <w:p>
      <w:pPr>
        <w:spacing w:after="0" w:line="169" w:lineRule="exact"/>
        <w:rPr>
          <w:sz w:val="20"/>
          <w:szCs w:val="20"/>
          <w:color w:val="auto"/>
        </w:rPr>
      </w:pPr>
    </w:p>
    <w:p>
      <w:pPr>
        <w:jc w:val="both"/>
        <w:ind w:right="200"/>
        <w:spacing w:after="0" w:line="284" w:lineRule="auto"/>
        <w:rPr>
          <w:sz w:val="20"/>
          <w:szCs w:val="20"/>
          <w:color w:val="auto"/>
        </w:rPr>
      </w:pPr>
      <w:r>
        <w:rPr>
          <w:rFonts w:ascii="Times New Roman" w:cs="Times New Roman" w:eastAsia="Times New Roman" w:hAnsi="Times New Roman"/>
          <w:sz w:val="20"/>
          <w:szCs w:val="20"/>
          <w:b w:val="1"/>
          <w:bCs w:val="1"/>
          <w:color w:val="auto"/>
        </w:rPr>
        <w:t>Tax on Financial Transaction (IOF)</w:t>
      </w:r>
      <w:r>
        <w:rPr>
          <w:rFonts w:ascii="Times New Roman" w:cs="Times New Roman" w:eastAsia="Times New Roman" w:hAnsi="Times New Roman"/>
          <w:sz w:val="20"/>
          <w:szCs w:val="20"/>
          <w:color w:val="auto"/>
        </w:rPr>
        <w:t>. Repatriation of funds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sale proceeds from the sale of shares of Common Stock and/or dividends)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Brazil and the conversion of USD into BRL associated with such fund transfers may be subject to the Tax on Financial Transactions. It is the Employee’s responsibility to comply with any applicable Tax on Financial Transactions arising from his or her</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420"/>
          </w:cols>
          <w:pgMar w:left="240" w:top="896"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participation in the Plan. The Employee should consult with his or her personal tax advisor for additional details.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BULGARIA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will be required to file statistical forms with the Bulgarian national bank annually regarding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 or her receivables in bank accounts abroad as well as securities held abroad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Employee should contact his or her bank in Bulgaria for additional information regarding these requirements.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Form of Settlement. </w:t>
      </w:r>
      <w:r>
        <w:rPr>
          <w:rFonts w:ascii="Times New Roman" w:cs="Times New Roman" w:eastAsia="Times New Roman" w:hAnsi="Times New Roman"/>
          <w:sz w:val="20"/>
          <w:szCs w:val="20"/>
          <w:color w:val="auto"/>
        </w:rPr>
        <w:t>Deferred Stock Units granted to employees resident in Canada shall be paid in shares of Common Stock only.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The following provision supplements paragraph 2 of the Agreement:</w:t>
      </w:r>
    </w:p>
    <w:p>
      <w:pPr>
        <w:spacing w:after="0" w:line="2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9"/>
          <w:szCs w:val="19"/>
          <w:color w:val="auto"/>
        </w:rPr>
        <w:t>Except as expressly required by applicable legislation, the Employee’s employment with the Mondelēz Group shall be deemed to be terminated and vesting of the Deferred Stock Units will terminate effective as of the date that is the earliest of: (1) the date the Employee’s employment with the Mondelēz Group is terminated, (2) the date the Employee receives notice of termination of employment from the Mondelēz Group, or</w:t>
      </w:r>
    </w:p>
    <w:p>
      <w:pPr>
        <w:spacing w:after="0" w:line="1" w:lineRule="exact"/>
        <w:rPr>
          <w:sz w:val="20"/>
          <w:szCs w:val="20"/>
          <w:color w:val="auto"/>
        </w:rPr>
      </w:pPr>
    </w:p>
    <w:p>
      <w:pPr>
        <w:ind w:right="400" w:firstLine="8"/>
        <w:spacing w:after="0" w:line="274" w:lineRule="auto"/>
        <w:tabs>
          <w:tab w:leader="none" w:pos="2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Employee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provisions apply for Employees resident in Quebec: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 and Consent</w:t>
      </w:r>
      <w:r>
        <w:rPr>
          <w:rFonts w:ascii="Times New Roman" w:cs="Times New Roman" w:eastAsia="Times New Roman" w:hAnsi="Times New Roman"/>
          <w:sz w:val="20"/>
          <w:szCs w:val="20"/>
          <w:color w:val="auto"/>
        </w:rPr>
        <w:t>. The following provision supplements paragraph 14 of the Agreement:</w:t>
      </w:r>
    </w:p>
    <w:p>
      <w:pPr>
        <w:spacing w:after="0" w:line="247"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20"/>
          <w:szCs w:val="20"/>
          <w:color w:val="auto"/>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further authorizes the Mondelēz Group to record such information and to keep such information in his or her employee file.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420"/>
          </w:cols>
          <w:pgMar w:left="240" w:top="914" w:right="239" w:bottom="1440" w:gutter="0" w:footer="0" w:header="0"/>
        </w:sectPr>
      </w:pPr>
    </w:p>
    <w:bookmarkStart w:id="171" w:name="page172"/>
    <w:bookmarkEnd w:id="171"/>
    <w:p>
      <w:pPr>
        <w:ind w:right="140"/>
        <w:spacing w:after="0" w:line="284" w:lineRule="auto"/>
        <w:rPr>
          <w:sz w:val="20"/>
          <w:szCs w:val="20"/>
          <w:color w:val="auto"/>
        </w:rPr>
      </w:pPr>
      <w:r>
        <w:rPr>
          <w:rFonts w:ascii="Times New Roman" w:cs="Times New Roman" w:eastAsia="Times New Roman" w:hAnsi="Times New Roman"/>
          <w:sz w:val="20"/>
          <w:szCs w:val="20"/>
          <w:b w:val="1"/>
          <w:bCs w:val="1"/>
          <w:color w:val="auto"/>
        </w:rPr>
        <w:t>Language Consent</w:t>
      </w:r>
      <w:r>
        <w:rPr>
          <w:rFonts w:ascii="Times New Roman" w:cs="Times New Roman" w:eastAsia="Times New Roman" w:hAnsi="Times New Roman"/>
          <w:sz w:val="20"/>
          <w:szCs w:val="20"/>
          <w:color w:val="auto"/>
        </w:rPr>
        <w:t>. The parties acknowledge that it is their express wish that the Agreement, including this Appendix A, as well as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notices and legal proceedings entered into, given or instituted pursuant hereto or relating directly or indirectly hereto, be drawn up in English.</w:t>
      </w:r>
    </w:p>
    <w:p>
      <w:pPr>
        <w:spacing w:after="0" w:line="16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Consentement relatif à la langue utilisée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Les parties reconnaissent avoir exigé la rédaction en anglais de cette convention, ainsi que de tous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documents, avis et procédures judiciaires, exécutés, donnés ou intentés en vertu de, ou liés directement ou indirectement à, la présente convention.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Employee is permitted to sell shares of Common Stock acquired under the Plan through the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broker appointed under the Plan, if any, provided that the sale of such shares takes place outside Canada through the facilities of a stock exchange on which the shares of Common Stock are listed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Nasdaq Global Select Market).</w:t>
      </w:r>
    </w:p>
    <w:p>
      <w:pPr>
        <w:spacing w:after="0" w:line="16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Employee is required to report any specified foreign property annually on Form T1135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 adjusted cost base (“</w:t>
      </w:r>
      <w:r>
        <w:rPr>
          <w:rFonts w:ascii="Times New Roman" w:cs="Times New Roman" w:eastAsia="Times New Roman" w:hAnsi="Times New Roman"/>
          <w:sz w:val="20"/>
          <w:szCs w:val="20"/>
          <w:u w:val="single" w:color="auto"/>
          <w:color w:val="auto"/>
        </w:rPr>
        <w:t>ACB</w:t>
      </w:r>
      <w:r>
        <w:rPr>
          <w:rFonts w:ascii="Times New Roman" w:cs="Times New Roman" w:eastAsia="Times New Roman" w:hAnsi="Times New Roman"/>
          <w:sz w:val="20"/>
          <w:szCs w:val="20"/>
          <w:color w:val="auto"/>
        </w:rPr>
        <w:t>” ) of the shares of Common Stock. The ACB would normally equal the fair market value of the shares of Common Stock at vesting for Deferred Stock Units, but if the Employee owns other shares of Common Stock, this ACB may have to be averaged with the ACB of the other shares of Common Stock. It is the Employee’s responsibility to comply with applicable reporting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CHILE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offer of Deferred Stock Units constitutes a private offering of securities in Chile effective as of the Grant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The offer of Deferred Stock Units is made subject to general ruling N° 336 of the Chilean Commission for the Financial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CMF</w:t>
      </w:r>
      <w:r>
        <w:rPr>
          <w:rFonts w:ascii="Times New Roman" w:cs="Times New Roman" w:eastAsia="Times New Roman" w:hAnsi="Times New Roman"/>
          <w:sz w:val="20"/>
          <w:szCs w:val="20"/>
          <w:color w:val="auto"/>
        </w:rPr>
        <w:t>”). The offer refers to securities not registered at the securities registry or at the foreign securities registry of the CMF, and, therefore,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securities are not subject to oversight of the CMF. Given that the Deferred Stock Units are not registered in Chile, the Company is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to provide public information about the Deferred Stock Units or the shares of Common Stock in Chile. Unless the Deferred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Units and/or the shares of Common Stock are registered with the CMF, a public offering of such securities cannot be made in Chile.</w:t>
      </w:r>
    </w:p>
    <w:p>
      <w:pPr>
        <w:spacing w:after="0" w:line="23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20"/>
          <w:szCs w:val="20"/>
          <w:i w:val="1"/>
          <w:iCs w:val="1"/>
          <w:color w:val="auto"/>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Times New Roman" w:cs="Times New Roman" w:eastAsia="Times New Roman" w:hAnsi="Times New Roman"/>
          <w:sz w:val="20"/>
          <w:szCs w:val="20"/>
          <w:i w:val="1"/>
          <w:iCs w:val="1"/>
          <w:u w:val="single" w:color="auto"/>
          <w:color w:val="auto"/>
        </w:rPr>
        <w:t>CMF</w:t>
      </w:r>
      <w:r>
        <w:rPr>
          <w:rFonts w:ascii="Times New Roman" w:cs="Times New Roman" w:eastAsia="Times New Roman" w:hAnsi="Times New Roman"/>
          <w:sz w:val="20"/>
          <w:szCs w:val="20"/>
          <w:i w:val="1"/>
          <w:iCs w:val="1"/>
          <w:color w:val="auto"/>
        </w:rPr>
        <w:t>”).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420"/>
          </w:cols>
          <w:pgMar w:left="240" w:top="909" w:right="239" w:bottom="1440" w:gutter="0" w:footer="0" w:header="0"/>
        </w:sectPr>
      </w:pPr>
    </w:p>
    <w:bookmarkStart w:id="172" w:name="page173"/>
    <w:bookmarkEnd w:id="172"/>
    <w:p>
      <w:pPr>
        <w:ind w:right="440"/>
        <w:spacing w:after="0" w:line="301" w:lineRule="auto"/>
        <w:rPr>
          <w:sz w:val="20"/>
          <w:szCs w:val="20"/>
          <w:color w:val="auto"/>
        </w:rPr>
      </w:pPr>
      <w:r>
        <w:rPr>
          <w:rFonts w:ascii="Times New Roman" w:cs="Times New Roman" w:eastAsia="Times New Roman" w:hAnsi="Times New Roman"/>
          <w:sz w:val="20"/>
          <w:szCs w:val="20"/>
          <w:i w:val="1"/>
          <w:iCs w:val="1"/>
          <w:color w:val="auto"/>
        </w:rPr>
        <w:t>por parte de la Compañía de entregar en Chile información pública respecto de las Unidades de Acciones Diferidas o sus Acciones. Estos valores no podrán ser objeto de oferta pública en Chile mientras no sean inscritos en el Registro de Valores correspondiente.</w:t>
      </w:r>
    </w:p>
    <w:p>
      <w:pPr>
        <w:spacing w:after="0" w:line="23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The Employee is not required to repatriate any funds he or she receives with respect to the Deferred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Units and/or the shares of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proceeds from the sale of shares of Common Stock or dividends received) to Chile. However, if the Employee decides to repatriate such funds, he or she must do so through the Formal Exchange Market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a commercial bank or registered foreign exchange office) if the amount of the funds repatriated exceeds US$10,000. Further, if the value of the aggregate investments held by the Employee outside of Chile exceeds US$5,000,000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of Common Stock and cash proceeds acquired under the Plan), the Employee must report the investments annually to the Central Bank using Annex 3.1 of Chapter XII of the Foreign Exchange Regulations.</w:t>
      </w:r>
    </w:p>
    <w:p>
      <w:pPr>
        <w:spacing w:after="0" w:line="247" w:lineRule="exact"/>
        <w:rPr>
          <w:sz w:val="20"/>
          <w:szCs w:val="20"/>
          <w:color w:val="auto"/>
        </w:rPr>
      </w:pPr>
    </w:p>
    <w:p>
      <w:pPr>
        <w:ind w:right="600"/>
        <w:spacing w:after="0" w:line="301" w:lineRule="auto"/>
        <w:rPr>
          <w:sz w:val="20"/>
          <w:szCs w:val="20"/>
          <w:color w:val="auto"/>
        </w:rPr>
      </w:pPr>
      <w:r>
        <w:rPr>
          <w:rFonts w:ascii="Times New Roman" w:cs="Times New Roman" w:eastAsia="Times New Roman" w:hAnsi="Times New Roman"/>
          <w:sz w:val="20"/>
          <w:szCs w:val="20"/>
          <w:color w:val="auto"/>
        </w:rPr>
        <w:t xml:space="preserve">Exchange control requirements are subject to change. </w:t>
      </w:r>
      <w:r>
        <w:rPr>
          <w:rFonts w:ascii="Times New Roman" w:cs="Times New Roman" w:eastAsia="Times New Roman" w:hAnsi="Times New Roman"/>
          <w:sz w:val="20"/>
          <w:szCs w:val="20"/>
          <w:i w:val="1"/>
          <w:iCs w:val="1"/>
          <w:color w:val="auto"/>
        </w:rPr>
        <w:t>The Employee should consult with his or her personal legal advisor regarding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exchange control obligations that may apply in connection with the Deferred Stock Units.</w:t>
      </w:r>
    </w:p>
    <w:p>
      <w:pPr>
        <w:spacing w:after="0" w:line="23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20"/>
          <w:szCs w:val="20"/>
          <w:b w:val="1"/>
          <w:bCs w:val="1"/>
          <w:color w:val="auto"/>
        </w:rPr>
        <w:t>Foreign Asset / Account Reporting Information</w:t>
      </w:r>
      <w:r>
        <w:rPr>
          <w:rFonts w:ascii="Times New Roman" w:cs="Times New Roman" w:eastAsia="Times New Roman" w:hAnsi="Times New Roman"/>
          <w:sz w:val="20"/>
          <w:szCs w:val="20"/>
          <w:color w:val="auto"/>
        </w:rPr>
        <w:t>. If the Employee holds shares of Common Stock acquired under the Plan outside Chile,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will be required to inform the Chilean Internal Revenue Service (the “</w:t>
      </w:r>
      <w:r>
        <w:rPr>
          <w:rFonts w:ascii="Times New Roman" w:cs="Times New Roman" w:eastAsia="Times New Roman" w:hAnsi="Times New Roman"/>
          <w:sz w:val="20"/>
          <w:szCs w:val="20"/>
          <w:u w:val="single" w:color="auto"/>
          <w:color w:val="auto"/>
        </w:rPr>
        <w:t>CIRS</w:t>
      </w:r>
      <w:r>
        <w:rPr>
          <w:rFonts w:ascii="Times New Roman" w:cs="Times New Roman" w:eastAsia="Times New Roman" w:hAnsi="Times New Roman"/>
          <w:sz w:val="20"/>
          <w:szCs w:val="20"/>
          <w:color w:val="auto"/>
        </w:rPr>
        <w:t xml:space="preserve">”) of the details of the Employee’s investment in the shares of Common Stock. Further, if the Employee wishes to receive a tax credit against the Employee’s Chilean income taxes for any taxes paid abroad, the Employee must report the payment of taxes abroad to the CIRS. In either case, the Employee must file Tax Form 1929 by June 30 each year, which should be submitted electronically through the CIRS website: </w:t>
      </w:r>
      <w:r>
        <w:rPr>
          <w:rFonts w:ascii="Times New Roman" w:cs="Times New Roman" w:eastAsia="Times New Roman" w:hAnsi="Times New Roman"/>
          <w:sz w:val="20"/>
          <w:szCs w:val="20"/>
          <w:u w:val="single" w:color="auto"/>
          <w:color w:val="auto"/>
        </w:rPr>
        <w:t>www.sii.cl</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20"/>
          <w:szCs w:val="20"/>
          <w:b w:val="1"/>
          <w:bCs w:val="1"/>
          <w:i w:val="1"/>
          <w:iCs w:val="1"/>
          <w:color w:val="auto"/>
        </w:rPr>
        <w:t>The following provisions apply to Employees who are People’s Republic of China nationals working in China, as well as to any individuals who are otherwise subject to applicable exchange controls, as determined by the Company:</w:t>
      </w:r>
    </w:p>
    <w:p>
      <w:pPr>
        <w:spacing w:after="0" w:line="15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Settlement of Deferred Stock Units and Sale of Shares. </w:t>
      </w:r>
      <w:r>
        <w:rPr>
          <w:rFonts w:ascii="Times New Roman" w:cs="Times New Roman" w:eastAsia="Times New Roman" w:hAnsi="Times New Roman"/>
          <w:sz w:val="20"/>
          <w:szCs w:val="20"/>
          <w:color w:val="auto"/>
        </w:rPr>
        <w:t>Due to legal restrictions in China, upon the vesting of Deferred Stock Units,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20"/>
          </w:cols>
          <w:pgMar w:left="240" w:top="910"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color w:val="auto"/>
        </w:rPr>
        <w:t>commissions, will be remitted to the Employee in accordance with any applicable exchange control laws and regulations.</w:t>
      </w:r>
    </w:p>
    <w:p>
      <w:pPr>
        <w:spacing w:after="0" w:line="24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20"/>
          <w:szCs w:val="20"/>
          <w:color w:val="auto"/>
        </w:rPr>
        <w:t>In the event that the Employee is not required to sell shares of Common Stock immediately upon vesting, any shares of Common Stock issued to the Employee must be maintained in an account with UBS Financial Services, Inc. or such other broker as may be designated by the Company until the shares of Common Stock are sold through that broker.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spacing w:after="0" w:line="18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Exchange Control Restrictions. </w:t>
      </w:r>
      <w:r>
        <w:rPr>
          <w:rFonts w:ascii="Times New Roman" w:cs="Times New Roman" w:eastAsia="Times New Roman" w:hAnsi="Times New Roman"/>
          <w:sz w:val="20"/>
          <w:szCs w:val="20"/>
          <w:color w:val="auto"/>
        </w:rPr>
        <w:t>The Employee understands and agrees that, due to exchange control laws in China, he or she will be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spacing w:after="0" w:line="18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420"/>
          </w:cols>
          <w:pgMar w:left="240" w:top="914" w:right="239" w:bottom="1440" w:gutter="0" w:footer="0" w:header="0"/>
        </w:sectPr>
      </w:pPr>
    </w:p>
    <w:bookmarkStart w:id="174" w:name="page175"/>
    <w:bookmarkEnd w:id="174"/>
    <w:p>
      <w:pPr>
        <w:ind w:right="120"/>
        <w:spacing w:after="0" w:line="330"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Chinese residents may be required to report to the SAFE all details of their foreign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assets and liabilities, as well as details of any economic transactions conducted with non-Chinese residents, including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COLOMBIA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acknowledgments contained in paragraph 12 of the Agreement:</w:t>
      </w:r>
    </w:p>
    <w:p>
      <w:pPr>
        <w:spacing w:after="0" w:line="24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shares of Common Stock are not and will not be registered in the Colombian registry of publicly traded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and therefore the shares of Common Stock may not be offered to the public in Colombia. Nothing in this document should be construed as the making of a public offer of securities in Colombia.</w:t>
      </w:r>
    </w:p>
    <w:p>
      <w:pPr>
        <w:spacing w:after="0" w:line="169"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Colombian residents must register their investments with the Central Bank of Colombia (Banco de la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República). The registration method will vary depending on whether or not cash is remitted from Colombia to acquire shares of Common Stock. In addition, upon liquidation of assets held abroad, Colombian residents must (i) cancel the registration with the Central Bank and (ii) repatriate the proceeds from the sale or liquidation to Colombia and file the appropriate Central Bank form (usually through the local bank). Colombian residents are personally responsible for complying with applicable exchange control requirements in Colombia.</w:t>
      </w:r>
    </w:p>
    <w:p>
      <w:pPr>
        <w:spacing w:after="0" w:line="17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must file an annual informative return with the Colombian Tax Office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detailing any assets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held abroad. If the individual value of any of these assets exceeds a certain threshold, the Employee must describe each asset and indicate the jurisdiction in which it is located, its nature and its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COSTA RICA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CZECH REPUBLIC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The following provision replaces paragraph 21 of the Agreement: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20"/>
          </w:cols>
          <w:pgMar w:left="240" w:top="910" w:right="239" w:bottom="1440" w:gutter="0" w:footer="0" w:header="0"/>
        </w:sectPr>
      </w:pPr>
    </w:p>
    <w:bookmarkStart w:id="175" w:name="page176"/>
    <w:bookmarkEnd w:id="175"/>
    <w:p>
      <w:pPr>
        <w:ind w:right="60"/>
        <w:spacing w:after="0" w:line="272" w:lineRule="auto"/>
        <w:rPr>
          <w:sz w:val="20"/>
          <w:szCs w:val="20"/>
          <w:color w:val="auto"/>
        </w:rPr>
      </w:pPr>
      <w:r>
        <w:rPr>
          <w:rFonts w:ascii="Times New Roman" w:cs="Times New Roman" w:eastAsia="Times New Roman" w:hAnsi="Times New Roman"/>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8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For purposes of this Agreement, (a)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procedures established by the Company for purposes of the Plan, and (b)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Czech National bank may require the Employee to fulfill certain notification duties in relation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of Common Stock and the opening and maintenance of a foreign account. However, because exchange control regulations change frequently and without notice, the Employee should consult his or her personal legal advisor prior to the vesting of Deferred Stock Units, the sale of Common Stock and before opening any foreign accounts in connection with the Plan to ensure compliance with current regulations. It is the Employee’s responsibility to comply with any applicable Czech exchange control 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DENMARK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20"/>
          <w:szCs w:val="20"/>
          <w:b w:val="1"/>
          <w:bCs w:val="1"/>
          <w:color w:val="auto"/>
        </w:rPr>
        <w:t>Stock Option Act</w:t>
      </w:r>
      <w:r>
        <w:rPr>
          <w:rFonts w:ascii="Times New Roman" w:cs="Times New Roman" w:eastAsia="Times New Roman" w:hAnsi="Times New Roman"/>
          <w:sz w:val="20"/>
          <w:szCs w:val="20"/>
          <w:color w:val="auto"/>
        </w:rPr>
        <w:t>. The Employee acknowledges that he or she has received an Employer Statement in Danish, which sets forth the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the Deferred Stock Units to the extent that the Danish Stock Option Act applies.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20"/>
        <w:spacing w:after="0" w:line="330" w:lineRule="auto"/>
        <w:rPr>
          <w:sz w:val="20"/>
          <w:szCs w:val="20"/>
          <w:color w:val="auto"/>
        </w:rPr>
      </w:pPr>
      <w:r>
        <w:rPr>
          <w:rFonts w:ascii="Times New Roman" w:cs="Times New Roman" w:eastAsia="Times New Roman" w:hAnsi="Times New Roman"/>
          <w:sz w:val="19"/>
          <w:szCs w:val="19"/>
          <w:b w:val="1"/>
          <w:bCs w:val="1"/>
          <w:color w:val="auto"/>
        </w:rPr>
        <w:t xml:space="preserve">Exchange Control Information. </w:t>
      </w:r>
      <w:r>
        <w:rPr>
          <w:rFonts w:ascii="Times New Roman" w:cs="Times New Roman" w:eastAsia="Times New Roman" w:hAnsi="Times New Roman"/>
          <w:sz w:val="19"/>
          <w:szCs w:val="19"/>
          <w:color w:val="auto"/>
        </w:rPr>
        <w:t>If the Employee establishes an account holding shares or an account holding cash outside Denmark, he or she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be required to report the account to the Danish Tax Administration. The form which should be used can be obtained from a local bank.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ECUADOR</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420"/>
          </w:cols>
          <w:pgMar w:left="240" w:top="914"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Individuals who are resident or domiciled in Ecuador are generally required to file an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Employee should consult his or her legal or tax advisor to ensure compliance with all applicable reporting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EGYPT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transfers funds into or out of Egypt in connection with the Deferred Stock Units,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is required to transfer the funds through a registered bank in Egypt.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Deferred Stock Units Not French-Qualified. </w:t>
      </w:r>
      <w:r>
        <w:rPr>
          <w:rFonts w:ascii="Times New Roman" w:cs="Times New Roman" w:eastAsia="Times New Roman" w:hAnsi="Times New Roman"/>
          <w:sz w:val="20"/>
          <w:szCs w:val="20"/>
          <w:color w:val="auto"/>
        </w:rPr>
        <w:t>The Deferred Stock Units granted under this Agreement are not intended to qualify for specific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 and social security treatment pursuant to Sections L. 225-197-1 to L. 225-197-6 of the French Commercial Code, as amended.</w:t>
      </w:r>
    </w:p>
    <w:p>
      <w:pPr>
        <w:spacing w:after="0" w:line="15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20"/>
          <w:szCs w:val="20"/>
          <w:b w:val="1"/>
          <w:bCs w:val="1"/>
          <w:color w:val="auto"/>
        </w:rPr>
        <w:t>Consent to Receive Information in English</w:t>
      </w:r>
      <w:r>
        <w:rPr>
          <w:rFonts w:ascii="Times New Roman" w:cs="Times New Roman" w:eastAsia="Times New Roman" w:hAnsi="Times New Roman"/>
          <w:sz w:val="20"/>
          <w:szCs w:val="20"/>
          <w:color w:val="auto"/>
        </w:rPr>
        <w:t>. By accepting the Grant, the Employee confirms having read and understood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including all terms and conditions included therein, which were provided in the English language. The Employee accepts the terms of those documents accordingly.</w:t>
      </w:r>
    </w:p>
    <w:p>
      <w:pPr>
        <w:spacing w:after="0" w:line="169"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20"/>
          <w:szCs w:val="20"/>
          <w:i w:val="1"/>
          <w:iCs w:val="1"/>
          <w:color w:val="auto"/>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If the Employee holds shares of Common Stock outside France or maintains a foreign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420"/>
          </w:cols>
          <w:pgMar w:left="240" w:top="909"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The following provision replaces paragraph 21 of the Agreement:</w:t>
      </w:r>
    </w:p>
    <w:p>
      <w:pPr>
        <w:spacing w:after="0" w:line="24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8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For purposes of this Agreement, (a)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procedures established by the Company for purposes of the Plan, and (b)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Cross-border payments in excess of €12,500 must be reported monthly to the German Federal Bank. In case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Times New Roman" w:cs="Times New Roman" w:eastAsia="Times New Roman" w:hAnsi="Times New Roman"/>
          <w:sz w:val="20"/>
          <w:szCs w:val="20"/>
          <w:i w:val="1"/>
          <w:iCs w:val="1"/>
          <w:color w:val="auto"/>
        </w:rPr>
        <w:t>Allgemeine Meldeportal Statistik</w:t>
      </w:r>
      <w:r>
        <w:rPr>
          <w:rFonts w:ascii="Times New Roman" w:cs="Times New Roman" w:eastAsia="Times New Roman" w:hAnsi="Times New Roman"/>
          <w:sz w:val="20"/>
          <w:szCs w:val="20"/>
          <w:color w:val="auto"/>
        </w:rPr>
        <w:t xml:space="preserve">”) can be accessed via the </w:t>
      </w:r>
      <w:r>
        <w:rPr>
          <w:rFonts w:ascii="Times New Roman" w:cs="Times New Roman" w:eastAsia="Times New Roman" w:hAnsi="Times New Roman"/>
          <w:sz w:val="20"/>
          <w:szCs w:val="20"/>
          <w:i w:val="1"/>
          <w:iCs w:val="1"/>
          <w:color w:val="auto"/>
        </w:rPr>
        <w:t>Bundesbank’s</w:t>
      </w:r>
      <w:r>
        <w:rPr>
          <w:rFonts w:ascii="Times New Roman" w:cs="Times New Roman" w:eastAsia="Times New Roman" w:hAnsi="Times New Roman"/>
          <w:sz w:val="20"/>
          <w:szCs w:val="20"/>
          <w:color w:val="auto"/>
        </w:rPr>
        <w:t xml:space="preserve"> website (</w:t>
      </w:r>
      <w:r>
        <w:rPr>
          <w:rFonts w:ascii="Times New Roman" w:cs="Times New Roman" w:eastAsia="Times New Roman" w:hAnsi="Times New Roman"/>
          <w:sz w:val="20"/>
          <w:szCs w:val="20"/>
          <w:u w:val="single" w:color="auto"/>
          <w:color w:val="0000FF"/>
        </w:rPr>
        <w:t>www.bundesbank.de</w:t>
      </w:r>
      <w:r>
        <w:rPr>
          <w:rFonts w:ascii="Times New Roman" w:cs="Times New Roman" w:eastAsia="Times New Roman" w:hAnsi="Times New Roman"/>
          <w:sz w:val="20"/>
          <w:szCs w:val="20"/>
          <w:color w:val="auto"/>
        </w:rPr>
        <w:t>) and is available in both German and English. The Employee is responsible for satisfying the reporting obligation.</w:t>
      </w:r>
    </w:p>
    <w:p>
      <w:pPr>
        <w:spacing w:after="0" w:line="17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German residents holding shares of Common Stock exceeding 1% of the Company’s total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must notify their local tax office of the acquisition of Common Stock if the acquisition costs for all Common Stock held exceeds €150,000 or if the resident holds 10% or more in the Company’s total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GHANA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GREECE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420"/>
          </w:cols>
          <w:pgMar w:left="240" w:top="910"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b w:val="1"/>
          <w:bCs w:val="1"/>
          <w:u w:val="single" w:color="auto"/>
          <w:color w:val="auto"/>
        </w:rPr>
        <w:t>HONDURAS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HONG KONG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i w:val="1"/>
          <w:iCs w:val="1"/>
          <w:color w:val="auto"/>
        </w:rPr>
        <w:t>Warning: The contents of this document have not been reviewed by any regulatory authority in Hong Kong.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Employee is advised to exercise caution in relation to the offer. If the Employee is in any doubt about any of the contents of the Agreement, including this Appendix, or the Plan, the Employee should obtain independent professional advice. The Deferred Stock Units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Deferred Stock Units and any related documentation are intended only for the personal use of each eligible employee of the Mondelēz Group and may not be distributed to any other person.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Form of Settlement. </w:t>
      </w:r>
      <w:r>
        <w:rPr>
          <w:rFonts w:ascii="Times New Roman" w:cs="Times New Roman" w:eastAsia="Times New Roman" w:hAnsi="Times New Roman"/>
          <w:sz w:val="20"/>
          <w:szCs w:val="20"/>
          <w:color w:val="auto"/>
        </w:rPr>
        <w:t>Deferred Stock Units granted to employees resident in Hong Kong shall be paid in shares of Common Stock only.</w:t>
      </w:r>
    </w:p>
    <w:p>
      <w:pPr>
        <w:spacing w:after="0" w:line="243" w:lineRule="exact"/>
        <w:rPr>
          <w:sz w:val="20"/>
          <w:szCs w:val="20"/>
          <w:color w:val="auto"/>
        </w:rPr>
      </w:pPr>
    </w:p>
    <w:p>
      <w:pPr>
        <w:jc w:val="both"/>
        <w:ind w:right="10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Sale of Shares. </w:t>
      </w:r>
      <w:r>
        <w:rPr>
          <w:rFonts w:ascii="Times New Roman" w:cs="Times New Roman" w:eastAsia="Times New Roman" w:hAnsi="Times New Roman"/>
          <w:sz w:val="20"/>
          <w:szCs w:val="20"/>
          <w:color w:val="auto"/>
        </w:rPr>
        <w:t>Shares of Common Stock received under the Plan are accepted as a personal investment. In the event the Deferred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 and shares of Common Stock are issued to the Employee within six months of the Grant Date, the Employee agrees that he or she will not dispose of the shares of Common Stock acquired prior to the six-month anniversary of the Grant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20"/>
          <w:szCs w:val="20"/>
          <w:b w:val="1"/>
          <w:bCs w:val="1"/>
          <w:color w:val="auto"/>
        </w:rPr>
        <w:t>Exchange Control Restrictions</w:t>
      </w:r>
      <w:r>
        <w:rPr>
          <w:rFonts w:ascii="Times New Roman" w:cs="Times New Roman" w:eastAsia="Times New Roman" w:hAnsi="Times New Roman"/>
          <w:sz w:val="20"/>
          <w:szCs w:val="20"/>
          <w:color w:val="auto"/>
        </w:rPr>
        <w:t>. The Employee must repatriate any cash dividends paid on shares of Common Stock and all proceeds received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sale of shares of Common Stock to India within the required time periods specified under applicable Indian exchange control regulations. The Employee must maintain the foreign inward remittance certificate received from the bank where the foreign currency is deposited in the event that the Reserve Bank of India or the Employer requests proof of repatriation. It is the Employee’s responsibility to comply with applicable exchange control laws in India.</w:t>
      </w:r>
    </w:p>
    <w:p>
      <w:pPr>
        <w:spacing w:after="0" w:line="177" w:lineRule="exact"/>
        <w:rPr>
          <w:sz w:val="20"/>
          <w:szCs w:val="20"/>
          <w:color w:val="auto"/>
        </w:rPr>
      </w:pPr>
    </w:p>
    <w:p>
      <w:pPr>
        <w:jc w:val="both"/>
        <w:ind w:right="200"/>
        <w:spacing w:after="0" w:line="284"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is required to declare foreign bank accounts and any foreign financial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of Common Stock held outside India) in his or her annual tax return. It is the Employee’s responsibility to comply with this reporting obligation and the Employee should consult with his or her personal tax advisor in this regard.</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420"/>
          </w:cols>
          <w:pgMar w:left="240" w:top="910"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INDONESIA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20"/>
          <w:szCs w:val="20"/>
          <w:b w:val="1"/>
          <w:bCs w:val="1"/>
          <w:color w:val="auto"/>
        </w:rPr>
        <w:t>Language Consent and Notification</w:t>
      </w:r>
      <w:r>
        <w:rPr>
          <w:rFonts w:ascii="Times New Roman" w:cs="Times New Roman" w:eastAsia="Times New Roman" w:hAnsi="Times New Roman"/>
          <w:sz w:val="20"/>
          <w:szCs w:val="20"/>
          <w:color w:val="auto"/>
        </w:rPr>
        <w:t>. A translation of the documents relating to this grant into Bahasa Indonesia can be provided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Employee upon request to Daning Novianti, Compensation &amp; Benefits Specialist ID, at </w:t>
      </w:r>
      <w:r>
        <w:rPr>
          <w:rFonts w:ascii="Times New Roman" w:cs="Times New Roman" w:eastAsia="Times New Roman" w:hAnsi="Times New Roman"/>
          <w:sz w:val="20"/>
          <w:szCs w:val="20"/>
          <w:u w:val="single" w:color="auto"/>
          <w:color w:val="0000FF"/>
        </w:rPr>
        <w:t>Daning.Novianti@mdlz.com</w:t>
      </w:r>
      <w:r>
        <w:rPr>
          <w:rFonts w:ascii="Times New Roman" w:cs="Times New Roman" w:eastAsia="Times New Roman" w:hAnsi="Times New Roman"/>
          <w:sz w:val="20"/>
          <w:szCs w:val="20"/>
          <w:color w:val="auto"/>
        </w:rPr>
        <w:t>. By accepting the grant, the Employee (i) confirms having read and understood the documents relating to this grant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Language Consent and Notification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Terjemahan dari dokumen-dokumen terkait dengan pemberian ini ke Bahasa Indonesia dapat disediakan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untuk anda berdasarkan permintaan kepada Daning Novianti, Compensation &amp; Benefits Specialist ID, di </w:t>
      </w:r>
      <w:r>
        <w:rPr>
          <w:rFonts w:ascii="Times New Roman" w:cs="Times New Roman" w:eastAsia="Times New Roman" w:hAnsi="Times New Roman"/>
          <w:sz w:val="20"/>
          <w:szCs w:val="20"/>
          <w:u w:val="single" w:color="auto"/>
          <w:color w:val="0000FF"/>
        </w:rPr>
        <w:t>Daning.Novianti@mdlz.com</w:t>
      </w:r>
      <w:r>
        <w:rPr>
          <w:rFonts w:ascii="Times New Roman" w:cs="Times New Roman" w:eastAsia="Times New Roman" w:hAnsi="Times New Roman"/>
          <w:sz w:val="20"/>
          <w:szCs w:val="20"/>
          <w:color w:val="auto"/>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Indonesian residents must provide the Indonesian central bank, Bank of Indonesia, with information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7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0"/>
          <w:szCs w:val="20"/>
          <w:color w:val="auto"/>
        </w:rPr>
        <w:t>In addition, if the Employee remits funds into or out of Indonesia, the Indonesian bank through which the transaction is made will submit a report on the transaction to the Bank of Indonesia for statistical reporting purposes. For transactions of USD $10,000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The following provision replaces paragraph 21 of the Agreement:</w:t>
      </w:r>
    </w:p>
    <w:p>
      <w:pPr>
        <w:spacing w:after="0" w:line="24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420"/>
          </w:cols>
          <w:pgMar w:left="240" w:top="910" w:right="239" w:bottom="1440" w:gutter="0" w:footer="0" w:header="0"/>
        </w:sectPr>
      </w:pPr>
    </w:p>
    <w:bookmarkStart w:id="180" w:name="page181"/>
    <w:bookmarkEnd w:id="180"/>
    <w:p>
      <w:pPr>
        <w:ind w:right="40"/>
        <w:spacing w:after="0" w:line="277" w:lineRule="auto"/>
        <w:rPr>
          <w:sz w:val="20"/>
          <w:szCs w:val="20"/>
          <w:color w:val="auto"/>
        </w:rPr>
      </w:pPr>
      <w:r>
        <w:rPr>
          <w:rFonts w:ascii="Times New Roman" w:cs="Times New Roman" w:eastAsia="Times New Roman" w:hAnsi="Times New Roman"/>
          <w:sz w:val="20"/>
          <w:szCs w:val="20"/>
          <w:color w:val="auto"/>
        </w:rPr>
        <w:t>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8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For purposes of this Agreement, (a)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procedures established by the Company for purposes of the Plan, and (b)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If the Employee is a director, shadow director or secretary of an Irish subsidiary or affiliate, the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 notify the Irish subsidiary or affiliate in writing if (1) the Employee receives or disposes of an interest exceeding 1% of the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Plan Document Acknowledgment. </w:t>
      </w:r>
      <w:r>
        <w:rPr>
          <w:rFonts w:ascii="Times New Roman" w:cs="Times New Roman" w:eastAsia="Times New Roman" w:hAnsi="Times New Roman"/>
          <w:sz w:val="20"/>
          <w:szCs w:val="20"/>
          <w:color w:val="auto"/>
        </w:rPr>
        <w:t>In accepting the grant of Deferred Stock Units, the Employee acknowledges that he or she has received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copy of the Plan and the Agreement and has reviewed the Plan and the Agreement, including this Appendix A, in their entirety and fully understands and accepts all provisions of the Plan and the Agreement, including this Appendix A.</w:t>
      </w:r>
    </w:p>
    <w:p>
      <w:pPr>
        <w:spacing w:after="0" w:line="17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color w:val="auto"/>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420"/>
          </w:cols>
          <w:pgMar w:left="240" w:top="914"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Italian residents who, during the fiscal year, hold investments abroad or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Deferred Stock Units), are beneficial owners of the investment pursuant to Italian money laundering provisions.</w:t>
      </w:r>
    </w:p>
    <w:p>
      <w:pPr>
        <w:spacing w:after="0" w:line="17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Foreign Financial Assets Tax. </w:t>
      </w:r>
      <w:r>
        <w:rPr>
          <w:rFonts w:ascii="Times New Roman" w:cs="Times New Roman" w:eastAsia="Times New Roman" w:hAnsi="Times New Roman"/>
          <w:sz w:val="20"/>
          <w:szCs w:val="20"/>
          <w:color w:val="auto"/>
        </w:rPr>
        <w:t>The fair market value of any shares of Common Stock held outside Italy is subject to a foreign assets tax.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will be required to report details of any assets held outside Japan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KENYA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b w:val="1"/>
          <w:bCs w:val="1"/>
          <w:color w:val="auto"/>
        </w:rPr>
        <w:t>Tax Registration Notification</w:t>
      </w:r>
      <w:r>
        <w:rPr>
          <w:rFonts w:ascii="Times New Roman" w:cs="Times New Roman" w:eastAsia="Times New Roman" w:hAnsi="Times New Roman"/>
          <w:sz w:val="20"/>
          <w:szCs w:val="20"/>
          <w:color w:val="auto"/>
        </w:rPr>
        <w:t>. Under Tax Procedure Act, 2015, the Employee is required to complete and submit a tax registration application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Commissioner of Income Tax within 30 days of first vesting in the Deferred Stock Units. The registration should be completed through the online portal “I TAX” and is a one-time only registration. The Employee is solely responsible for ensuring compliance with all registration requirements in Kenya.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LEBANON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Plan does not constitute the marketing or offering of securities in Lebanon pursuant to Law No. 161 (2011),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Capital Markets Law. Offerings under the Plan are being made only to eligible employees of the Mondelēz Group.</w:t>
      </w: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420"/>
          </w:cols>
          <w:pgMar w:left="240" w:top="910"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b w:val="1"/>
          <w:bCs w:val="1"/>
          <w:u w:val="single" w:color="auto"/>
          <w:color w:val="auto"/>
        </w:rPr>
        <w:t>LITHUANIA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MALAYSIA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14 of the Agreement: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420"/>
          </w:cols>
          <w:pgMar w:left="240" w:top="910" w:right="239" w:bottom="1440" w:gutter="0" w:footer="0" w:header="0"/>
        </w:sectPr>
      </w:pPr>
    </w:p>
    <w:bookmarkStart w:id="183" w:name="page184"/>
    <w:bookmarkEnd w:id="183"/>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3802380</wp:posOffset>
            </wp:positionH>
            <wp:positionV relativeFrom="page">
              <wp:posOffset>671830</wp:posOffset>
            </wp:positionV>
            <wp:extent cx="8890" cy="8890"/>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3819525</wp:posOffset>
            </wp:positionH>
            <wp:positionV relativeFrom="page">
              <wp:posOffset>671830</wp:posOffset>
            </wp:positionV>
            <wp:extent cx="8890" cy="8890"/>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3836670</wp:posOffset>
            </wp:positionH>
            <wp:positionV relativeFrom="page">
              <wp:posOffset>671830</wp:posOffset>
            </wp:positionV>
            <wp:extent cx="8890" cy="8890"/>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3853815</wp:posOffset>
            </wp:positionH>
            <wp:positionV relativeFrom="page">
              <wp:posOffset>671830</wp:posOffset>
            </wp:positionV>
            <wp:extent cx="8890" cy="8890"/>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3870960</wp:posOffset>
            </wp:positionH>
            <wp:positionV relativeFrom="page">
              <wp:posOffset>671830</wp:posOffset>
            </wp:positionV>
            <wp:extent cx="8890" cy="8890"/>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3888105</wp:posOffset>
            </wp:positionH>
            <wp:positionV relativeFrom="page">
              <wp:posOffset>671830</wp:posOffset>
            </wp:positionV>
            <wp:extent cx="8890" cy="8890"/>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3905250</wp:posOffset>
            </wp:positionH>
            <wp:positionV relativeFrom="page">
              <wp:posOffset>671830</wp:posOffset>
            </wp:positionV>
            <wp:extent cx="8890" cy="8890"/>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671830</wp:posOffset>
            </wp:positionV>
            <wp:extent cx="8890" cy="8890"/>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671830</wp:posOffset>
            </wp:positionV>
            <wp:extent cx="8890" cy="8890"/>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3956685</wp:posOffset>
            </wp:positionH>
            <wp:positionV relativeFrom="page">
              <wp:posOffset>671830</wp:posOffset>
            </wp:positionV>
            <wp:extent cx="8890" cy="8890"/>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3973830</wp:posOffset>
            </wp:positionH>
            <wp:positionV relativeFrom="page">
              <wp:posOffset>671830</wp:posOffset>
            </wp:positionV>
            <wp:extent cx="8890" cy="8890"/>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3990975</wp:posOffset>
            </wp:positionH>
            <wp:positionV relativeFrom="page">
              <wp:posOffset>671830</wp:posOffset>
            </wp:positionV>
            <wp:extent cx="8890" cy="8890"/>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4008120</wp:posOffset>
            </wp:positionH>
            <wp:positionV relativeFrom="page">
              <wp:posOffset>671830</wp:posOffset>
            </wp:positionV>
            <wp:extent cx="8890" cy="8890"/>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4025265</wp:posOffset>
            </wp:positionH>
            <wp:positionV relativeFrom="page">
              <wp:posOffset>671830</wp:posOffset>
            </wp:positionV>
            <wp:extent cx="8890" cy="8890"/>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4042410</wp:posOffset>
            </wp:positionH>
            <wp:positionV relativeFrom="page">
              <wp:posOffset>671830</wp:posOffset>
            </wp:positionV>
            <wp:extent cx="8890" cy="8890"/>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4059555</wp:posOffset>
            </wp:positionH>
            <wp:positionV relativeFrom="page">
              <wp:posOffset>671830</wp:posOffset>
            </wp:positionV>
            <wp:extent cx="8890" cy="8890"/>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4076700</wp:posOffset>
            </wp:positionH>
            <wp:positionV relativeFrom="page">
              <wp:posOffset>671830</wp:posOffset>
            </wp:positionV>
            <wp:extent cx="8890" cy="8890"/>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4093845</wp:posOffset>
            </wp:positionH>
            <wp:positionV relativeFrom="page">
              <wp:posOffset>671830</wp:posOffset>
            </wp:positionV>
            <wp:extent cx="8890" cy="8890"/>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4110990</wp:posOffset>
            </wp:positionH>
            <wp:positionV relativeFrom="page">
              <wp:posOffset>671830</wp:posOffset>
            </wp:positionV>
            <wp:extent cx="8890" cy="8890"/>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4128135</wp:posOffset>
            </wp:positionH>
            <wp:positionV relativeFrom="page">
              <wp:posOffset>671830</wp:posOffset>
            </wp:positionV>
            <wp:extent cx="8890" cy="8890"/>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4145280</wp:posOffset>
            </wp:positionH>
            <wp:positionV relativeFrom="page">
              <wp:posOffset>671830</wp:posOffset>
            </wp:positionV>
            <wp:extent cx="8890" cy="8890"/>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4162425</wp:posOffset>
            </wp:positionH>
            <wp:positionV relativeFrom="page">
              <wp:posOffset>671830</wp:posOffset>
            </wp:positionV>
            <wp:extent cx="8890" cy="8890"/>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4179570</wp:posOffset>
            </wp:positionH>
            <wp:positionV relativeFrom="page">
              <wp:posOffset>671830</wp:posOffset>
            </wp:positionV>
            <wp:extent cx="8890" cy="8890"/>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4196715</wp:posOffset>
            </wp:positionH>
            <wp:positionV relativeFrom="page">
              <wp:posOffset>671830</wp:posOffset>
            </wp:positionV>
            <wp:extent cx="8890" cy="8890"/>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4213860</wp:posOffset>
            </wp:positionH>
            <wp:positionV relativeFrom="page">
              <wp:posOffset>671830</wp:posOffset>
            </wp:positionV>
            <wp:extent cx="8890" cy="8890"/>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4231005</wp:posOffset>
            </wp:positionH>
            <wp:positionV relativeFrom="page">
              <wp:posOffset>671830</wp:posOffset>
            </wp:positionV>
            <wp:extent cx="8890" cy="8890"/>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4248150</wp:posOffset>
            </wp:positionH>
            <wp:positionV relativeFrom="page">
              <wp:posOffset>671830</wp:posOffset>
            </wp:positionV>
            <wp:extent cx="8890" cy="8890"/>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4265295</wp:posOffset>
            </wp:positionH>
            <wp:positionV relativeFrom="page">
              <wp:posOffset>671830</wp:posOffset>
            </wp:positionV>
            <wp:extent cx="8890" cy="8890"/>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4282440</wp:posOffset>
            </wp:positionH>
            <wp:positionV relativeFrom="page">
              <wp:posOffset>671830</wp:posOffset>
            </wp:positionV>
            <wp:extent cx="8890" cy="8890"/>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4299585</wp:posOffset>
            </wp:positionH>
            <wp:positionV relativeFrom="page">
              <wp:posOffset>671830</wp:posOffset>
            </wp:positionV>
            <wp:extent cx="8890" cy="8890"/>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671830</wp:posOffset>
            </wp:positionV>
            <wp:extent cx="8890" cy="8890"/>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4333875</wp:posOffset>
            </wp:positionH>
            <wp:positionV relativeFrom="page">
              <wp:posOffset>671830</wp:posOffset>
            </wp:positionV>
            <wp:extent cx="8890" cy="8890"/>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4351020</wp:posOffset>
            </wp:positionH>
            <wp:positionV relativeFrom="page">
              <wp:posOffset>671830</wp:posOffset>
            </wp:positionV>
            <wp:extent cx="8890" cy="8890"/>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4368165</wp:posOffset>
            </wp:positionH>
            <wp:positionV relativeFrom="page">
              <wp:posOffset>671830</wp:posOffset>
            </wp:positionV>
            <wp:extent cx="8890" cy="8890"/>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4385310</wp:posOffset>
            </wp:positionH>
            <wp:positionV relativeFrom="page">
              <wp:posOffset>671830</wp:posOffset>
            </wp:positionV>
            <wp:extent cx="8890" cy="8890"/>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4402455</wp:posOffset>
            </wp:positionH>
            <wp:positionV relativeFrom="page">
              <wp:posOffset>671830</wp:posOffset>
            </wp:positionV>
            <wp:extent cx="8890" cy="8890"/>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4419600</wp:posOffset>
            </wp:positionH>
            <wp:positionV relativeFrom="page">
              <wp:posOffset>671830</wp:posOffset>
            </wp:positionV>
            <wp:extent cx="8890" cy="8890"/>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4436745</wp:posOffset>
            </wp:positionH>
            <wp:positionV relativeFrom="page">
              <wp:posOffset>671830</wp:posOffset>
            </wp:positionV>
            <wp:extent cx="8890" cy="8890"/>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4453890</wp:posOffset>
            </wp:positionH>
            <wp:positionV relativeFrom="page">
              <wp:posOffset>671830</wp:posOffset>
            </wp:positionV>
            <wp:extent cx="8890" cy="8890"/>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4471035</wp:posOffset>
            </wp:positionH>
            <wp:positionV relativeFrom="page">
              <wp:posOffset>671830</wp:posOffset>
            </wp:positionV>
            <wp:extent cx="8890" cy="8890"/>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671830</wp:posOffset>
            </wp:positionV>
            <wp:extent cx="8890" cy="8890"/>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671830</wp:posOffset>
            </wp:positionV>
            <wp:extent cx="8890" cy="8890"/>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4522470</wp:posOffset>
            </wp:positionH>
            <wp:positionV relativeFrom="page">
              <wp:posOffset>671830</wp:posOffset>
            </wp:positionV>
            <wp:extent cx="8890" cy="8890"/>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4539615</wp:posOffset>
            </wp:positionH>
            <wp:positionV relativeFrom="page">
              <wp:posOffset>671830</wp:posOffset>
            </wp:positionV>
            <wp:extent cx="8890" cy="8890"/>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4556760</wp:posOffset>
            </wp:positionH>
            <wp:positionV relativeFrom="page">
              <wp:posOffset>671830</wp:posOffset>
            </wp:positionV>
            <wp:extent cx="8890" cy="8890"/>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4573905</wp:posOffset>
            </wp:positionH>
            <wp:positionV relativeFrom="page">
              <wp:posOffset>671830</wp:posOffset>
            </wp:positionV>
            <wp:extent cx="8890" cy="8890"/>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4591050</wp:posOffset>
            </wp:positionH>
            <wp:positionV relativeFrom="page">
              <wp:posOffset>671830</wp:posOffset>
            </wp:positionV>
            <wp:extent cx="8890" cy="8890"/>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671830</wp:posOffset>
            </wp:positionV>
            <wp:extent cx="8890" cy="8890"/>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4625340</wp:posOffset>
            </wp:positionH>
            <wp:positionV relativeFrom="page">
              <wp:posOffset>671830</wp:posOffset>
            </wp:positionV>
            <wp:extent cx="8890" cy="8890"/>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4642485</wp:posOffset>
            </wp:positionH>
            <wp:positionV relativeFrom="page">
              <wp:posOffset>671830</wp:posOffset>
            </wp:positionV>
            <wp:extent cx="8890" cy="8890"/>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4659630</wp:posOffset>
            </wp:positionH>
            <wp:positionV relativeFrom="page">
              <wp:posOffset>671830</wp:posOffset>
            </wp:positionV>
            <wp:extent cx="8890" cy="8890"/>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4676775</wp:posOffset>
            </wp:positionH>
            <wp:positionV relativeFrom="page">
              <wp:posOffset>671830</wp:posOffset>
            </wp:positionV>
            <wp:extent cx="8890" cy="8890"/>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4693920</wp:posOffset>
            </wp:positionH>
            <wp:positionV relativeFrom="page">
              <wp:posOffset>671830</wp:posOffset>
            </wp:positionV>
            <wp:extent cx="8890" cy="8890"/>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4711065</wp:posOffset>
            </wp:positionH>
            <wp:positionV relativeFrom="page">
              <wp:posOffset>671830</wp:posOffset>
            </wp:positionV>
            <wp:extent cx="8890" cy="8890"/>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4728210</wp:posOffset>
            </wp:positionH>
            <wp:positionV relativeFrom="page">
              <wp:posOffset>671830</wp:posOffset>
            </wp:positionV>
            <wp:extent cx="8890" cy="8890"/>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4745355</wp:posOffset>
            </wp:positionH>
            <wp:positionV relativeFrom="page">
              <wp:posOffset>671830</wp:posOffset>
            </wp:positionV>
            <wp:extent cx="8890" cy="8890"/>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4762500</wp:posOffset>
            </wp:positionH>
            <wp:positionV relativeFrom="page">
              <wp:posOffset>671830</wp:posOffset>
            </wp:positionV>
            <wp:extent cx="8890" cy="8890"/>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671830</wp:posOffset>
            </wp:positionV>
            <wp:extent cx="8890" cy="8890"/>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4796790</wp:posOffset>
            </wp:positionH>
            <wp:positionV relativeFrom="page">
              <wp:posOffset>671830</wp:posOffset>
            </wp:positionV>
            <wp:extent cx="8890" cy="8890"/>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671830</wp:posOffset>
            </wp:positionV>
            <wp:extent cx="8890" cy="8890"/>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671830</wp:posOffset>
            </wp:positionV>
            <wp:extent cx="8890" cy="8890"/>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4848225</wp:posOffset>
            </wp:positionH>
            <wp:positionV relativeFrom="page">
              <wp:posOffset>671830</wp:posOffset>
            </wp:positionV>
            <wp:extent cx="8890" cy="8890"/>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4865370</wp:posOffset>
            </wp:positionH>
            <wp:positionV relativeFrom="page">
              <wp:posOffset>671830</wp:posOffset>
            </wp:positionV>
            <wp:extent cx="8890" cy="8890"/>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4882515</wp:posOffset>
            </wp:positionH>
            <wp:positionV relativeFrom="page">
              <wp:posOffset>671830</wp:posOffset>
            </wp:positionV>
            <wp:extent cx="8890" cy="8890"/>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4899660</wp:posOffset>
            </wp:positionH>
            <wp:positionV relativeFrom="page">
              <wp:posOffset>671830</wp:posOffset>
            </wp:positionV>
            <wp:extent cx="8890" cy="8890"/>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4916805</wp:posOffset>
            </wp:positionH>
            <wp:positionV relativeFrom="page">
              <wp:posOffset>671830</wp:posOffset>
            </wp:positionV>
            <wp:extent cx="8890" cy="8890"/>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4933950</wp:posOffset>
            </wp:positionH>
            <wp:positionV relativeFrom="page">
              <wp:posOffset>671830</wp:posOffset>
            </wp:positionV>
            <wp:extent cx="8890" cy="8890"/>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4951095</wp:posOffset>
            </wp:positionH>
            <wp:positionV relativeFrom="page">
              <wp:posOffset>671830</wp:posOffset>
            </wp:positionV>
            <wp:extent cx="8890" cy="8890"/>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4968240</wp:posOffset>
            </wp:positionH>
            <wp:positionV relativeFrom="page">
              <wp:posOffset>671830</wp:posOffset>
            </wp:positionV>
            <wp:extent cx="8890" cy="8890"/>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671830</wp:posOffset>
            </wp:positionV>
            <wp:extent cx="8890" cy="8890"/>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5002530</wp:posOffset>
            </wp:positionH>
            <wp:positionV relativeFrom="page">
              <wp:posOffset>671830</wp:posOffset>
            </wp:positionV>
            <wp:extent cx="8890" cy="8890"/>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5020310</wp:posOffset>
            </wp:positionH>
            <wp:positionV relativeFrom="page">
              <wp:posOffset>671830</wp:posOffset>
            </wp:positionV>
            <wp:extent cx="8890" cy="8890"/>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5037455</wp:posOffset>
            </wp:positionH>
            <wp:positionV relativeFrom="page">
              <wp:posOffset>671830</wp:posOffset>
            </wp:positionV>
            <wp:extent cx="8890" cy="8890"/>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5054600</wp:posOffset>
            </wp:positionH>
            <wp:positionV relativeFrom="page">
              <wp:posOffset>671830</wp:posOffset>
            </wp:positionV>
            <wp:extent cx="8890" cy="8890"/>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5071745</wp:posOffset>
            </wp:positionH>
            <wp:positionV relativeFrom="page">
              <wp:posOffset>671830</wp:posOffset>
            </wp:positionV>
            <wp:extent cx="8890" cy="8890"/>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671830</wp:posOffset>
            </wp:positionV>
            <wp:extent cx="8890" cy="8890"/>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5106035</wp:posOffset>
            </wp:positionH>
            <wp:positionV relativeFrom="page">
              <wp:posOffset>671830</wp:posOffset>
            </wp:positionV>
            <wp:extent cx="8890" cy="8890"/>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5123180</wp:posOffset>
            </wp:positionH>
            <wp:positionV relativeFrom="page">
              <wp:posOffset>671830</wp:posOffset>
            </wp:positionV>
            <wp:extent cx="8890" cy="8890"/>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5140325</wp:posOffset>
            </wp:positionH>
            <wp:positionV relativeFrom="page">
              <wp:posOffset>671830</wp:posOffset>
            </wp:positionV>
            <wp:extent cx="8890" cy="8890"/>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5157470</wp:posOffset>
            </wp:positionH>
            <wp:positionV relativeFrom="page">
              <wp:posOffset>671830</wp:posOffset>
            </wp:positionV>
            <wp:extent cx="8890" cy="8890"/>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671830</wp:posOffset>
            </wp:positionV>
            <wp:extent cx="8890" cy="8890"/>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5191760</wp:posOffset>
            </wp:positionH>
            <wp:positionV relativeFrom="page">
              <wp:posOffset>671830</wp:posOffset>
            </wp:positionV>
            <wp:extent cx="8890" cy="8890"/>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5208905</wp:posOffset>
            </wp:positionH>
            <wp:positionV relativeFrom="page">
              <wp:posOffset>671830</wp:posOffset>
            </wp:positionV>
            <wp:extent cx="8890" cy="8890"/>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5226050</wp:posOffset>
            </wp:positionH>
            <wp:positionV relativeFrom="page">
              <wp:posOffset>671830</wp:posOffset>
            </wp:positionV>
            <wp:extent cx="8890" cy="8890"/>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5243195</wp:posOffset>
            </wp:positionH>
            <wp:positionV relativeFrom="page">
              <wp:posOffset>671830</wp:posOffset>
            </wp:positionV>
            <wp:extent cx="8890" cy="8890"/>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5260340</wp:posOffset>
            </wp:positionH>
            <wp:positionV relativeFrom="page">
              <wp:posOffset>671830</wp:posOffset>
            </wp:positionV>
            <wp:extent cx="8890" cy="8890"/>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5277485</wp:posOffset>
            </wp:positionH>
            <wp:positionV relativeFrom="page">
              <wp:posOffset>671830</wp:posOffset>
            </wp:positionV>
            <wp:extent cx="8890" cy="8890"/>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5294630</wp:posOffset>
            </wp:positionH>
            <wp:positionV relativeFrom="page">
              <wp:posOffset>671830</wp:posOffset>
            </wp:positionV>
            <wp:extent cx="8890" cy="8890"/>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5311775</wp:posOffset>
            </wp:positionH>
            <wp:positionV relativeFrom="page">
              <wp:posOffset>671830</wp:posOffset>
            </wp:positionV>
            <wp:extent cx="8890" cy="8890"/>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5328920</wp:posOffset>
            </wp:positionH>
            <wp:positionV relativeFrom="page">
              <wp:posOffset>671830</wp:posOffset>
            </wp:positionV>
            <wp:extent cx="8890" cy="8890"/>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5346065</wp:posOffset>
            </wp:positionH>
            <wp:positionV relativeFrom="page">
              <wp:posOffset>671830</wp:posOffset>
            </wp:positionV>
            <wp:extent cx="8890" cy="8890"/>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5363210</wp:posOffset>
            </wp:positionH>
            <wp:positionV relativeFrom="page">
              <wp:posOffset>671830</wp:posOffset>
            </wp:positionV>
            <wp:extent cx="8890" cy="8890"/>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5380355</wp:posOffset>
            </wp:positionH>
            <wp:positionV relativeFrom="page">
              <wp:posOffset>671830</wp:posOffset>
            </wp:positionV>
            <wp:extent cx="8890" cy="8890"/>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5397500</wp:posOffset>
            </wp:positionH>
            <wp:positionV relativeFrom="page">
              <wp:posOffset>671830</wp:posOffset>
            </wp:positionV>
            <wp:extent cx="8890" cy="8890"/>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5414645</wp:posOffset>
            </wp:positionH>
            <wp:positionV relativeFrom="page">
              <wp:posOffset>671830</wp:posOffset>
            </wp:positionV>
            <wp:extent cx="8890" cy="8890"/>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5431790</wp:posOffset>
            </wp:positionH>
            <wp:positionV relativeFrom="page">
              <wp:posOffset>671830</wp:posOffset>
            </wp:positionV>
            <wp:extent cx="8890" cy="8890"/>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5448935</wp:posOffset>
            </wp:positionH>
            <wp:positionV relativeFrom="page">
              <wp:posOffset>671830</wp:posOffset>
            </wp:positionV>
            <wp:extent cx="8890" cy="8890"/>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5466080</wp:posOffset>
            </wp:positionH>
            <wp:positionV relativeFrom="page">
              <wp:posOffset>671830</wp:posOffset>
            </wp:positionV>
            <wp:extent cx="8890" cy="8890"/>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5483225</wp:posOffset>
            </wp:positionH>
            <wp:positionV relativeFrom="page">
              <wp:posOffset>671830</wp:posOffset>
            </wp:positionV>
            <wp:extent cx="8890" cy="8890"/>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5500370</wp:posOffset>
            </wp:positionH>
            <wp:positionV relativeFrom="page">
              <wp:posOffset>671830</wp:posOffset>
            </wp:positionV>
            <wp:extent cx="8890" cy="8890"/>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671830</wp:posOffset>
            </wp:positionV>
            <wp:extent cx="8890" cy="8890"/>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5534660</wp:posOffset>
            </wp:positionH>
            <wp:positionV relativeFrom="page">
              <wp:posOffset>671830</wp:posOffset>
            </wp:positionV>
            <wp:extent cx="8890" cy="8890"/>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5551805</wp:posOffset>
            </wp:positionH>
            <wp:positionV relativeFrom="page">
              <wp:posOffset>671830</wp:posOffset>
            </wp:positionV>
            <wp:extent cx="8890" cy="8890"/>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5568950</wp:posOffset>
            </wp:positionH>
            <wp:positionV relativeFrom="page">
              <wp:posOffset>671830</wp:posOffset>
            </wp:positionV>
            <wp:extent cx="8890" cy="8890"/>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5586095</wp:posOffset>
            </wp:positionH>
            <wp:positionV relativeFrom="page">
              <wp:posOffset>671830</wp:posOffset>
            </wp:positionV>
            <wp:extent cx="8890" cy="8890"/>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5603240</wp:posOffset>
            </wp:positionH>
            <wp:positionV relativeFrom="page">
              <wp:posOffset>671830</wp:posOffset>
            </wp:positionV>
            <wp:extent cx="8890" cy="8890"/>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5620385</wp:posOffset>
            </wp:positionH>
            <wp:positionV relativeFrom="page">
              <wp:posOffset>671830</wp:posOffset>
            </wp:positionV>
            <wp:extent cx="8890" cy="8890"/>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5637530</wp:posOffset>
            </wp:positionH>
            <wp:positionV relativeFrom="page">
              <wp:posOffset>671830</wp:posOffset>
            </wp:positionV>
            <wp:extent cx="8890" cy="8890"/>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5654675</wp:posOffset>
            </wp:positionH>
            <wp:positionV relativeFrom="page">
              <wp:posOffset>671830</wp:posOffset>
            </wp:positionV>
            <wp:extent cx="8890" cy="8890"/>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5671820</wp:posOffset>
            </wp:positionH>
            <wp:positionV relativeFrom="page">
              <wp:posOffset>671830</wp:posOffset>
            </wp:positionV>
            <wp:extent cx="8890" cy="8890"/>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5688965</wp:posOffset>
            </wp:positionH>
            <wp:positionV relativeFrom="page">
              <wp:posOffset>671830</wp:posOffset>
            </wp:positionV>
            <wp:extent cx="8890" cy="8890"/>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5706110</wp:posOffset>
            </wp:positionH>
            <wp:positionV relativeFrom="page">
              <wp:posOffset>671830</wp:posOffset>
            </wp:positionV>
            <wp:extent cx="8890" cy="8890"/>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5723255</wp:posOffset>
            </wp:positionH>
            <wp:positionV relativeFrom="page">
              <wp:posOffset>671830</wp:posOffset>
            </wp:positionV>
            <wp:extent cx="8890" cy="8890"/>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5740400</wp:posOffset>
            </wp:positionH>
            <wp:positionV relativeFrom="page">
              <wp:posOffset>671830</wp:posOffset>
            </wp:positionV>
            <wp:extent cx="8890" cy="8890"/>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671830</wp:posOffset>
            </wp:positionV>
            <wp:extent cx="8890" cy="8890"/>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5774690</wp:posOffset>
            </wp:positionH>
            <wp:positionV relativeFrom="page">
              <wp:posOffset>671830</wp:posOffset>
            </wp:positionV>
            <wp:extent cx="8890" cy="8890"/>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671830</wp:posOffset>
            </wp:positionV>
            <wp:extent cx="8890" cy="8890"/>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5808980</wp:posOffset>
            </wp:positionH>
            <wp:positionV relativeFrom="page">
              <wp:posOffset>671830</wp:posOffset>
            </wp:positionV>
            <wp:extent cx="8890" cy="8890"/>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5826125</wp:posOffset>
            </wp:positionH>
            <wp:positionV relativeFrom="page">
              <wp:posOffset>671830</wp:posOffset>
            </wp:positionV>
            <wp:extent cx="8890" cy="8890"/>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5843270</wp:posOffset>
            </wp:positionH>
            <wp:positionV relativeFrom="page">
              <wp:posOffset>671830</wp:posOffset>
            </wp:positionV>
            <wp:extent cx="8890" cy="8890"/>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5860415</wp:posOffset>
            </wp:positionH>
            <wp:positionV relativeFrom="page">
              <wp:posOffset>671830</wp:posOffset>
            </wp:positionV>
            <wp:extent cx="8890" cy="8890"/>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671830</wp:posOffset>
            </wp:positionV>
            <wp:extent cx="8890" cy="8890"/>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5894705</wp:posOffset>
            </wp:positionH>
            <wp:positionV relativeFrom="page">
              <wp:posOffset>671830</wp:posOffset>
            </wp:positionV>
            <wp:extent cx="8890" cy="8890"/>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671830</wp:posOffset>
            </wp:positionV>
            <wp:extent cx="8890" cy="8890"/>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671830</wp:posOffset>
            </wp:positionV>
            <wp:extent cx="8890" cy="8890"/>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5946140</wp:posOffset>
            </wp:positionH>
            <wp:positionV relativeFrom="page">
              <wp:posOffset>671830</wp:posOffset>
            </wp:positionV>
            <wp:extent cx="8890" cy="8890"/>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5963285</wp:posOffset>
            </wp:positionH>
            <wp:positionV relativeFrom="page">
              <wp:posOffset>671830</wp:posOffset>
            </wp:positionV>
            <wp:extent cx="8890" cy="8890"/>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5980430</wp:posOffset>
            </wp:positionH>
            <wp:positionV relativeFrom="page">
              <wp:posOffset>671830</wp:posOffset>
            </wp:positionV>
            <wp:extent cx="8890" cy="8890"/>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5997575</wp:posOffset>
            </wp:positionH>
            <wp:positionV relativeFrom="page">
              <wp:posOffset>671830</wp:posOffset>
            </wp:positionV>
            <wp:extent cx="8890" cy="8890"/>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6014720</wp:posOffset>
            </wp:positionH>
            <wp:positionV relativeFrom="page">
              <wp:posOffset>671830</wp:posOffset>
            </wp:positionV>
            <wp:extent cx="8890" cy="8890"/>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6031865</wp:posOffset>
            </wp:positionH>
            <wp:positionV relativeFrom="page">
              <wp:posOffset>671830</wp:posOffset>
            </wp:positionV>
            <wp:extent cx="8890" cy="8890"/>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6049010</wp:posOffset>
            </wp:positionH>
            <wp:positionV relativeFrom="page">
              <wp:posOffset>671830</wp:posOffset>
            </wp:positionV>
            <wp:extent cx="8890" cy="8890"/>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671830</wp:posOffset>
            </wp:positionV>
            <wp:extent cx="8890" cy="8890"/>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6083300</wp:posOffset>
            </wp:positionH>
            <wp:positionV relativeFrom="page">
              <wp:posOffset>671830</wp:posOffset>
            </wp:positionV>
            <wp:extent cx="8890" cy="8890"/>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6100445</wp:posOffset>
            </wp:positionH>
            <wp:positionV relativeFrom="page">
              <wp:posOffset>671830</wp:posOffset>
            </wp:positionV>
            <wp:extent cx="8890" cy="8890"/>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671830</wp:posOffset>
            </wp:positionV>
            <wp:extent cx="8890" cy="8890"/>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671830</wp:posOffset>
            </wp:positionV>
            <wp:extent cx="8890" cy="8890"/>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6151880</wp:posOffset>
            </wp:positionH>
            <wp:positionV relativeFrom="page">
              <wp:posOffset>671830</wp:posOffset>
            </wp:positionV>
            <wp:extent cx="8890" cy="8890"/>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671830</wp:posOffset>
            </wp:positionV>
            <wp:extent cx="8890" cy="8890"/>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671830</wp:posOffset>
            </wp:positionV>
            <wp:extent cx="8890" cy="8890"/>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6203315</wp:posOffset>
            </wp:positionH>
            <wp:positionV relativeFrom="page">
              <wp:posOffset>671830</wp:posOffset>
            </wp:positionV>
            <wp:extent cx="8890" cy="8890"/>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6220460</wp:posOffset>
            </wp:positionH>
            <wp:positionV relativeFrom="page">
              <wp:posOffset>671830</wp:posOffset>
            </wp:positionV>
            <wp:extent cx="8890" cy="8890"/>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6237605</wp:posOffset>
            </wp:positionH>
            <wp:positionV relativeFrom="page">
              <wp:posOffset>671830</wp:posOffset>
            </wp:positionV>
            <wp:extent cx="8890" cy="8890"/>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671830</wp:posOffset>
            </wp:positionV>
            <wp:extent cx="8890" cy="8890"/>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6271895</wp:posOffset>
            </wp:positionH>
            <wp:positionV relativeFrom="page">
              <wp:posOffset>671830</wp:posOffset>
            </wp:positionV>
            <wp:extent cx="8890" cy="8890"/>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671830</wp:posOffset>
            </wp:positionV>
            <wp:extent cx="8890" cy="8890"/>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671830</wp:posOffset>
            </wp:positionV>
            <wp:extent cx="8890" cy="8890"/>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671830</wp:posOffset>
            </wp:positionV>
            <wp:extent cx="8890" cy="8890"/>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6340475</wp:posOffset>
            </wp:positionH>
            <wp:positionV relativeFrom="page">
              <wp:posOffset>671830</wp:posOffset>
            </wp:positionV>
            <wp:extent cx="8890" cy="8890"/>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6357620</wp:posOffset>
            </wp:positionH>
            <wp:positionV relativeFrom="page">
              <wp:posOffset>671830</wp:posOffset>
            </wp:positionV>
            <wp:extent cx="8890" cy="8890"/>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671830</wp:posOffset>
            </wp:positionV>
            <wp:extent cx="8890" cy="8890"/>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6391910</wp:posOffset>
            </wp:positionH>
            <wp:positionV relativeFrom="page">
              <wp:posOffset>671830</wp:posOffset>
            </wp:positionV>
            <wp:extent cx="8890" cy="8890"/>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671830</wp:posOffset>
            </wp:positionV>
            <wp:extent cx="8890" cy="8890"/>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6426200</wp:posOffset>
            </wp:positionH>
            <wp:positionV relativeFrom="page">
              <wp:posOffset>671830</wp:posOffset>
            </wp:positionV>
            <wp:extent cx="8890" cy="8890"/>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6443345</wp:posOffset>
            </wp:positionH>
            <wp:positionV relativeFrom="page">
              <wp:posOffset>671830</wp:posOffset>
            </wp:positionV>
            <wp:extent cx="8890" cy="8890"/>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6460490</wp:posOffset>
            </wp:positionH>
            <wp:positionV relativeFrom="page">
              <wp:posOffset>671830</wp:posOffset>
            </wp:positionV>
            <wp:extent cx="8890" cy="8890"/>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6477635</wp:posOffset>
            </wp:positionH>
            <wp:positionV relativeFrom="page">
              <wp:posOffset>671830</wp:posOffset>
            </wp:positionV>
            <wp:extent cx="8890" cy="8890"/>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6494780</wp:posOffset>
            </wp:positionH>
            <wp:positionV relativeFrom="page">
              <wp:posOffset>671830</wp:posOffset>
            </wp:positionV>
            <wp:extent cx="8890" cy="8890"/>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6511925</wp:posOffset>
            </wp:positionH>
            <wp:positionV relativeFrom="page">
              <wp:posOffset>671830</wp:posOffset>
            </wp:positionV>
            <wp:extent cx="8890" cy="8890"/>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6529070</wp:posOffset>
            </wp:positionH>
            <wp:positionV relativeFrom="page">
              <wp:posOffset>671830</wp:posOffset>
            </wp:positionV>
            <wp:extent cx="8890" cy="8890"/>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6546215</wp:posOffset>
            </wp:positionH>
            <wp:positionV relativeFrom="page">
              <wp:posOffset>671830</wp:posOffset>
            </wp:positionV>
            <wp:extent cx="8890" cy="8890"/>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6563360</wp:posOffset>
            </wp:positionH>
            <wp:positionV relativeFrom="page">
              <wp:posOffset>671830</wp:posOffset>
            </wp:positionV>
            <wp:extent cx="8890" cy="8890"/>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6580505</wp:posOffset>
            </wp:positionH>
            <wp:positionV relativeFrom="page">
              <wp:posOffset>671830</wp:posOffset>
            </wp:positionV>
            <wp:extent cx="8890" cy="8890"/>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6597650</wp:posOffset>
            </wp:positionH>
            <wp:positionV relativeFrom="page">
              <wp:posOffset>671830</wp:posOffset>
            </wp:positionV>
            <wp:extent cx="8890" cy="8890"/>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6614795</wp:posOffset>
            </wp:positionH>
            <wp:positionV relativeFrom="page">
              <wp:posOffset>671830</wp:posOffset>
            </wp:positionV>
            <wp:extent cx="8890" cy="8890"/>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6631940</wp:posOffset>
            </wp:positionH>
            <wp:positionV relativeFrom="page">
              <wp:posOffset>671830</wp:posOffset>
            </wp:positionV>
            <wp:extent cx="8890" cy="8890"/>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6649085</wp:posOffset>
            </wp:positionH>
            <wp:positionV relativeFrom="page">
              <wp:posOffset>671830</wp:posOffset>
            </wp:positionV>
            <wp:extent cx="8890" cy="8890"/>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6666865</wp:posOffset>
            </wp:positionH>
            <wp:positionV relativeFrom="page">
              <wp:posOffset>671830</wp:posOffset>
            </wp:positionV>
            <wp:extent cx="8890" cy="8890"/>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6684010</wp:posOffset>
            </wp:positionH>
            <wp:positionV relativeFrom="page">
              <wp:posOffset>671830</wp:posOffset>
            </wp:positionV>
            <wp:extent cx="8890" cy="8890"/>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671830</wp:posOffset>
            </wp:positionV>
            <wp:extent cx="8890" cy="8890"/>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6718300</wp:posOffset>
            </wp:positionH>
            <wp:positionV relativeFrom="page">
              <wp:posOffset>671830</wp:posOffset>
            </wp:positionV>
            <wp:extent cx="8890" cy="8890"/>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6735445</wp:posOffset>
            </wp:positionH>
            <wp:positionV relativeFrom="page">
              <wp:posOffset>671830</wp:posOffset>
            </wp:positionV>
            <wp:extent cx="8890" cy="8890"/>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6752590</wp:posOffset>
            </wp:positionH>
            <wp:positionV relativeFrom="page">
              <wp:posOffset>671830</wp:posOffset>
            </wp:positionV>
            <wp:extent cx="8890" cy="8890"/>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6769735</wp:posOffset>
            </wp:positionH>
            <wp:positionV relativeFrom="page">
              <wp:posOffset>671830</wp:posOffset>
            </wp:positionV>
            <wp:extent cx="8890" cy="8890"/>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6786880</wp:posOffset>
            </wp:positionH>
            <wp:positionV relativeFrom="page">
              <wp:posOffset>671830</wp:posOffset>
            </wp:positionV>
            <wp:extent cx="8890" cy="8890"/>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671830</wp:posOffset>
            </wp:positionV>
            <wp:extent cx="8890" cy="8890"/>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6821170</wp:posOffset>
            </wp:positionH>
            <wp:positionV relativeFrom="page">
              <wp:posOffset>671830</wp:posOffset>
            </wp:positionV>
            <wp:extent cx="8890" cy="8890"/>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6838315</wp:posOffset>
            </wp:positionH>
            <wp:positionV relativeFrom="page">
              <wp:posOffset>671830</wp:posOffset>
            </wp:positionV>
            <wp:extent cx="8890" cy="8890"/>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671830</wp:posOffset>
            </wp:positionV>
            <wp:extent cx="8890" cy="8890"/>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6872605</wp:posOffset>
            </wp:positionH>
            <wp:positionV relativeFrom="page">
              <wp:posOffset>671830</wp:posOffset>
            </wp:positionV>
            <wp:extent cx="8890" cy="8890"/>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6889750</wp:posOffset>
            </wp:positionH>
            <wp:positionV relativeFrom="page">
              <wp:posOffset>671830</wp:posOffset>
            </wp:positionV>
            <wp:extent cx="8890" cy="8890"/>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6906895</wp:posOffset>
            </wp:positionH>
            <wp:positionV relativeFrom="page">
              <wp:posOffset>671830</wp:posOffset>
            </wp:positionV>
            <wp:extent cx="8890" cy="8890"/>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6924040</wp:posOffset>
            </wp:positionH>
            <wp:positionV relativeFrom="page">
              <wp:posOffset>671830</wp:posOffset>
            </wp:positionV>
            <wp:extent cx="8890" cy="8890"/>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6941185</wp:posOffset>
            </wp:positionH>
            <wp:positionV relativeFrom="page">
              <wp:posOffset>671830</wp:posOffset>
            </wp:positionV>
            <wp:extent cx="8890" cy="8890"/>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671830</wp:posOffset>
            </wp:positionV>
            <wp:extent cx="8890" cy="8890"/>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6975475</wp:posOffset>
            </wp:positionH>
            <wp:positionV relativeFrom="page">
              <wp:posOffset>671830</wp:posOffset>
            </wp:positionV>
            <wp:extent cx="8890" cy="8890"/>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6992620</wp:posOffset>
            </wp:positionH>
            <wp:positionV relativeFrom="page">
              <wp:posOffset>671830</wp:posOffset>
            </wp:positionV>
            <wp:extent cx="8890" cy="8890"/>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7009765</wp:posOffset>
            </wp:positionH>
            <wp:positionV relativeFrom="page">
              <wp:posOffset>671830</wp:posOffset>
            </wp:positionV>
            <wp:extent cx="8890" cy="8890"/>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7026910</wp:posOffset>
            </wp:positionH>
            <wp:positionV relativeFrom="page">
              <wp:posOffset>671830</wp:posOffset>
            </wp:positionV>
            <wp:extent cx="8890" cy="8890"/>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7044055</wp:posOffset>
            </wp:positionH>
            <wp:positionV relativeFrom="page">
              <wp:posOffset>671830</wp:posOffset>
            </wp:positionV>
            <wp:extent cx="8890" cy="8890"/>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7061200</wp:posOffset>
            </wp:positionH>
            <wp:positionV relativeFrom="page">
              <wp:posOffset>671830</wp:posOffset>
            </wp:positionV>
            <wp:extent cx="8890" cy="8890"/>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7078345</wp:posOffset>
            </wp:positionH>
            <wp:positionV relativeFrom="page">
              <wp:posOffset>671830</wp:posOffset>
            </wp:positionV>
            <wp:extent cx="8890" cy="8890"/>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7095490</wp:posOffset>
            </wp:positionH>
            <wp:positionV relativeFrom="page">
              <wp:posOffset>671830</wp:posOffset>
            </wp:positionV>
            <wp:extent cx="8890" cy="8890"/>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7112635</wp:posOffset>
            </wp:positionH>
            <wp:positionV relativeFrom="page">
              <wp:posOffset>671830</wp:posOffset>
            </wp:positionV>
            <wp:extent cx="8890" cy="8890"/>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7129780</wp:posOffset>
            </wp:positionH>
            <wp:positionV relativeFrom="page">
              <wp:posOffset>671830</wp:posOffset>
            </wp:positionV>
            <wp:extent cx="8890" cy="8890"/>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7146925</wp:posOffset>
            </wp:positionH>
            <wp:positionV relativeFrom="page">
              <wp:posOffset>671830</wp:posOffset>
            </wp:positionV>
            <wp:extent cx="8890" cy="8890"/>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7164070</wp:posOffset>
            </wp:positionH>
            <wp:positionV relativeFrom="page">
              <wp:posOffset>671830</wp:posOffset>
            </wp:positionV>
            <wp:extent cx="8890" cy="8890"/>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7181215</wp:posOffset>
            </wp:positionH>
            <wp:positionV relativeFrom="page">
              <wp:posOffset>671830</wp:posOffset>
            </wp:positionV>
            <wp:extent cx="8890" cy="8890"/>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7198360</wp:posOffset>
            </wp:positionH>
            <wp:positionV relativeFrom="page">
              <wp:posOffset>671830</wp:posOffset>
            </wp:positionV>
            <wp:extent cx="8890" cy="8890"/>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7215505</wp:posOffset>
            </wp:positionH>
            <wp:positionV relativeFrom="page">
              <wp:posOffset>671830</wp:posOffset>
            </wp:positionV>
            <wp:extent cx="8890" cy="8890"/>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7232650</wp:posOffset>
            </wp:positionH>
            <wp:positionV relativeFrom="page">
              <wp:posOffset>671830</wp:posOffset>
            </wp:positionV>
            <wp:extent cx="8890" cy="8890"/>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7249795</wp:posOffset>
            </wp:positionH>
            <wp:positionV relativeFrom="page">
              <wp:posOffset>671830</wp:posOffset>
            </wp:positionV>
            <wp:extent cx="8890" cy="8890"/>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7266940</wp:posOffset>
            </wp:positionH>
            <wp:positionV relativeFrom="page">
              <wp:posOffset>671830</wp:posOffset>
            </wp:positionV>
            <wp:extent cx="8890" cy="8890"/>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7284085</wp:posOffset>
            </wp:positionH>
            <wp:positionV relativeFrom="page">
              <wp:posOffset>671830</wp:posOffset>
            </wp:positionV>
            <wp:extent cx="8890" cy="8890"/>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7301230</wp:posOffset>
            </wp:positionH>
            <wp:positionV relativeFrom="page">
              <wp:posOffset>671830</wp:posOffset>
            </wp:positionV>
            <wp:extent cx="8890" cy="8890"/>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7318375</wp:posOffset>
            </wp:positionH>
            <wp:positionV relativeFrom="page">
              <wp:posOffset>671830</wp:posOffset>
            </wp:positionV>
            <wp:extent cx="8890" cy="8890"/>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7335520</wp:posOffset>
            </wp:positionH>
            <wp:positionV relativeFrom="page">
              <wp:posOffset>671830</wp:posOffset>
            </wp:positionV>
            <wp:extent cx="8890" cy="8890"/>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7352665</wp:posOffset>
            </wp:positionH>
            <wp:positionV relativeFrom="page">
              <wp:posOffset>671830</wp:posOffset>
            </wp:positionV>
            <wp:extent cx="8890" cy="8890"/>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7369810</wp:posOffset>
            </wp:positionH>
            <wp:positionV relativeFrom="page">
              <wp:posOffset>671830</wp:posOffset>
            </wp:positionV>
            <wp:extent cx="8890" cy="8890"/>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671830</wp:posOffset>
            </wp:positionV>
            <wp:extent cx="8890" cy="8890"/>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7404100</wp:posOffset>
            </wp:positionH>
            <wp:positionV relativeFrom="page">
              <wp:posOffset>671830</wp:posOffset>
            </wp:positionV>
            <wp:extent cx="8890" cy="1714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90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3636010" cy="1714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901">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6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Employee explicitly and unambiguously consents to the</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Pekerja dengan ini secara eksplisit dan tanpa sebarang keraguan</w:t>
            </w:r>
          </w:p>
        </w:tc>
        <w:tc>
          <w:tcPr>
            <w:tcW w:w="0" w:type="dxa"/>
            <w:vAlign w:val="bottom"/>
          </w:tcPr>
          <w:p>
            <w:pPr>
              <w:spacing w:after="0"/>
              <w:rPr>
                <w:sz w:val="1"/>
                <w:szCs w:val="1"/>
                <w:color w:val="auto"/>
              </w:rPr>
            </w:pPr>
          </w:p>
        </w:tc>
      </w:tr>
      <w:tr>
        <w:trPr>
          <w:trHeight w:val="230"/>
        </w:trPr>
        <w:tc>
          <w:tcPr>
            <w:tcW w:w="56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collection, use and transfer, in electronic or other form, of the</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mengizinkan pengumpulan, penggunaan dan pemindahan, dalam</w:t>
            </w:r>
          </w:p>
        </w:tc>
        <w:tc>
          <w:tcPr>
            <w:tcW w:w="0" w:type="dxa"/>
            <w:vAlign w:val="bottom"/>
          </w:tcPr>
          <w:p>
            <w:pPr>
              <w:spacing w:after="0"/>
              <w:rPr>
                <w:sz w:val="1"/>
                <w:szCs w:val="1"/>
                <w:color w:val="auto"/>
              </w:rPr>
            </w:pPr>
          </w:p>
        </w:tc>
      </w:tr>
      <w:tr>
        <w:trPr>
          <w:trHeight w:val="230"/>
        </w:trPr>
        <w:tc>
          <w:tcPr>
            <w:tcW w:w="56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 personal data as described in this Agreement and any</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bentuk elektronik atau lain-lain, data peribadi Pekerja seperti yang</w:t>
            </w: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other Deferred Stock Unit grant materials (“Data”) by and among,</w:t>
            </w:r>
          </w:p>
        </w:tc>
        <w:tc>
          <w:tcPr>
            <w:tcW w:w="57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diterangkan dalam Perjanjian ini serta mana-mana bahan-bahan</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70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geran Unit Saham Tertunda (“Data”) oleh dan di antara, seperti</w:t>
            </w:r>
          </w:p>
        </w:tc>
        <w:tc>
          <w:tcPr>
            <w:tcW w:w="0" w:type="dxa"/>
            <w:vAlign w:val="bottom"/>
          </w:tcPr>
          <w:p>
            <w:pPr>
              <w:spacing w:after="0" w:line="20" w:lineRule="exact"/>
              <w:rPr>
                <w:sz w:val="1"/>
                <w:szCs w:val="1"/>
                <w:color w:val="auto"/>
              </w:rPr>
            </w:pPr>
          </w:p>
        </w:tc>
      </w:tr>
      <w:tr>
        <w:trPr>
          <w:trHeight w:val="210"/>
        </w:trPr>
        <w:tc>
          <w:tcPr>
            <w:tcW w:w="566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rPr>
              <w:t>as applicable, the Employer and the Mondelēz Group for the</w:t>
            </w:r>
          </w:p>
        </w:tc>
        <w:tc>
          <w:tcPr>
            <w:tcW w:w="5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exclusive purpose of implementing, administering and managing the</w:t>
            </w:r>
          </w:p>
        </w:tc>
        <w:tc>
          <w:tcPr>
            <w:tcW w:w="2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gridSpan w:val="3"/>
            <w:vMerge w:val="continue"/>
          </w:tcPr>
          <w:p>
            <w:pPr>
              <w:spacing w:after="0"/>
              <w:rPr>
                <w:sz w:val="19"/>
                <w:szCs w:val="19"/>
                <w:color w:val="auto"/>
              </w:rPr>
            </w:pPr>
          </w:p>
        </w:tc>
        <w:tc>
          <w:tcPr>
            <w:tcW w:w="5700" w:type="dxa"/>
            <w:vAlign w:val="bottom"/>
            <w:gridSpan w:val="3"/>
          </w:tcPr>
          <w:p>
            <w:pPr>
              <w:ind w:left="6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mana yang terpakai, Majikan serta Kumpulan Mondelez untuk</w:t>
            </w:r>
          </w:p>
        </w:tc>
        <w:tc>
          <w:tcPr>
            <w:tcW w:w="0" w:type="dxa"/>
            <w:vAlign w:val="bottom"/>
          </w:tcPr>
          <w:p>
            <w:pPr>
              <w:spacing w:after="0"/>
              <w:rPr>
                <w:sz w:val="1"/>
                <w:szCs w:val="1"/>
                <w:color w:val="auto"/>
              </w:rPr>
            </w:pPr>
          </w:p>
        </w:tc>
      </w:tr>
      <w:tr>
        <w:trPr>
          <w:trHeight w:val="256"/>
        </w:trPr>
        <w:tc>
          <w:tcPr>
            <w:tcW w:w="56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 participation in the Plan. The Data is supplied by the</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tujuan ekslusif bagi melaksanakan, mentadbir dan menguruskan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-1019175</wp:posOffset>
            </wp:positionV>
            <wp:extent cx="8890" cy="8890"/>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-1002030</wp:posOffset>
            </wp:positionV>
            <wp:extent cx="8890" cy="8890"/>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-984885</wp:posOffset>
            </wp:positionV>
            <wp:extent cx="8890" cy="8890"/>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-967740</wp:posOffset>
            </wp:positionV>
            <wp:extent cx="8890" cy="8890"/>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-950595</wp:posOffset>
            </wp:positionV>
            <wp:extent cx="8890" cy="8890"/>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-933450</wp:posOffset>
            </wp:positionV>
            <wp:extent cx="8890" cy="8890"/>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-916305</wp:posOffset>
            </wp:positionV>
            <wp:extent cx="8890" cy="8890"/>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-899160</wp:posOffset>
            </wp:positionV>
            <wp:extent cx="8890" cy="8890"/>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-882015</wp:posOffset>
            </wp:positionV>
            <wp:extent cx="8890" cy="8890"/>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-864870</wp:posOffset>
            </wp:positionV>
            <wp:extent cx="8890" cy="8890"/>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-847725</wp:posOffset>
            </wp:positionV>
            <wp:extent cx="8890" cy="8890"/>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-830580</wp:posOffset>
            </wp:positionV>
            <wp:extent cx="8890" cy="8890"/>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-813435</wp:posOffset>
            </wp:positionV>
            <wp:extent cx="8890" cy="8890"/>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-796290</wp:posOffset>
            </wp:positionV>
            <wp:extent cx="8890" cy="8890"/>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-779145</wp:posOffset>
            </wp:positionV>
            <wp:extent cx="8890" cy="8890"/>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-762000</wp:posOffset>
            </wp:positionV>
            <wp:extent cx="8890" cy="8890"/>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-744855</wp:posOffset>
            </wp:positionV>
            <wp:extent cx="8890" cy="8890"/>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-727710</wp:posOffset>
            </wp:positionV>
            <wp:extent cx="8890" cy="8890"/>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-710565</wp:posOffset>
            </wp:positionV>
            <wp:extent cx="8890" cy="8890"/>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-693420</wp:posOffset>
            </wp:positionV>
            <wp:extent cx="8890" cy="8890"/>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-676275</wp:posOffset>
            </wp:positionV>
            <wp:extent cx="8890" cy="8890"/>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-659130</wp:posOffset>
            </wp:positionV>
            <wp:extent cx="8890" cy="8890"/>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-641985</wp:posOffset>
            </wp:positionV>
            <wp:extent cx="8890" cy="8890"/>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-624840</wp:posOffset>
            </wp:positionV>
            <wp:extent cx="8890" cy="8890"/>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-607695</wp:posOffset>
            </wp:positionV>
            <wp:extent cx="8890" cy="8890"/>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-590550</wp:posOffset>
            </wp:positionV>
            <wp:extent cx="8890" cy="8890"/>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-573405</wp:posOffset>
            </wp:positionV>
            <wp:extent cx="8890" cy="8890"/>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-556260</wp:posOffset>
            </wp:positionV>
            <wp:extent cx="8890" cy="8890"/>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-539115</wp:posOffset>
            </wp:positionV>
            <wp:extent cx="8890" cy="8890"/>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-521970</wp:posOffset>
            </wp:positionV>
            <wp:extent cx="8890" cy="8890"/>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-504825</wp:posOffset>
            </wp:positionV>
            <wp:extent cx="8890" cy="8890"/>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-487680</wp:posOffset>
            </wp:positionV>
            <wp:extent cx="8890" cy="8890"/>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-470535</wp:posOffset>
            </wp:positionV>
            <wp:extent cx="8890" cy="8890"/>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-453390</wp:posOffset>
            </wp:positionV>
            <wp:extent cx="8890" cy="8890"/>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-436245</wp:posOffset>
            </wp:positionV>
            <wp:extent cx="8890" cy="8890"/>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-419100</wp:posOffset>
            </wp:positionV>
            <wp:extent cx="8890" cy="8890"/>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-401955</wp:posOffset>
            </wp:positionV>
            <wp:extent cx="8890" cy="8890"/>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-384810</wp:posOffset>
            </wp:positionV>
            <wp:extent cx="8890" cy="8890"/>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-367665</wp:posOffset>
            </wp:positionV>
            <wp:extent cx="8890" cy="8890"/>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-350520</wp:posOffset>
            </wp:positionV>
            <wp:extent cx="8890" cy="8890"/>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-333375</wp:posOffset>
            </wp:positionV>
            <wp:extent cx="8890" cy="8890"/>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-316230</wp:posOffset>
            </wp:positionV>
            <wp:extent cx="8890" cy="8890"/>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-299085</wp:posOffset>
            </wp:positionV>
            <wp:extent cx="8890" cy="8890"/>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-281940</wp:posOffset>
            </wp:positionV>
            <wp:extent cx="8890" cy="8890"/>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-264795</wp:posOffset>
            </wp:positionV>
            <wp:extent cx="8890" cy="8890"/>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-247650</wp:posOffset>
            </wp:positionV>
            <wp:extent cx="8890" cy="8890"/>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-230505</wp:posOffset>
            </wp:positionV>
            <wp:extent cx="8890" cy="8890"/>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-213360</wp:posOffset>
            </wp:positionV>
            <wp:extent cx="8890" cy="8890"/>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-196215</wp:posOffset>
            </wp:positionV>
            <wp:extent cx="8890" cy="8890"/>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-179070</wp:posOffset>
            </wp:positionV>
            <wp:extent cx="8890" cy="8890"/>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-161925</wp:posOffset>
            </wp:positionV>
            <wp:extent cx="8890" cy="8890"/>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-144780</wp:posOffset>
            </wp:positionV>
            <wp:extent cx="8890" cy="8890"/>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-127635</wp:posOffset>
            </wp:positionV>
            <wp:extent cx="8890" cy="8890"/>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-110490</wp:posOffset>
            </wp:positionV>
            <wp:extent cx="8890" cy="8890"/>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-93345</wp:posOffset>
            </wp:positionV>
            <wp:extent cx="8890" cy="8890"/>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-76200</wp:posOffset>
            </wp:positionV>
            <wp:extent cx="8890" cy="8890"/>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-59055</wp:posOffset>
            </wp:positionV>
            <wp:extent cx="8890" cy="8890"/>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-41910</wp:posOffset>
            </wp:positionV>
            <wp:extent cx="8890" cy="8890"/>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-24765</wp:posOffset>
            </wp:positionV>
            <wp:extent cx="8890" cy="8890"/>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-7620</wp:posOffset>
            </wp:positionV>
            <wp:extent cx="8890" cy="8890"/>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-1019175</wp:posOffset>
            </wp:positionV>
            <wp:extent cx="8890" cy="8890"/>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-1002030</wp:posOffset>
            </wp:positionV>
            <wp:extent cx="8890" cy="8890"/>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-984885</wp:posOffset>
            </wp:positionV>
            <wp:extent cx="8890" cy="8890"/>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-967740</wp:posOffset>
            </wp:positionV>
            <wp:extent cx="8890" cy="8890"/>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-950595</wp:posOffset>
            </wp:positionV>
            <wp:extent cx="8890" cy="8890"/>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-933450</wp:posOffset>
            </wp:positionV>
            <wp:extent cx="8890" cy="8890"/>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-916305</wp:posOffset>
            </wp:positionV>
            <wp:extent cx="8890" cy="8890"/>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-899160</wp:posOffset>
            </wp:positionV>
            <wp:extent cx="8890" cy="8890"/>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-882015</wp:posOffset>
            </wp:positionV>
            <wp:extent cx="8890" cy="8890"/>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-864870</wp:posOffset>
            </wp:positionV>
            <wp:extent cx="8890" cy="8890"/>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-847725</wp:posOffset>
            </wp:positionV>
            <wp:extent cx="8890" cy="8890"/>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-830580</wp:posOffset>
            </wp:positionV>
            <wp:extent cx="8890" cy="8890"/>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-813435</wp:posOffset>
            </wp:positionV>
            <wp:extent cx="8890" cy="8890"/>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-796290</wp:posOffset>
            </wp:positionV>
            <wp:extent cx="8890" cy="8890"/>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-779145</wp:posOffset>
            </wp:positionV>
            <wp:extent cx="8890" cy="8890"/>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-762000</wp:posOffset>
            </wp:positionV>
            <wp:extent cx="8890" cy="8890"/>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-744855</wp:posOffset>
            </wp:positionV>
            <wp:extent cx="8890" cy="8890"/>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-727710</wp:posOffset>
            </wp:positionV>
            <wp:extent cx="8890" cy="8890"/>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-710565</wp:posOffset>
            </wp:positionV>
            <wp:extent cx="8890" cy="8890"/>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-693420</wp:posOffset>
            </wp:positionV>
            <wp:extent cx="8890" cy="8890"/>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-676275</wp:posOffset>
            </wp:positionV>
            <wp:extent cx="8890" cy="8890"/>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-659130</wp:posOffset>
            </wp:positionV>
            <wp:extent cx="8890" cy="8890"/>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-641985</wp:posOffset>
            </wp:positionV>
            <wp:extent cx="8890" cy="8890"/>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-624840</wp:posOffset>
            </wp:positionV>
            <wp:extent cx="8890" cy="8890"/>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-607695</wp:posOffset>
            </wp:positionV>
            <wp:extent cx="8890" cy="8890"/>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-590550</wp:posOffset>
            </wp:positionV>
            <wp:extent cx="8890" cy="8890"/>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-573405</wp:posOffset>
            </wp:positionV>
            <wp:extent cx="8890" cy="8890"/>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-556260</wp:posOffset>
            </wp:positionV>
            <wp:extent cx="8890" cy="8890"/>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-539115</wp:posOffset>
            </wp:positionV>
            <wp:extent cx="8890" cy="8890"/>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-521970</wp:posOffset>
            </wp:positionV>
            <wp:extent cx="8890" cy="8890"/>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-504825</wp:posOffset>
            </wp:positionV>
            <wp:extent cx="8890" cy="8890"/>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-487680</wp:posOffset>
            </wp:positionV>
            <wp:extent cx="8890" cy="8890"/>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-470535</wp:posOffset>
            </wp:positionV>
            <wp:extent cx="8890" cy="8890"/>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-453390</wp:posOffset>
            </wp:positionV>
            <wp:extent cx="8890" cy="8890"/>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-436245</wp:posOffset>
            </wp:positionV>
            <wp:extent cx="8890" cy="8890"/>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-419100</wp:posOffset>
            </wp:positionV>
            <wp:extent cx="8890" cy="8890"/>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-401955</wp:posOffset>
            </wp:positionV>
            <wp:extent cx="8890" cy="8890"/>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-384810</wp:posOffset>
            </wp:positionV>
            <wp:extent cx="8890" cy="8890"/>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-367665</wp:posOffset>
            </wp:positionV>
            <wp:extent cx="8890" cy="8890"/>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5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-350520</wp:posOffset>
            </wp:positionV>
            <wp:extent cx="8890" cy="8890"/>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5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-333375</wp:posOffset>
            </wp:positionV>
            <wp:extent cx="8890" cy="8890"/>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5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-316230</wp:posOffset>
            </wp:positionV>
            <wp:extent cx="8890" cy="8890"/>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-299085</wp:posOffset>
            </wp:positionV>
            <wp:extent cx="8890" cy="8890"/>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-281940</wp:posOffset>
            </wp:positionV>
            <wp:extent cx="8890" cy="8890"/>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-264795</wp:posOffset>
            </wp:positionV>
            <wp:extent cx="8890" cy="8890"/>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-247650</wp:posOffset>
            </wp:positionV>
            <wp:extent cx="8890" cy="8890"/>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-230505</wp:posOffset>
            </wp:positionV>
            <wp:extent cx="8890" cy="8890"/>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-213360</wp:posOffset>
            </wp:positionV>
            <wp:extent cx="8890" cy="8890"/>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-196215</wp:posOffset>
            </wp:positionV>
            <wp:extent cx="8890" cy="8890"/>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-179070</wp:posOffset>
            </wp:positionV>
            <wp:extent cx="8890" cy="8890"/>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wp:posOffset>
            </wp:positionV>
            <wp:extent cx="8890" cy="8890"/>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wp:posOffset>
            </wp:positionV>
            <wp:extent cx="8890" cy="8890"/>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8890" cy="8890"/>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wp:posOffset>
            </wp:positionV>
            <wp:extent cx="8890" cy="8890"/>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wp:posOffset>
            </wp:positionV>
            <wp:extent cx="8890" cy="8890"/>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890" cy="8890"/>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8890" cy="8890"/>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8890" cy="8890"/>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wp:posOffset>
            </wp:positionV>
            <wp:extent cx="8890" cy="8890"/>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8890" cy="8890"/>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-1019175</wp:posOffset>
            </wp:positionV>
            <wp:extent cx="8890" cy="8890"/>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-1002030</wp:posOffset>
            </wp:positionV>
            <wp:extent cx="8890" cy="8890"/>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-984885</wp:posOffset>
            </wp:positionV>
            <wp:extent cx="8890" cy="8890"/>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-967740</wp:posOffset>
            </wp:positionV>
            <wp:extent cx="8890" cy="8890"/>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-950595</wp:posOffset>
            </wp:positionV>
            <wp:extent cx="8890" cy="8890"/>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-933450</wp:posOffset>
            </wp:positionV>
            <wp:extent cx="8890" cy="8890"/>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-916305</wp:posOffset>
            </wp:positionV>
            <wp:extent cx="8890" cy="8890"/>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-899160</wp:posOffset>
            </wp:positionV>
            <wp:extent cx="8890" cy="8890"/>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-882015</wp:posOffset>
            </wp:positionV>
            <wp:extent cx="8890" cy="8890"/>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-864870</wp:posOffset>
            </wp:positionV>
            <wp:extent cx="8890" cy="8890"/>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-847725</wp:posOffset>
            </wp:positionV>
            <wp:extent cx="8890" cy="8890"/>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-830580</wp:posOffset>
            </wp:positionV>
            <wp:extent cx="8890" cy="8890"/>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-813435</wp:posOffset>
            </wp:positionV>
            <wp:extent cx="8890" cy="8890"/>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-796290</wp:posOffset>
            </wp:positionV>
            <wp:extent cx="8890" cy="8890"/>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-779145</wp:posOffset>
            </wp:positionV>
            <wp:extent cx="8890" cy="8890"/>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-762000</wp:posOffset>
            </wp:positionV>
            <wp:extent cx="8890" cy="8890"/>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-744855</wp:posOffset>
            </wp:positionV>
            <wp:extent cx="8890" cy="8890"/>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-727710</wp:posOffset>
            </wp:positionV>
            <wp:extent cx="8890" cy="8890"/>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-710565</wp:posOffset>
            </wp:positionV>
            <wp:extent cx="8890" cy="8890"/>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-693420</wp:posOffset>
            </wp:positionV>
            <wp:extent cx="8890" cy="8890"/>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-676275</wp:posOffset>
            </wp:positionV>
            <wp:extent cx="8890" cy="8890"/>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-659130</wp:posOffset>
            </wp:positionV>
            <wp:extent cx="8890" cy="8890"/>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-641985</wp:posOffset>
            </wp:positionV>
            <wp:extent cx="8890" cy="8890"/>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-624840</wp:posOffset>
            </wp:positionV>
            <wp:extent cx="8890" cy="8890"/>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-607695</wp:posOffset>
            </wp:positionV>
            <wp:extent cx="8890" cy="8890"/>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-590550</wp:posOffset>
            </wp:positionV>
            <wp:extent cx="8890" cy="8890"/>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-573405</wp:posOffset>
            </wp:positionV>
            <wp:extent cx="8890" cy="8890"/>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-556260</wp:posOffset>
            </wp:positionV>
            <wp:extent cx="8890" cy="8890"/>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-539115</wp:posOffset>
            </wp:positionV>
            <wp:extent cx="8890" cy="8890"/>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-521970</wp:posOffset>
            </wp:positionV>
            <wp:extent cx="8890" cy="8890"/>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-504825</wp:posOffset>
            </wp:positionV>
            <wp:extent cx="8890" cy="8890"/>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-487680</wp:posOffset>
            </wp:positionV>
            <wp:extent cx="8890" cy="8890"/>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-470535</wp:posOffset>
            </wp:positionV>
            <wp:extent cx="8890" cy="8890"/>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-453390</wp:posOffset>
            </wp:positionV>
            <wp:extent cx="8890" cy="8890"/>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-436245</wp:posOffset>
            </wp:positionV>
            <wp:extent cx="8890" cy="8890"/>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-419100</wp:posOffset>
            </wp:positionV>
            <wp:extent cx="8890" cy="8890"/>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-401955</wp:posOffset>
            </wp:positionV>
            <wp:extent cx="8890" cy="8890"/>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-384810</wp:posOffset>
            </wp:positionV>
            <wp:extent cx="8890" cy="8890"/>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-367665</wp:posOffset>
            </wp:positionV>
            <wp:extent cx="8890" cy="8890"/>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-350520</wp:posOffset>
            </wp:positionV>
            <wp:extent cx="8890" cy="8890"/>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-333375</wp:posOffset>
            </wp:positionV>
            <wp:extent cx="8890" cy="8890"/>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-316230</wp:posOffset>
            </wp:positionV>
            <wp:extent cx="8890" cy="8890"/>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-299085</wp:posOffset>
            </wp:positionV>
            <wp:extent cx="8890" cy="8890"/>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-281940</wp:posOffset>
            </wp:positionV>
            <wp:extent cx="8890" cy="8890"/>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-264795</wp:posOffset>
            </wp:positionV>
            <wp:extent cx="8890" cy="8890"/>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-247650</wp:posOffset>
            </wp:positionV>
            <wp:extent cx="8890" cy="8890"/>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-230505</wp:posOffset>
            </wp:positionV>
            <wp:extent cx="8890" cy="8890"/>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-213360</wp:posOffset>
            </wp:positionV>
            <wp:extent cx="8890" cy="8890"/>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-196215</wp:posOffset>
            </wp:positionV>
            <wp:extent cx="8890" cy="8890"/>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-179070</wp:posOffset>
            </wp:positionV>
            <wp:extent cx="8890" cy="8890"/>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-161925</wp:posOffset>
            </wp:positionV>
            <wp:extent cx="8890" cy="8890"/>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-144780</wp:posOffset>
            </wp:positionV>
            <wp:extent cx="8890" cy="8890"/>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-127635</wp:posOffset>
            </wp:positionV>
            <wp:extent cx="8890" cy="8890"/>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-110490</wp:posOffset>
            </wp:positionV>
            <wp:extent cx="8890" cy="8890"/>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-93345</wp:posOffset>
            </wp:positionV>
            <wp:extent cx="8890" cy="8890"/>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-76200</wp:posOffset>
            </wp:positionV>
            <wp:extent cx="8890" cy="8890"/>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-59055</wp:posOffset>
            </wp:positionV>
            <wp:extent cx="8890" cy="8890"/>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-41910</wp:posOffset>
            </wp:positionV>
            <wp:extent cx="8890" cy="8890"/>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-24765</wp:posOffset>
            </wp:positionV>
            <wp:extent cx="8890" cy="8890"/>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wp:posOffset>
            </wp:positionV>
            <wp:extent cx="8890" cy="8890"/>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8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Employer and also by the Employee through information collected in penyertaan Pekerja dalam Pelan. Data telah dibekalkan oleh pihak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-136525</wp:posOffset>
            </wp:positionV>
            <wp:extent cx="8890" cy="8890"/>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-119380</wp:posOffset>
            </wp:positionV>
            <wp:extent cx="8890" cy="8890"/>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-102235</wp:posOffset>
            </wp:positionV>
            <wp:extent cx="8890" cy="8890"/>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-85090</wp:posOffset>
            </wp:positionV>
            <wp:extent cx="8890" cy="8890"/>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-67945</wp:posOffset>
            </wp:positionV>
            <wp:extent cx="8890" cy="8890"/>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-50800</wp:posOffset>
            </wp:positionV>
            <wp:extent cx="8890" cy="8890"/>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-33655</wp:posOffset>
            </wp:positionV>
            <wp:extent cx="8890" cy="8890"/>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-16510</wp:posOffset>
            </wp:positionV>
            <wp:extent cx="8890" cy="8890"/>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-136525</wp:posOffset>
            </wp:positionV>
            <wp:extent cx="8890" cy="8890"/>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-119380</wp:posOffset>
            </wp:positionV>
            <wp:extent cx="8890" cy="8890"/>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-102235</wp:posOffset>
            </wp:positionV>
            <wp:extent cx="8890" cy="8890"/>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-85090</wp:posOffset>
            </wp:positionV>
            <wp:extent cx="8890" cy="8890"/>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-67945</wp:posOffset>
            </wp:positionV>
            <wp:extent cx="8890" cy="8890"/>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-50800</wp:posOffset>
            </wp:positionV>
            <wp:extent cx="8890" cy="8890"/>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-33655</wp:posOffset>
            </wp:positionV>
            <wp:extent cx="8890" cy="8890"/>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-16510</wp:posOffset>
            </wp:positionV>
            <wp:extent cx="8890" cy="8890"/>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-136525</wp:posOffset>
            </wp:positionV>
            <wp:extent cx="8890" cy="8890"/>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-119380</wp:posOffset>
            </wp:positionV>
            <wp:extent cx="8890" cy="8890"/>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-102235</wp:posOffset>
            </wp:positionV>
            <wp:extent cx="8890" cy="8890"/>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-85090</wp:posOffset>
            </wp:positionV>
            <wp:extent cx="8890" cy="8890"/>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-67945</wp:posOffset>
            </wp:positionV>
            <wp:extent cx="8890" cy="8890"/>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-50800</wp:posOffset>
            </wp:positionV>
            <wp:extent cx="8890" cy="8890"/>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-33655</wp:posOffset>
            </wp:positionV>
            <wp:extent cx="8890" cy="8890"/>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-16510</wp:posOffset>
            </wp:positionV>
            <wp:extent cx="8890" cy="8890"/>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tabs>
          <w:tab w:leader="none" w:pos="5700" w:val="left"/>
        </w:tabs>
        <w:rPr>
          <w:sz w:val="20"/>
          <w:szCs w:val="20"/>
          <w:color w:val="auto"/>
        </w:rPr>
      </w:pPr>
      <w:r>
        <w:rPr>
          <w:rFonts w:ascii="Times New Roman" w:cs="Times New Roman" w:eastAsia="Times New Roman" w:hAnsi="Times New Roman"/>
          <w:sz w:val="20"/>
          <w:szCs w:val="20"/>
          <w:b w:val="1"/>
          <w:bCs w:val="1"/>
          <w:i w:val="1"/>
          <w:iCs w:val="1"/>
          <w:color w:val="auto"/>
        </w:rPr>
        <w:t>connection with the Agreement and the Plan.</w:t>
      </w:r>
      <w:r>
        <w:rPr>
          <w:sz w:val="20"/>
          <w:szCs w:val="20"/>
          <w:color w:val="auto"/>
        </w:rPr>
        <w:tab/>
      </w:r>
      <w:r>
        <w:rPr>
          <w:rFonts w:ascii="Times New Roman" w:cs="Times New Roman" w:eastAsia="Times New Roman" w:hAnsi="Times New Roman"/>
          <w:sz w:val="20"/>
          <w:szCs w:val="20"/>
          <w:b w:val="1"/>
          <w:bCs w:val="1"/>
          <w:i w:val="1"/>
          <w:iCs w:val="1"/>
          <w:color w:val="auto"/>
        </w:rPr>
        <w:t>Majikan  dan  juga  oleh  Pekerja  melalui  informasi  yang  telah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-144780</wp:posOffset>
            </wp:positionV>
            <wp:extent cx="8890" cy="8890"/>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-127635</wp:posOffset>
            </wp:positionV>
            <wp:extent cx="8890" cy="8890"/>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-110490</wp:posOffset>
            </wp:positionV>
            <wp:extent cx="8890" cy="8890"/>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-93345</wp:posOffset>
            </wp:positionV>
            <wp:extent cx="8890" cy="8890"/>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-76200</wp:posOffset>
            </wp:positionV>
            <wp:extent cx="8890" cy="8890"/>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-59055</wp:posOffset>
            </wp:positionV>
            <wp:extent cx="8890" cy="8890"/>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-41910</wp:posOffset>
            </wp:positionV>
            <wp:extent cx="8890" cy="8890"/>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-24765</wp:posOffset>
            </wp:positionV>
            <wp:extent cx="8890" cy="8890"/>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-7620</wp:posOffset>
            </wp:positionV>
            <wp:extent cx="8890" cy="8890"/>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wp:posOffset>
            </wp:positionV>
            <wp:extent cx="8890" cy="8890"/>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8890" cy="8890"/>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wp:posOffset>
            </wp:positionV>
            <wp:extent cx="8890" cy="8890"/>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wp:posOffset>
            </wp:positionV>
            <wp:extent cx="8890" cy="8890"/>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890" cy="8890"/>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8890" cy="8890"/>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8890" cy="8890"/>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wp:posOffset>
            </wp:positionV>
            <wp:extent cx="8890" cy="8890"/>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8890" cy="8890"/>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-144780</wp:posOffset>
            </wp:positionV>
            <wp:extent cx="8890" cy="8890"/>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-127635</wp:posOffset>
            </wp:positionV>
            <wp:extent cx="8890" cy="8890"/>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-110490</wp:posOffset>
            </wp:positionV>
            <wp:extent cx="8890" cy="8890"/>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-93345</wp:posOffset>
            </wp:positionV>
            <wp:extent cx="8890" cy="8890"/>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-76200</wp:posOffset>
            </wp:positionV>
            <wp:extent cx="8890" cy="8890"/>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-59055</wp:posOffset>
            </wp:positionV>
            <wp:extent cx="8890" cy="8890"/>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-41910</wp:posOffset>
            </wp:positionV>
            <wp:extent cx="8890" cy="8890"/>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-24765</wp:posOffset>
            </wp:positionV>
            <wp:extent cx="8890" cy="8890"/>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wp:posOffset>
            </wp:positionV>
            <wp:extent cx="8890" cy="8890"/>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3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57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dikumpul berkaitan dengan Perjanjian dan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-127000</wp:posOffset>
            </wp:positionV>
            <wp:extent cx="8890" cy="8890"/>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-109855</wp:posOffset>
            </wp:positionV>
            <wp:extent cx="8890" cy="8890"/>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-92710</wp:posOffset>
            </wp:positionV>
            <wp:extent cx="8890" cy="8890"/>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-75565</wp:posOffset>
            </wp:positionV>
            <wp:extent cx="8890" cy="8890"/>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-58420</wp:posOffset>
            </wp:positionV>
            <wp:extent cx="8890" cy="8890"/>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-41275</wp:posOffset>
            </wp:positionV>
            <wp:extent cx="8890" cy="8890"/>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-24130</wp:posOffset>
            </wp:positionV>
            <wp:extent cx="8890" cy="8890"/>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-6985</wp:posOffset>
            </wp:positionV>
            <wp:extent cx="8890" cy="8890"/>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-127000</wp:posOffset>
            </wp:positionV>
            <wp:extent cx="8890" cy="8890"/>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-109855</wp:posOffset>
            </wp:positionV>
            <wp:extent cx="8890" cy="8890"/>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-92710</wp:posOffset>
            </wp:positionV>
            <wp:extent cx="8890" cy="8890"/>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-75565</wp:posOffset>
            </wp:positionV>
            <wp:extent cx="8890" cy="8890"/>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-58420</wp:posOffset>
            </wp:positionV>
            <wp:extent cx="8890" cy="8890"/>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-41275</wp:posOffset>
            </wp:positionV>
            <wp:extent cx="8890" cy="8890"/>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-24130</wp:posOffset>
            </wp:positionV>
            <wp:extent cx="8890" cy="8890"/>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-6985</wp:posOffset>
            </wp:positionV>
            <wp:extent cx="8890" cy="8890"/>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-127000</wp:posOffset>
            </wp:positionV>
            <wp:extent cx="8890" cy="8890"/>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-109855</wp:posOffset>
            </wp:positionV>
            <wp:extent cx="8890" cy="8890"/>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-92710</wp:posOffset>
            </wp:positionV>
            <wp:extent cx="8890" cy="8890"/>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-75565</wp:posOffset>
            </wp:positionV>
            <wp:extent cx="8890" cy="8890"/>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-58420</wp:posOffset>
            </wp:positionV>
            <wp:extent cx="8890" cy="8890"/>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-41275</wp:posOffset>
            </wp:positionV>
            <wp:extent cx="8890" cy="8890"/>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-24130</wp:posOffset>
            </wp:positionV>
            <wp:extent cx="8890" cy="8890"/>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-6985</wp:posOffset>
            </wp:positionV>
            <wp:extent cx="8890" cy="8890"/>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90" w:orient="portrait"/>
          <w:cols w:equalWidth="0" w:num="1">
            <w:col w:w="11360"/>
          </w:cols>
          <w:pgMar w:left="280" w:top="1071" w:right="259" w:bottom="0" w:gutter="0" w:footer="0" w:header="0"/>
        </w:sect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Employee understands that the Company and the Employer may hold certain personal information about the Employee, including, but not limited to, the Employee’s name, home address, email address and telephone number, date of birth, social insurance number, passport or other identification number, salary, nationality, job title, any shares of stock or directorships held in the Company, details of all Deferred Stock Units or any other entitlement to shares of stock awarded, canceled, exercised, vested, unvested or outstanding in the Employee’s favor, for the exclusive purpose of implementing, administering and managing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-1450340</wp:posOffset>
            </wp:positionV>
            <wp:extent cx="8890" cy="8890"/>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-1433195</wp:posOffset>
            </wp:positionV>
            <wp:extent cx="8890" cy="8890"/>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-1416050</wp:posOffset>
            </wp:positionV>
            <wp:extent cx="8890" cy="8890"/>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-1398905</wp:posOffset>
            </wp:positionV>
            <wp:extent cx="8890" cy="8890"/>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-1381760</wp:posOffset>
            </wp:positionV>
            <wp:extent cx="8890" cy="8890"/>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-1364615</wp:posOffset>
            </wp:positionV>
            <wp:extent cx="8890" cy="8890"/>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-1347470</wp:posOffset>
            </wp:positionV>
            <wp:extent cx="8890" cy="8890"/>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-1330325</wp:posOffset>
            </wp:positionV>
            <wp:extent cx="8890" cy="8890"/>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-1313180</wp:posOffset>
            </wp:positionV>
            <wp:extent cx="8890" cy="8890"/>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-1296035</wp:posOffset>
            </wp:positionV>
            <wp:extent cx="8890" cy="8890"/>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-1278890</wp:posOffset>
            </wp:positionV>
            <wp:extent cx="8890" cy="8890"/>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-1261745</wp:posOffset>
            </wp:positionV>
            <wp:extent cx="8890" cy="8890"/>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-1244600</wp:posOffset>
            </wp:positionV>
            <wp:extent cx="8890" cy="8890"/>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-1227455</wp:posOffset>
            </wp:positionV>
            <wp:extent cx="8890" cy="8890"/>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-1210310</wp:posOffset>
            </wp:positionV>
            <wp:extent cx="8890" cy="8890"/>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-1193165</wp:posOffset>
            </wp:positionV>
            <wp:extent cx="8890" cy="8890"/>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-1176020</wp:posOffset>
            </wp:positionV>
            <wp:extent cx="8890" cy="8890"/>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-1158875</wp:posOffset>
            </wp:positionV>
            <wp:extent cx="8890" cy="8890"/>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-1141730</wp:posOffset>
            </wp:positionV>
            <wp:extent cx="8890" cy="8890"/>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-1124585</wp:posOffset>
            </wp:positionV>
            <wp:extent cx="8890" cy="8890"/>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-1107440</wp:posOffset>
            </wp:positionV>
            <wp:extent cx="8890" cy="8890"/>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-1090295</wp:posOffset>
            </wp:positionV>
            <wp:extent cx="8890" cy="8890"/>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-1073150</wp:posOffset>
            </wp:positionV>
            <wp:extent cx="8890" cy="8890"/>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-1056005</wp:posOffset>
            </wp:positionV>
            <wp:extent cx="8890" cy="8890"/>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-1038860</wp:posOffset>
            </wp:positionV>
            <wp:extent cx="8890" cy="8890"/>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-1021715</wp:posOffset>
            </wp:positionV>
            <wp:extent cx="8890" cy="8890"/>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-1004570</wp:posOffset>
            </wp:positionV>
            <wp:extent cx="8890" cy="8890"/>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-987425</wp:posOffset>
            </wp:positionV>
            <wp:extent cx="8890" cy="8890"/>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-970280</wp:posOffset>
            </wp:positionV>
            <wp:extent cx="8890" cy="8890"/>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-953135</wp:posOffset>
            </wp:positionV>
            <wp:extent cx="8890" cy="8890"/>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-935990</wp:posOffset>
            </wp:positionV>
            <wp:extent cx="8890" cy="8890"/>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-918845</wp:posOffset>
            </wp:positionV>
            <wp:extent cx="8890" cy="8890"/>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-901700</wp:posOffset>
            </wp:positionV>
            <wp:extent cx="8890" cy="8890"/>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-884555</wp:posOffset>
            </wp:positionV>
            <wp:extent cx="8890" cy="8890"/>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-867410</wp:posOffset>
            </wp:positionV>
            <wp:extent cx="8890" cy="8890"/>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-850265</wp:posOffset>
            </wp:positionV>
            <wp:extent cx="8890" cy="8890"/>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-833120</wp:posOffset>
            </wp:positionV>
            <wp:extent cx="8890" cy="8890"/>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-815975</wp:posOffset>
            </wp:positionV>
            <wp:extent cx="8890" cy="8890"/>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-798830</wp:posOffset>
            </wp:positionV>
            <wp:extent cx="8890" cy="8890"/>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-781685</wp:posOffset>
            </wp:positionV>
            <wp:extent cx="8890" cy="8890"/>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-764540</wp:posOffset>
            </wp:positionV>
            <wp:extent cx="8890" cy="8890"/>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-747395</wp:posOffset>
            </wp:positionV>
            <wp:extent cx="8890" cy="8890"/>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-730250</wp:posOffset>
            </wp:positionV>
            <wp:extent cx="8890" cy="8890"/>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-713105</wp:posOffset>
            </wp:positionV>
            <wp:extent cx="8890" cy="8890"/>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-695960</wp:posOffset>
            </wp:positionV>
            <wp:extent cx="8890" cy="8890"/>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-678815</wp:posOffset>
            </wp:positionV>
            <wp:extent cx="8890" cy="8890"/>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-661670</wp:posOffset>
            </wp:positionV>
            <wp:extent cx="8890" cy="8890"/>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-644525</wp:posOffset>
            </wp:positionV>
            <wp:extent cx="8890" cy="8890"/>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-627380</wp:posOffset>
            </wp:positionV>
            <wp:extent cx="8890" cy="8890"/>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-610235</wp:posOffset>
            </wp:positionV>
            <wp:extent cx="8890" cy="8890"/>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-593090</wp:posOffset>
            </wp:positionV>
            <wp:extent cx="8890" cy="8890"/>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-575945</wp:posOffset>
            </wp:positionV>
            <wp:extent cx="8890" cy="8890"/>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-558800</wp:posOffset>
            </wp:positionV>
            <wp:extent cx="8890" cy="8890"/>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-541655</wp:posOffset>
            </wp:positionV>
            <wp:extent cx="8890" cy="8890"/>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-524510</wp:posOffset>
            </wp:positionV>
            <wp:extent cx="8890" cy="8890"/>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-507365</wp:posOffset>
            </wp:positionV>
            <wp:extent cx="8890" cy="8890"/>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-490220</wp:posOffset>
            </wp:positionV>
            <wp:extent cx="8890" cy="8890"/>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-473075</wp:posOffset>
            </wp:positionV>
            <wp:extent cx="8890" cy="8890"/>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-455930</wp:posOffset>
            </wp:positionV>
            <wp:extent cx="8890" cy="8890"/>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-438785</wp:posOffset>
            </wp:positionV>
            <wp:extent cx="8890" cy="8890"/>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-421640</wp:posOffset>
            </wp:positionV>
            <wp:extent cx="8890" cy="8890"/>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-404495</wp:posOffset>
            </wp:positionV>
            <wp:extent cx="8890" cy="8890"/>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-387350</wp:posOffset>
            </wp:positionV>
            <wp:extent cx="8890" cy="8890"/>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-370205</wp:posOffset>
            </wp:positionV>
            <wp:extent cx="8890" cy="8890"/>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-353060</wp:posOffset>
            </wp:positionV>
            <wp:extent cx="8890" cy="8890"/>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-335915</wp:posOffset>
            </wp:positionV>
            <wp:extent cx="8890" cy="8890"/>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-318770</wp:posOffset>
            </wp:positionV>
            <wp:extent cx="8890" cy="8890"/>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-301625</wp:posOffset>
            </wp:positionV>
            <wp:extent cx="8890" cy="8890"/>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-284480</wp:posOffset>
            </wp:positionV>
            <wp:extent cx="8890" cy="8890"/>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-267335</wp:posOffset>
            </wp:positionV>
            <wp:extent cx="8890" cy="8890"/>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-250190</wp:posOffset>
            </wp:positionV>
            <wp:extent cx="8890" cy="8890"/>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-233045</wp:posOffset>
            </wp:positionV>
            <wp:extent cx="8890" cy="8890"/>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-215900</wp:posOffset>
            </wp:positionV>
            <wp:extent cx="8890" cy="8890"/>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-198755</wp:posOffset>
            </wp:positionV>
            <wp:extent cx="8890" cy="8890"/>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-181610</wp:posOffset>
            </wp:positionV>
            <wp:extent cx="8890" cy="8890"/>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-164465</wp:posOffset>
            </wp:positionV>
            <wp:extent cx="8890" cy="8890"/>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-147320</wp:posOffset>
            </wp:positionV>
            <wp:extent cx="8890" cy="8890"/>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-130175</wp:posOffset>
            </wp:positionV>
            <wp:extent cx="8890" cy="8890"/>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-113030</wp:posOffset>
            </wp:positionV>
            <wp:extent cx="8890" cy="8890"/>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-95885</wp:posOffset>
            </wp:positionV>
            <wp:extent cx="8890" cy="8890"/>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-78740</wp:posOffset>
            </wp:positionV>
            <wp:extent cx="8890" cy="8890"/>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-61595</wp:posOffset>
            </wp:positionV>
            <wp:extent cx="8890" cy="8890"/>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wp:posOffset>
            </wp:positionV>
            <wp:extent cx="8890" cy="8890"/>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wp:posOffset>
            </wp:positionV>
            <wp:extent cx="8890" cy="8890"/>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wp:posOffset>
            </wp:positionV>
            <wp:extent cx="8890" cy="8890"/>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6350</wp:posOffset>
            </wp:positionV>
            <wp:extent cx="8890" cy="8890"/>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23495</wp:posOffset>
            </wp:positionV>
            <wp:extent cx="8890" cy="8890"/>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40640</wp:posOffset>
            </wp:positionV>
            <wp:extent cx="8890" cy="8890"/>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57785</wp:posOffset>
            </wp:positionV>
            <wp:extent cx="8890" cy="8890"/>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74930</wp:posOffset>
            </wp:positionV>
            <wp:extent cx="8890" cy="8890"/>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92710</wp:posOffset>
            </wp:positionV>
            <wp:extent cx="8890" cy="8890"/>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109855</wp:posOffset>
            </wp:positionV>
            <wp:extent cx="8890" cy="8890"/>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6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The Employee understands that Data will be transferred to UBS Financial Services, Inc. (“</w:t>
      </w:r>
      <w:r>
        <w:rPr>
          <w:rFonts w:ascii="Times New Roman" w:cs="Times New Roman" w:eastAsia="Times New Roman" w:hAnsi="Times New Roman"/>
          <w:sz w:val="19"/>
          <w:szCs w:val="19"/>
          <w:b w:val="1"/>
          <w:bCs w:val="1"/>
          <w:i w:val="1"/>
          <w:iCs w:val="1"/>
          <w:u w:val="single" w:color="auto"/>
          <w:color w:val="auto"/>
        </w:rPr>
        <w:t>UBS</w:t>
      </w:r>
      <w:r>
        <w:rPr>
          <w:rFonts w:ascii="Times New Roman" w:cs="Times New Roman" w:eastAsia="Times New Roman" w:hAnsi="Times New Roman"/>
          <w:sz w:val="19"/>
          <w:szCs w:val="19"/>
          <w:b w:val="1"/>
          <w:bCs w:val="1"/>
          <w:i w:val="1"/>
          <w:iCs w:val="1"/>
          <w:color w:val="auto"/>
        </w:rPr>
        <w:t>”), or such other stock plan service provider as may be selected by the Company in the future,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-443230</wp:posOffset>
            </wp:positionV>
            <wp:extent cx="8890" cy="8890"/>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-426085</wp:posOffset>
            </wp:positionV>
            <wp:extent cx="8890" cy="8890"/>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-408940</wp:posOffset>
            </wp:positionV>
            <wp:extent cx="8890" cy="8890"/>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-391795</wp:posOffset>
            </wp:positionV>
            <wp:extent cx="8890" cy="8890"/>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-374650</wp:posOffset>
            </wp:positionV>
            <wp:extent cx="8890" cy="8890"/>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-357505</wp:posOffset>
            </wp:positionV>
            <wp:extent cx="8890" cy="8890"/>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-340360</wp:posOffset>
            </wp:positionV>
            <wp:extent cx="8890" cy="8890"/>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-323215</wp:posOffset>
            </wp:positionV>
            <wp:extent cx="8890" cy="8890"/>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-306070</wp:posOffset>
            </wp:positionV>
            <wp:extent cx="8890" cy="8890"/>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-288925</wp:posOffset>
            </wp:positionV>
            <wp:extent cx="8890" cy="8890"/>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-271780</wp:posOffset>
            </wp:positionV>
            <wp:extent cx="8890" cy="8890"/>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-254635</wp:posOffset>
            </wp:positionV>
            <wp:extent cx="8890" cy="8890"/>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-237490</wp:posOffset>
            </wp:positionV>
            <wp:extent cx="8890" cy="8890"/>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-220345</wp:posOffset>
            </wp:positionV>
            <wp:extent cx="8890" cy="8890"/>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-203200</wp:posOffset>
            </wp:positionV>
            <wp:extent cx="8890" cy="8890"/>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-186055</wp:posOffset>
            </wp:positionV>
            <wp:extent cx="8890" cy="8890"/>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-168910</wp:posOffset>
            </wp:positionV>
            <wp:extent cx="8890" cy="8890"/>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-151765</wp:posOffset>
            </wp:positionV>
            <wp:extent cx="8890" cy="8890"/>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-134620</wp:posOffset>
            </wp:positionV>
            <wp:extent cx="8890" cy="8890"/>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-117475</wp:posOffset>
            </wp:positionV>
            <wp:extent cx="8890" cy="8890"/>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-100330</wp:posOffset>
            </wp:positionV>
            <wp:extent cx="8890" cy="8890"/>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-83185</wp:posOffset>
            </wp:positionV>
            <wp:extent cx="8890" cy="8890"/>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-66040</wp:posOffset>
            </wp:positionV>
            <wp:extent cx="8890" cy="8890"/>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-48895</wp:posOffset>
            </wp:positionV>
            <wp:extent cx="8890" cy="8890"/>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8890" cy="8890"/>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-14605</wp:posOffset>
            </wp:positionV>
            <wp:extent cx="8890" cy="8890"/>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Pekerja memahami bahawa Syarikat dan Majikan mungkin memegang maklumat peribadi tertentu tentang Pekerja, termasuk, tetapi tidak terhad kepada, nama Pekerja, alamat rumah dan nombor telefon, almat emal, tarikh lahir, insurans sosial, nombor pasport atau pengenalan lain, gaji, kewarganegaraan, jawatan, apa-apa syer dalam Saham atau jawatan pengarah yang dipegang dalam Syarikat, maklumat berkaitan semua Unit Saham Tertunda atau apa-apa kelayakan lain untuk syer dalam saham yang dianugerahkan, dibatalkan, dilaksanakan, terletak hak, tidak diletak hak ataupun yang belum dijelaskan bagi faedah Pekerja, untuk tujuan eksklusif bagi melaksanakan, mentadbir dan menguruskan Pelan tersebut.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-1886585</wp:posOffset>
            </wp:positionV>
            <wp:extent cx="8890" cy="8890"/>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-1869440</wp:posOffset>
            </wp:positionV>
            <wp:extent cx="8890" cy="8890"/>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-1852295</wp:posOffset>
            </wp:positionV>
            <wp:extent cx="8890" cy="8890"/>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-1835150</wp:posOffset>
            </wp:positionV>
            <wp:extent cx="8890" cy="8890"/>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-1818005</wp:posOffset>
            </wp:positionV>
            <wp:extent cx="8890" cy="8890"/>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-1800860</wp:posOffset>
            </wp:positionV>
            <wp:extent cx="8890" cy="8890"/>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-1783715</wp:posOffset>
            </wp:positionV>
            <wp:extent cx="8890" cy="8890"/>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-1766570</wp:posOffset>
            </wp:positionV>
            <wp:extent cx="8890" cy="8890"/>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-1749425</wp:posOffset>
            </wp:positionV>
            <wp:extent cx="8890" cy="8890"/>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-1732280</wp:posOffset>
            </wp:positionV>
            <wp:extent cx="8890" cy="8890"/>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-1715135</wp:posOffset>
            </wp:positionV>
            <wp:extent cx="8890" cy="8890"/>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-1697990</wp:posOffset>
            </wp:positionV>
            <wp:extent cx="8890" cy="8890"/>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-1680845</wp:posOffset>
            </wp:positionV>
            <wp:extent cx="8890" cy="8890"/>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-1663700</wp:posOffset>
            </wp:positionV>
            <wp:extent cx="8890" cy="8890"/>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-1646555</wp:posOffset>
            </wp:positionV>
            <wp:extent cx="8890" cy="8890"/>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-1629410</wp:posOffset>
            </wp:positionV>
            <wp:extent cx="8890" cy="8890"/>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-1612265</wp:posOffset>
            </wp:positionV>
            <wp:extent cx="8890" cy="8890"/>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-1595120</wp:posOffset>
            </wp:positionV>
            <wp:extent cx="8890" cy="8890"/>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-1577975</wp:posOffset>
            </wp:positionV>
            <wp:extent cx="8890" cy="8890"/>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-1560830</wp:posOffset>
            </wp:positionV>
            <wp:extent cx="8890" cy="8890"/>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-1543685</wp:posOffset>
            </wp:positionV>
            <wp:extent cx="8890" cy="8890"/>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-1526540</wp:posOffset>
            </wp:positionV>
            <wp:extent cx="8890" cy="8890"/>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-1509395</wp:posOffset>
            </wp:positionV>
            <wp:extent cx="8890" cy="8890"/>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-1492250</wp:posOffset>
            </wp:positionV>
            <wp:extent cx="8890" cy="8890"/>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-1475105</wp:posOffset>
            </wp:positionV>
            <wp:extent cx="8890" cy="8890"/>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-1457960</wp:posOffset>
            </wp:positionV>
            <wp:extent cx="8890" cy="8890"/>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-1440815</wp:posOffset>
            </wp:positionV>
            <wp:extent cx="8890" cy="8890"/>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-1423670</wp:posOffset>
            </wp:positionV>
            <wp:extent cx="8890" cy="8890"/>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-1406525</wp:posOffset>
            </wp:positionV>
            <wp:extent cx="8890" cy="8890"/>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-1389380</wp:posOffset>
            </wp:positionV>
            <wp:extent cx="8890" cy="8890"/>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-1372235</wp:posOffset>
            </wp:positionV>
            <wp:extent cx="8890" cy="8890"/>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-1355090</wp:posOffset>
            </wp:positionV>
            <wp:extent cx="8890" cy="8890"/>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-1337945</wp:posOffset>
            </wp:positionV>
            <wp:extent cx="8890" cy="8890"/>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-1320800</wp:posOffset>
            </wp:positionV>
            <wp:extent cx="8890" cy="8890"/>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-1303655</wp:posOffset>
            </wp:positionV>
            <wp:extent cx="8890" cy="8890"/>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-1286510</wp:posOffset>
            </wp:positionV>
            <wp:extent cx="8890" cy="8890"/>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-1269365</wp:posOffset>
            </wp:positionV>
            <wp:extent cx="8890" cy="8890"/>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-1252220</wp:posOffset>
            </wp:positionV>
            <wp:extent cx="8890" cy="8890"/>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-1235075</wp:posOffset>
            </wp:positionV>
            <wp:extent cx="8890" cy="8890"/>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-1217930</wp:posOffset>
            </wp:positionV>
            <wp:extent cx="8890" cy="8890"/>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-1200785</wp:posOffset>
            </wp:positionV>
            <wp:extent cx="8890" cy="8890"/>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-1183640</wp:posOffset>
            </wp:positionV>
            <wp:extent cx="8890" cy="8890"/>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-1166495</wp:posOffset>
            </wp:positionV>
            <wp:extent cx="8890" cy="8890"/>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-1149350</wp:posOffset>
            </wp:positionV>
            <wp:extent cx="8890" cy="8890"/>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-1132205</wp:posOffset>
            </wp:positionV>
            <wp:extent cx="8890" cy="8890"/>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-1115060</wp:posOffset>
            </wp:positionV>
            <wp:extent cx="8890" cy="8890"/>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-1097280</wp:posOffset>
            </wp:positionV>
            <wp:extent cx="8890" cy="8890"/>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-1080135</wp:posOffset>
            </wp:positionV>
            <wp:extent cx="8890" cy="8890"/>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-1062990</wp:posOffset>
            </wp:positionV>
            <wp:extent cx="8890" cy="8890"/>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-1045845</wp:posOffset>
            </wp:positionV>
            <wp:extent cx="8890" cy="8890"/>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-1028700</wp:posOffset>
            </wp:positionV>
            <wp:extent cx="8890" cy="8890"/>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-1011555</wp:posOffset>
            </wp:positionV>
            <wp:extent cx="8890" cy="8890"/>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-994410</wp:posOffset>
            </wp:positionV>
            <wp:extent cx="8890" cy="8890"/>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-977265</wp:posOffset>
            </wp:positionV>
            <wp:extent cx="8890" cy="8890"/>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-960120</wp:posOffset>
            </wp:positionV>
            <wp:extent cx="8890" cy="8890"/>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-942975</wp:posOffset>
            </wp:positionV>
            <wp:extent cx="8890" cy="8890"/>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-925830</wp:posOffset>
            </wp:positionV>
            <wp:extent cx="8890" cy="8890"/>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-908685</wp:posOffset>
            </wp:positionV>
            <wp:extent cx="8890" cy="8890"/>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-891540</wp:posOffset>
            </wp:positionV>
            <wp:extent cx="8890" cy="8890"/>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-874395</wp:posOffset>
            </wp:positionV>
            <wp:extent cx="8890" cy="8890"/>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-857250</wp:posOffset>
            </wp:positionV>
            <wp:extent cx="8890" cy="8890"/>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-840105</wp:posOffset>
            </wp:positionV>
            <wp:extent cx="8890" cy="8890"/>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-822960</wp:posOffset>
            </wp:positionV>
            <wp:extent cx="8890" cy="8890"/>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-805815</wp:posOffset>
            </wp:positionV>
            <wp:extent cx="8890" cy="8890"/>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-788670</wp:posOffset>
            </wp:positionV>
            <wp:extent cx="8890" cy="8890"/>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-771525</wp:posOffset>
            </wp:positionV>
            <wp:extent cx="8890" cy="8890"/>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-754380</wp:posOffset>
            </wp:positionV>
            <wp:extent cx="8890" cy="8890"/>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-737235</wp:posOffset>
            </wp:positionV>
            <wp:extent cx="8890" cy="8890"/>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-720090</wp:posOffset>
            </wp:positionV>
            <wp:extent cx="8890" cy="8890"/>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-702945</wp:posOffset>
            </wp:positionV>
            <wp:extent cx="8890" cy="8890"/>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-685800</wp:posOffset>
            </wp:positionV>
            <wp:extent cx="8890" cy="8890"/>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-668655</wp:posOffset>
            </wp:positionV>
            <wp:extent cx="8890" cy="8890"/>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-651510</wp:posOffset>
            </wp:positionV>
            <wp:extent cx="8890" cy="8890"/>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-634365</wp:posOffset>
            </wp:positionV>
            <wp:extent cx="8890" cy="8890"/>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-617220</wp:posOffset>
            </wp:positionV>
            <wp:extent cx="8890" cy="8890"/>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-600075</wp:posOffset>
            </wp:positionV>
            <wp:extent cx="8890" cy="8890"/>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-582930</wp:posOffset>
            </wp:positionV>
            <wp:extent cx="8890" cy="8890"/>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-565785</wp:posOffset>
            </wp:positionV>
            <wp:extent cx="8890" cy="8890"/>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-548640</wp:posOffset>
            </wp:positionV>
            <wp:extent cx="8890" cy="8890"/>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-531495</wp:posOffset>
            </wp:positionV>
            <wp:extent cx="8890" cy="8890"/>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-514350</wp:posOffset>
            </wp:positionV>
            <wp:extent cx="8890" cy="8890"/>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-497205</wp:posOffset>
            </wp:positionV>
            <wp:extent cx="8890" cy="8890"/>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-480060</wp:posOffset>
            </wp:positionV>
            <wp:extent cx="8890" cy="8890"/>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-462915</wp:posOffset>
            </wp:positionV>
            <wp:extent cx="8890" cy="8890"/>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-445770</wp:posOffset>
            </wp:positionV>
            <wp:extent cx="8890" cy="8890"/>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-428625</wp:posOffset>
            </wp:positionV>
            <wp:extent cx="8890" cy="8890"/>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-411480</wp:posOffset>
            </wp:positionV>
            <wp:extent cx="8890" cy="8890"/>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-394335</wp:posOffset>
            </wp:positionV>
            <wp:extent cx="8890" cy="8890"/>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-377190</wp:posOffset>
            </wp:positionV>
            <wp:extent cx="8890" cy="8890"/>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-360045</wp:posOffset>
            </wp:positionV>
            <wp:extent cx="8890" cy="8890"/>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-342900</wp:posOffset>
            </wp:positionV>
            <wp:extent cx="8890" cy="8890"/>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-325755</wp:posOffset>
            </wp:positionV>
            <wp:extent cx="8890" cy="8890"/>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-308610</wp:posOffset>
            </wp:positionV>
            <wp:extent cx="8890" cy="8890"/>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-291465</wp:posOffset>
            </wp:positionV>
            <wp:extent cx="8890" cy="8890"/>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-274320</wp:posOffset>
            </wp:positionV>
            <wp:extent cx="8890" cy="8890"/>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-257175</wp:posOffset>
            </wp:positionV>
            <wp:extent cx="8890" cy="8890"/>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-240030</wp:posOffset>
            </wp:positionV>
            <wp:extent cx="8890" cy="8890"/>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-222885</wp:posOffset>
            </wp:positionV>
            <wp:extent cx="8890" cy="8890"/>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-205740</wp:posOffset>
            </wp:positionV>
            <wp:extent cx="8890" cy="8890"/>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-188595</wp:posOffset>
            </wp:positionV>
            <wp:extent cx="8890" cy="8890"/>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-171450</wp:posOffset>
            </wp:positionV>
            <wp:extent cx="8890" cy="8890"/>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-154305</wp:posOffset>
            </wp:positionV>
            <wp:extent cx="8890" cy="8890"/>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-137160</wp:posOffset>
            </wp:positionV>
            <wp:extent cx="8890" cy="8890"/>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-120015</wp:posOffset>
            </wp:positionV>
            <wp:extent cx="8890" cy="8890"/>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-102870</wp:posOffset>
            </wp:positionV>
            <wp:extent cx="8890" cy="8890"/>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-85725</wp:posOffset>
            </wp:positionV>
            <wp:extent cx="8890" cy="8890"/>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-68580</wp:posOffset>
            </wp:positionV>
            <wp:extent cx="8890" cy="8890"/>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-51435</wp:posOffset>
            </wp:positionV>
            <wp:extent cx="8890" cy="8890"/>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-34290</wp:posOffset>
            </wp:positionV>
            <wp:extent cx="8890" cy="8890"/>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-17145</wp:posOffset>
            </wp:positionV>
            <wp:extent cx="8890" cy="8890"/>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0</wp:posOffset>
            </wp:positionV>
            <wp:extent cx="8890" cy="8890"/>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16510</wp:posOffset>
            </wp:positionV>
            <wp:extent cx="8890" cy="8890"/>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33655</wp:posOffset>
            </wp:positionV>
            <wp:extent cx="8890" cy="8890"/>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50800</wp:posOffset>
            </wp:positionV>
            <wp:extent cx="8890" cy="8890"/>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67945</wp:posOffset>
            </wp:positionV>
            <wp:extent cx="8890" cy="8890"/>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85090</wp:posOffset>
            </wp:positionV>
            <wp:extent cx="8890" cy="8890"/>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102235</wp:posOffset>
            </wp:positionV>
            <wp:extent cx="8890" cy="8890"/>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119380</wp:posOffset>
            </wp:positionV>
            <wp:extent cx="8890" cy="8890"/>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-1886585</wp:posOffset>
            </wp:positionV>
            <wp:extent cx="8890" cy="8890"/>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-1869440</wp:posOffset>
            </wp:positionV>
            <wp:extent cx="8890" cy="8890"/>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-1852295</wp:posOffset>
            </wp:positionV>
            <wp:extent cx="8890" cy="8890"/>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-1835150</wp:posOffset>
            </wp:positionV>
            <wp:extent cx="8890" cy="8890"/>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-1818005</wp:posOffset>
            </wp:positionV>
            <wp:extent cx="8890" cy="8890"/>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-1800860</wp:posOffset>
            </wp:positionV>
            <wp:extent cx="8890" cy="8890"/>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-1783715</wp:posOffset>
            </wp:positionV>
            <wp:extent cx="8890" cy="8890"/>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-1766570</wp:posOffset>
            </wp:positionV>
            <wp:extent cx="8890" cy="8890"/>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-1749425</wp:posOffset>
            </wp:positionV>
            <wp:extent cx="8890" cy="8890"/>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-1732280</wp:posOffset>
            </wp:positionV>
            <wp:extent cx="8890" cy="8890"/>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-1715135</wp:posOffset>
            </wp:positionV>
            <wp:extent cx="8890" cy="8890"/>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-1697990</wp:posOffset>
            </wp:positionV>
            <wp:extent cx="8890" cy="8890"/>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-1680845</wp:posOffset>
            </wp:positionV>
            <wp:extent cx="8890" cy="8890"/>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-1663700</wp:posOffset>
            </wp:positionV>
            <wp:extent cx="8890" cy="8890"/>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-1646555</wp:posOffset>
            </wp:positionV>
            <wp:extent cx="8890" cy="8890"/>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-1629410</wp:posOffset>
            </wp:positionV>
            <wp:extent cx="8890" cy="8890"/>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-1612265</wp:posOffset>
            </wp:positionV>
            <wp:extent cx="8890" cy="8890"/>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-1595120</wp:posOffset>
            </wp:positionV>
            <wp:extent cx="8890" cy="8890"/>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-1577975</wp:posOffset>
            </wp:positionV>
            <wp:extent cx="8890" cy="8890"/>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-1560830</wp:posOffset>
            </wp:positionV>
            <wp:extent cx="8890" cy="8890"/>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-1543685</wp:posOffset>
            </wp:positionV>
            <wp:extent cx="8890" cy="8890"/>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-1526540</wp:posOffset>
            </wp:positionV>
            <wp:extent cx="8890" cy="8890"/>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-1509395</wp:posOffset>
            </wp:positionV>
            <wp:extent cx="8890" cy="8890"/>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-1492250</wp:posOffset>
            </wp:positionV>
            <wp:extent cx="8890" cy="8890"/>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-1475105</wp:posOffset>
            </wp:positionV>
            <wp:extent cx="8890" cy="8890"/>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-1457960</wp:posOffset>
            </wp:positionV>
            <wp:extent cx="8890" cy="8890"/>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-1440815</wp:posOffset>
            </wp:positionV>
            <wp:extent cx="8890" cy="8890"/>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-1423670</wp:posOffset>
            </wp:positionV>
            <wp:extent cx="8890" cy="8890"/>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-1406525</wp:posOffset>
            </wp:positionV>
            <wp:extent cx="8890" cy="8890"/>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-1389380</wp:posOffset>
            </wp:positionV>
            <wp:extent cx="8890" cy="8890"/>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-1372235</wp:posOffset>
            </wp:positionV>
            <wp:extent cx="8890" cy="8890"/>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-1355090</wp:posOffset>
            </wp:positionV>
            <wp:extent cx="8890" cy="8890"/>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-1337945</wp:posOffset>
            </wp:positionV>
            <wp:extent cx="8890" cy="8890"/>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-1320800</wp:posOffset>
            </wp:positionV>
            <wp:extent cx="8890" cy="8890"/>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-1303655</wp:posOffset>
            </wp:positionV>
            <wp:extent cx="8890" cy="8890"/>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-1286510</wp:posOffset>
            </wp:positionV>
            <wp:extent cx="8890" cy="8890"/>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-1269365</wp:posOffset>
            </wp:positionV>
            <wp:extent cx="8890" cy="8890"/>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-1252220</wp:posOffset>
            </wp:positionV>
            <wp:extent cx="8890" cy="8890"/>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-1235075</wp:posOffset>
            </wp:positionV>
            <wp:extent cx="8890" cy="8890"/>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-1217930</wp:posOffset>
            </wp:positionV>
            <wp:extent cx="8890" cy="8890"/>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-1200785</wp:posOffset>
            </wp:positionV>
            <wp:extent cx="8890" cy="8890"/>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-1183640</wp:posOffset>
            </wp:positionV>
            <wp:extent cx="8890" cy="8890"/>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-1166495</wp:posOffset>
            </wp:positionV>
            <wp:extent cx="8890" cy="8890"/>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-1149350</wp:posOffset>
            </wp:positionV>
            <wp:extent cx="8890" cy="8890"/>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-1132205</wp:posOffset>
            </wp:positionV>
            <wp:extent cx="8890" cy="8890"/>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-1115060</wp:posOffset>
            </wp:positionV>
            <wp:extent cx="8890" cy="8890"/>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-1097280</wp:posOffset>
            </wp:positionV>
            <wp:extent cx="8890" cy="8890"/>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-1080135</wp:posOffset>
            </wp:positionV>
            <wp:extent cx="8890" cy="8890"/>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-1062990</wp:posOffset>
            </wp:positionV>
            <wp:extent cx="8890" cy="8890"/>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-1045845</wp:posOffset>
            </wp:positionV>
            <wp:extent cx="8890" cy="8890"/>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-1028700</wp:posOffset>
            </wp:positionV>
            <wp:extent cx="8890" cy="8890"/>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-1011555</wp:posOffset>
            </wp:positionV>
            <wp:extent cx="8890" cy="8890"/>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-994410</wp:posOffset>
            </wp:positionV>
            <wp:extent cx="8890" cy="8890"/>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-977265</wp:posOffset>
            </wp:positionV>
            <wp:extent cx="8890" cy="8890"/>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-960120</wp:posOffset>
            </wp:positionV>
            <wp:extent cx="8890" cy="8890"/>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-942975</wp:posOffset>
            </wp:positionV>
            <wp:extent cx="8890" cy="8890"/>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-925830</wp:posOffset>
            </wp:positionV>
            <wp:extent cx="8890" cy="8890"/>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-908685</wp:posOffset>
            </wp:positionV>
            <wp:extent cx="8890" cy="8890"/>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-891540</wp:posOffset>
            </wp:positionV>
            <wp:extent cx="8890" cy="8890"/>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-874395</wp:posOffset>
            </wp:positionV>
            <wp:extent cx="8890" cy="8890"/>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-857250</wp:posOffset>
            </wp:positionV>
            <wp:extent cx="8890" cy="8890"/>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-840105</wp:posOffset>
            </wp:positionV>
            <wp:extent cx="8890" cy="8890"/>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-822960</wp:posOffset>
            </wp:positionV>
            <wp:extent cx="8890" cy="8890"/>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-805815</wp:posOffset>
            </wp:positionV>
            <wp:extent cx="8890" cy="8890"/>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-788670</wp:posOffset>
            </wp:positionV>
            <wp:extent cx="8890" cy="8890"/>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-771525</wp:posOffset>
            </wp:positionV>
            <wp:extent cx="8890" cy="8890"/>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-754380</wp:posOffset>
            </wp:positionV>
            <wp:extent cx="8890" cy="8890"/>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-737235</wp:posOffset>
            </wp:positionV>
            <wp:extent cx="8890" cy="8890"/>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-720090</wp:posOffset>
            </wp:positionV>
            <wp:extent cx="8890" cy="8890"/>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-702945</wp:posOffset>
            </wp:positionV>
            <wp:extent cx="8890" cy="8890"/>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-685800</wp:posOffset>
            </wp:positionV>
            <wp:extent cx="8890" cy="8890"/>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-668655</wp:posOffset>
            </wp:positionV>
            <wp:extent cx="8890" cy="8890"/>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-651510</wp:posOffset>
            </wp:positionV>
            <wp:extent cx="8890" cy="8890"/>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-634365</wp:posOffset>
            </wp:positionV>
            <wp:extent cx="8890" cy="8890"/>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-617220</wp:posOffset>
            </wp:positionV>
            <wp:extent cx="8890" cy="8890"/>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-600075</wp:posOffset>
            </wp:positionV>
            <wp:extent cx="8890" cy="8890"/>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-582930</wp:posOffset>
            </wp:positionV>
            <wp:extent cx="8890" cy="8890"/>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-565785</wp:posOffset>
            </wp:positionV>
            <wp:extent cx="8890" cy="8890"/>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-548640</wp:posOffset>
            </wp:positionV>
            <wp:extent cx="8890" cy="8890"/>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-531495</wp:posOffset>
            </wp:positionV>
            <wp:extent cx="8890" cy="8890"/>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-514350</wp:posOffset>
            </wp:positionV>
            <wp:extent cx="8890" cy="8890"/>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-497205</wp:posOffset>
            </wp:positionV>
            <wp:extent cx="8890" cy="8890"/>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-480060</wp:posOffset>
            </wp:positionV>
            <wp:extent cx="8890" cy="8890"/>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-462915</wp:posOffset>
            </wp:positionV>
            <wp:extent cx="8890" cy="8890"/>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-445770</wp:posOffset>
            </wp:positionV>
            <wp:extent cx="8890" cy="8890"/>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-428625</wp:posOffset>
            </wp:positionV>
            <wp:extent cx="8890" cy="8890"/>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-411480</wp:posOffset>
            </wp:positionV>
            <wp:extent cx="8890" cy="8890"/>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-394335</wp:posOffset>
            </wp:positionV>
            <wp:extent cx="8890" cy="8890"/>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-377190</wp:posOffset>
            </wp:positionV>
            <wp:extent cx="8890" cy="8890"/>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-360045</wp:posOffset>
            </wp:positionV>
            <wp:extent cx="8890" cy="8890"/>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-342900</wp:posOffset>
            </wp:positionV>
            <wp:extent cx="8890" cy="8890"/>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-325755</wp:posOffset>
            </wp:positionV>
            <wp:extent cx="8890" cy="8890"/>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-308610</wp:posOffset>
            </wp:positionV>
            <wp:extent cx="8890" cy="8890"/>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-291465</wp:posOffset>
            </wp:positionV>
            <wp:extent cx="8890" cy="8890"/>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-274320</wp:posOffset>
            </wp:positionV>
            <wp:extent cx="8890" cy="8890"/>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-257175</wp:posOffset>
            </wp:positionV>
            <wp:extent cx="8890" cy="8890"/>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-240030</wp:posOffset>
            </wp:positionV>
            <wp:extent cx="8890" cy="8890"/>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-222885</wp:posOffset>
            </wp:positionV>
            <wp:extent cx="8890" cy="8890"/>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-205740</wp:posOffset>
            </wp:positionV>
            <wp:extent cx="8890" cy="8890"/>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-188595</wp:posOffset>
            </wp:positionV>
            <wp:extent cx="8890" cy="8890"/>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-171450</wp:posOffset>
            </wp:positionV>
            <wp:extent cx="8890" cy="8890"/>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-154305</wp:posOffset>
            </wp:positionV>
            <wp:extent cx="8890" cy="8890"/>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-137160</wp:posOffset>
            </wp:positionV>
            <wp:extent cx="8890" cy="8890"/>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-120015</wp:posOffset>
            </wp:positionV>
            <wp:extent cx="8890" cy="8890"/>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-102870</wp:posOffset>
            </wp:positionV>
            <wp:extent cx="8890" cy="8890"/>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-85725</wp:posOffset>
            </wp:positionV>
            <wp:extent cx="8890" cy="8890"/>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-68580</wp:posOffset>
            </wp:positionV>
            <wp:extent cx="8890" cy="8890"/>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-51435</wp:posOffset>
            </wp:positionV>
            <wp:extent cx="8890" cy="8890"/>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-34290</wp:posOffset>
            </wp:positionV>
            <wp:extent cx="8890" cy="8890"/>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-17145</wp:posOffset>
            </wp:positionV>
            <wp:extent cx="8890" cy="8890"/>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0</wp:posOffset>
            </wp:positionV>
            <wp:extent cx="8890" cy="8890"/>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16510</wp:posOffset>
            </wp:positionV>
            <wp:extent cx="8890" cy="8890"/>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33655</wp:posOffset>
            </wp:positionV>
            <wp:extent cx="8890" cy="8890"/>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50800</wp:posOffset>
            </wp:positionV>
            <wp:extent cx="8890" cy="8890"/>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67945</wp:posOffset>
            </wp:positionV>
            <wp:extent cx="8890" cy="8890"/>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85090</wp:posOffset>
            </wp:positionV>
            <wp:extent cx="8890" cy="8890"/>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102235</wp:posOffset>
            </wp:positionV>
            <wp:extent cx="8890" cy="8890"/>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119380</wp:posOffset>
            </wp:positionV>
            <wp:extent cx="8890" cy="8890"/>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1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13" w:lineRule="exact"/>
        <w:rPr>
          <w:sz w:val="20"/>
          <w:szCs w:val="20"/>
          <w:color w:val="auto"/>
        </w:rPr>
      </w:pPr>
    </w:p>
    <w:p>
      <w:pPr>
        <w:sectPr>
          <w:pgSz w:w="11900" w:h="16890" w:orient="portrait"/>
          <w:cols w:equalWidth="0" w:num="2">
            <w:col w:w="5620" w:space="100"/>
            <w:col w:w="5640"/>
          </w:cols>
          <w:pgMar w:left="280" w:top="1071" w:right="259" w:bottom="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5660" w:type="dxa"/>
            <w:vAlign w:val="bottom"/>
          </w:tcPr>
          <w:p>
            <w:pPr>
              <w:spacing w:after="0" w:line="206" w:lineRule="exact"/>
              <w:rPr>
                <w:sz w:val="20"/>
                <w:szCs w:val="20"/>
                <w:color w:val="auto"/>
              </w:rPr>
            </w:pPr>
            <w:r>
              <w:rPr>
                <w:rFonts w:ascii="Times New Roman" w:cs="Times New Roman" w:eastAsia="Times New Roman" w:hAnsi="Times New Roman"/>
                <w:sz w:val="20"/>
                <w:szCs w:val="20"/>
                <w:b w:val="1"/>
                <w:bCs w:val="1"/>
                <w:i w:val="1"/>
                <w:iCs w:val="1"/>
                <w:color w:val="auto"/>
              </w:rPr>
              <w:t>assisting the Company with the implementation, administration and</w:t>
            </w:r>
          </w:p>
        </w:tc>
        <w:tc>
          <w:tcPr>
            <w:tcW w:w="5700" w:type="dxa"/>
            <w:vAlign w:val="bottom"/>
            <w:gridSpan w:val="3"/>
          </w:tcPr>
          <w:p>
            <w:pPr>
              <w:ind w:left="60"/>
              <w:spacing w:after="0" w:line="206" w:lineRule="exact"/>
              <w:rPr>
                <w:sz w:val="20"/>
                <w:szCs w:val="20"/>
                <w:color w:val="auto"/>
              </w:rPr>
            </w:pPr>
            <w:r>
              <w:rPr>
                <w:rFonts w:ascii="Times New Roman" w:cs="Times New Roman" w:eastAsia="Times New Roman" w:hAnsi="Times New Roman"/>
                <w:sz w:val="20"/>
                <w:szCs w:val="20"/>
                <w:b w:val="1"/>
                <w:bCs w:val="1"/>
                <w:i w:val="1"/>
                <w:iCs w:val="1"/>
                <w:color w:val="auto"/>
                <w:w w:val="98"/>
              </w:rPr>
              <w:t>Pekerja memahami bahawa Data tersebut akan dipindahkan ke UBS</w:t>
            </w:r>
          </w:p>
        </w:tc>
        <w:tc>
          <w:tcPr>
            <w:tcW w:w="0" w:type="dxa"/>
            <w:vAlign w:val="bottom"/>
          </w:tcPr>
          <w:p>
            <w:pPr>
              <w:spacing w:after="0"/>
              <w:rPr>
                <w:sz w:val="1"/>
                <w:szCs w:val="1"/>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management of the Plan. The Employee understands that Data may</w:t>
            </w:r>
          </w:p>
        </w:tc>
        <w:tc>
          <w:tcPr>
            <w:tcW w:w="57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Financial  Services,  Inc.  (“UBS”)  atau  pembekal  perkhidmatan</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also be transferred to the Company’s independent registered public</w:t>
            </w:r>
          </w:p>
        </w:tc>
        <w:tc>
          <w:tcPr>
            <w:tcW w:w="2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5700" w:type="dxa"/>
            <w:vAlign w:val="bottom"/>
            <w:gridSpan w:val="3"/>
          </w:tcPr>
          <w:p>
            <w:pPr>
              <w:ind w:left="60"/>
              <w:spacing w:after="0" w:line="223" w:lineRule="exact"/>
              <w:rPr>
                <w:sz w:val="20"/>
                <w:szCs w:val="20"/>
                <w:color w:val="auto"/>
              </w:rPr>
            </w:pPr>
            <w:r>
              <w:rPr>
                <w:rFonts w:ascii="Times New Roman" w:cs="Times New Roman" w:eastAsia="Times New Roman" w:hAnsi="Times New Roman"/>
                <w:sz w:val="20"/>
                <w:szCs w:val="20"/>
                <w:b w:val="1"/>
                <w:bCs w:val="1"/>
                <w:i w:val="1"/>
                <w:iCs w:val="1"/>
                <w:color w:val="auto"/>
              </w:rPr>
              <w:t>pelan saham lain yang mungkin dipilih oleh Syarikat pada masa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accounting firm, PricewaterhouseCoopers LLP, or such other public</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hadapan, yang membantu Syarikat melaksanakan, mentadbir dan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firm that may be engaged by the Company in the future.</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w w:val="99"/>
              </w:rPr>
              <w:t>menguruskan Pelan tersebut. Pekerja memahami bahawa Data juga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Employee understands that the recipients of the Data may be</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mungkin dipindahkan kepada firma akauntansi awam berdaftar</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located in the United States or elsewhere, and that the recipients’</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bebas   Syarikat,   PricewaterhouseCoopers   LLP,   atau   firma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country (e.g., the United States) may have different data privacy laws</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akauntansi awam lain yang mungkin digunakan oleh Syarikat pada</w:t>
            </w: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protections than the Employee’s country. The Employee</w:t>
            </w:r>
          </w:p>
        </w:tc>
        <w:tc>
          <w:tcPr>
            <w:tcW w:w="57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masa hadapan. Pekerja turut memahami bahawa penerima Data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-1310640</wp:posOffset>
            </wp:positionV>
            <wp:extent cx="8890" cy="8890"/>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-1293495</wp:posOffset>
            </wp:positionV>
            <wp:extent cx="8890" cy="8890"/>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-1276350</wp:posOffset>
            </wp:positionV>
            <wp:extent cx="8890" cy="8890"/>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-1259205</wp:posOffset>
            </wp:positionV>
            <wp:extent cx="8890" cy="8890"/>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-1242060</wp:posOffset>
            </wp:positionV>
            <wp:extent cx="8890" cy="8890"/>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-1224915</wp:posOffset>
            </wp:positionV>
            <wp:extent cx="8890" cy="8890"/>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-1207770</wp:posOffset>
            </wp:positionV>
            <wp:extent cx="8890" cy="8890"/>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-1190625</wp:posOffset>
            </wp:positionV>
            <wp:extent cx="8890" cy="8890"/>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-1173480</wp:posOffset>
            </wp:positionV>
            <wp:extent cx="8890" cy="8890"/>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-1156335</wp:posOffset>
            </wp:positionV>
            <wp:extent cx="8890" cy="8890"/>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-1139190</wp:posOffset>
            </wp:positionV>
            <wp:extent cx="8890" cy="8890"/>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-1122045</wp:posOffset>
            </wp:positionV>
            <wp:extent cx="8890" cy="8890"/>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-1104900</wp:posOffset>
            </wp:positionV>
            <wp:extent cx="8890" cy="8890"/>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-1087755</wp:posOffset>
            </wp:positionV>
            <wp:extent cx="8890" cy="8890"/>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-1070610</wp:posOffset>
            </wp:positionV>
            <wp:extent cx="8890" cy="8890"/>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-1053465</wp:posOffset>
            </wp:positionV>
            <wp:extent cx="8890" cy="8890"/>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-1036320</wp:posOffset>
            </wp:positionV>
            <wp:extent cx="8890" cy="8890"/>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-1019175</wp:posOffset>
            </wp:positionV>
            <wp:extent cx="8890" cy="8890"/>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-1002030</wp:posOffset>
            </wp:positionV>
            <wp:extent cx="8890" cy="8890"/>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-984885</wp:posOffset>
            </wp:positionV>
            <wp:extent cx="8890" cy="8890"/>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-967740</wp:posOffset>
            </wp:positionV>
            <wp:extent cx="8890" cy="8890"/>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-950595</wp:posOffset>
            </wp:positionV>
            <wp:extent cx="8890" cy="8890"/>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-933450</wp:posOffset>
            </wp:positionV>
            <wp:extent cx="8890" cy="8890"/>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-916305</wp:posOffset>
            </wp:positionV>
            <wp:extent cx="8890" cy="8890"/>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-899160</wp:posOffset>
            </wp:positionV>
            <wp:extent cx="8890" cy="8890"/>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-882015</wp:posOffset>
            </wp:positionV>
            <wp:extent cx="8890" cy="8890"/>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-864870</wp:posOffset>
            </wp:positionV>
            <wp:extent cx="8890" cy="8890"/>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-847725</wp:posOffset>
            </wp:positionV>
            <wp:extent cx="8890" cy="8890"/>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-830580</wp:posOffset>
            </wp:positionV>
            <wp:extent cx="8890" cy="8890"/>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-813435</wp:posOffset>
            </wp:positionV>
            <wp:extent cx="8890" cy="8890"/>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-796290</wp:posOffset>
            </wp:positionV>
            <wp:extent cx="8890" cy="8890"/>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-779145</wp:posOffset>
            </wp:positionV>
            <wp:extent cx="8890" cy="8890"/>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-762000</wp:posOffset>
            </wp:positionV>
            <wp:extent cx="8890" cy="8890"/>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-744855</wp:posOffset>
            </wp:positionV>
            <wp:extent cx="8890" cy="8890"/>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-727710</wp:posOffset>
            </wp:positionV>
            <wp:extent cx="8890" cy="8890"/>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-710565</wp:posOffset>
            </wp:positionV>
            <wp:extent cx="8890" cy="8890"/>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-693420</wp:posOffset>
            </wp:positionV>
            <wp:extent cx="8890" cy="8890"/>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-676275</wp:posOffset>
            </wp:positionV>
            <wp:extent cx="8890" cy="8890"/>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-659130</wp:posOffset>
            </wp:positionV>
            <wp:extent cx="8890" cy="8890"/>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-641985</wp:posOffset>
            </wp:positionV>
            <wp:extent cx="8890" cy="8890"/>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-624840</wp:posOffset>
            </wp:positionV>
            <wp:extent cx="8890" cy="8890"/>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-607695</wp:posOffset>
            </wp:positionV>
            <wp:extent cx="8890" cy="8890"/>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-590550</wp:posOffset>
            </wp:positionV>
            <wp:extent cx="8890" cy="8890"/>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-573405</wp:posOffset>
            </wp:positionV>
            <wp:extent cx="8890" cy="8890"/>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-556260</wp:posOffset>
            </wp:positionV>
            <wp:extent cx="8890" cy="8890"/>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-539115</wp:posOffset>
            </wp:positionV>
            <wp:extent cx="8890" cy="8890"/>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-521970</wp:posOffset>
            </wp:positionV>
            <wp:extent cx="8890" cy="8890"/>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-504825</wp:posOffset>
            </wp:positionV>
            <wp:extent cx="8890" cy="8890"/>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-487680</wp:posOffset>
            </wp:positionV>
            <wp:extent cx="8890" cy="8890"/>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-470535</wp:posOffset>
            </wp:positionV>
            <wp:extent cx="8890" cy="8890"/>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-453390</wp:posOffset>
            </wp:positionV>
            <wp:extent cx="8890" cy="8890"/>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-436245</wp:posOffset>
            </wp:positionV>
            <wp:extent cx="8890" cy="8890"/>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-419100</wp:posOffset>
            </wp:positionV>
            <wp:extent cx="8890" cy="8890"/>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-401955</wp:posOffset>
            </wp:positionV>
            <wp:extent cx="8890" cy="8890"/>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-384810</wp:posOffset>
            </wp:positionV>
            <wp:extent cx="8890" cy="8890"/>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-367665</wp:posOffset>
            </wp:positionV>
            <wp:extent cx="8890" cy="8890"/>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-350520</wp:posOffset>
            </wp:positionV>
            <wp:extent cx="8890" cy="8890"/>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-333375</wp:posOffset>
            </wp:positionV>
            <wp:extent cx="8890" cy="8890"/>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-316230</wp:posOffset>
            </wp:positionV>
            <wp:extent cx="8890" cy="8890"/>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-299085</wp:posOffset>
            </wp:positionV>
            <wp:extent cx="8890" cy="8890"/>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-281940</wp:posOffset>
            </wp:positionV>
            <wp:extent cx="8890" cy="8890"/>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-264795</wp:posOffset>
            </wp:positionV>
            <wp:extent cx="8890" cy="8890"/>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-247650</wp:posOffset>
            </wp:positionV>
            <wp:extent cx="8890" cy="8890"/>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-230505</wp:posOffset>
            </wp:positionV>
            <wp:extent cx="8890" cy="8890"/>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-213360</wp:posOffset>
            </wp:positionV>
            <wp:extent cx="8890" cy="8890"/>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-196215</wp:posOffset>
            </wp:positionV>
            <wp:extent cx="8890" cy="8890"/>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-179070</wp:posOffset>
            </wp:positionV>
            <wp:extent cx="8890" cy="8890"/>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-161925</wp:posOffset>
            </wp:positionV>
            <wp:extent cx="8890" cy="8890"/>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-144780</wp:posOffset>
            </wp:positionV>
            <wp:extent cx="8890" cy="8890"/>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-127635</wp:posOffset>
            </wp:positionV>
            <wp:extent cx="8890" cy="8890"/>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-110490</wp:posOffset>
            </wp:positionV>
            <wp:extent cx="8890" cy="8890"/>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-93345</wp:posOffset>
            </wp:positionV>
            <wp:extent cx="8890" cy="8890"/>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-76200</wp:posOffset>
            </wp:positionV>
            <wp:extent cx="8890" cy="8890"/>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-59055</wp:posOffset>
            </wp:positionV>
            <wp:extent cx="8890" cy="8890"/>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-41910</wp:posOffset>
            </wp:positionV>
            <wp:extent cx="8890" cy="8890"/>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-24765</wp:posOffset>
            </wp:positionV>
            <wp:extent cx="8890" cy="8890"/>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-7620</wp:posOffset>
            </wp:positionV>
            <wp:extent cx="8890" cy="8890"/>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-1310640</wp:posOffset>
            </wp:positionV>
            <wp:extent cx="8890" cy="8890"/>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-1293495</wp:posOffset>
            </wp:positionV>
            <wp:extent cx="8890" cy="8890"/>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-1276350</wp:posOffset>
            </wp:positionV>
            <wp:extent cx="8890" cy="8890"/>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-1259205</wp:posOffset>
            </wp:positionV>
            <wp:extent cx="8890" cy="8890"/>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-1242060</wp:posOffset>
            </wp:positionV>
            <wp:extent cx="8890" cy="8890"/>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-1224915</wp:posOffset>
            </wp:positionV>
            <wp:extent cx="8890" cy="8890"/>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-1207770</wp:posOffset>
            </wp:positionV>
            <wp:extent cx="8890" cy="8890"/>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-1190625</wp:posOffset>
            </wp:positionV>
            <wp:extent cx="8890" cy="8890"/>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-1173480</wp:posOffset>
            </wp:positionV>
            <wp:extent cx="8890" cy="8890"/>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-1156335</wp:posOffset>
            </wp:positionV>
            <wp:extent cx="8890" cy="8890"/>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-1139190</wp:posOffset>
            </wp:positionV>
            <wp:extent cx="8890" cy="8890"/>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-1122045</wp:posOffset>
            </wp:positionV>
            <wp:extent cx="8890" cy="8890"/>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-1104900</wp:posOffset>
            </wp:positionV>
            <wp:extent cx="8890" cy="8890"/>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-1087755</wp:posOffset>
            </wp:positionV>
            <wp:extent cx="8890" cy="8890"/>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-1070610</wp:posOffset>
            </wp:positionV>
            <wp:extent cx="8890" cy="8890"/>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-1053465</wp:posOffset>
            </wp:positionV>
            <wp:extent cx="8890" cy="8890"/>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-1036320</wp:posOffset>
            </wp:positionV>
            <wp:extent cx="8890" cy="8890"/>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-1019175</wp:posOffset>
            </wp:positionV>
            <wp:extent cx="8890" cy="8890"/>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-1002030</wp:posOffset>
            </wp:positionV>
            <wp:extent cx="8890" cy="8890"/>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-984885</wp:posOffset>
            </wp:positionV>
            <wp:extent cx="8890" cy="8890"/>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-967740</wp:posOffset>
            </wp:positionV>
            <wp:extent cx="8890" cy="8890"/>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-950595</wp:posOffset>
            </wp:positionV>
            <wp:extent cx="8890" cy="8890"/>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-933450</wp:posOffset>
            </wp:positionV>
            <wp:extent cx="8890" cy="8890"/>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-916305</wp:posOffset>
            </wp:positionV>
            <wp:extent cx="8890" cy="8890"/>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-899160</wp:posOffset>
            </wp:positionV>
            <wp:extent cx="8890" cy="8890"/>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-882015</wp:posOffset>
            </wp:positionV>
            <wp:extent cx="8890" cy="8890"/>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-864870</wp:posOffset>
            </wp:positionV>
            <wp:extent cx="8890" cy="8890"/>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-847725</wp:posOffset>
            </wp:positionV>
            <wp:extent cx="8890" cy="8890"/>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-830580</wp:posOffset>
            </wp:positionV>
            <wp:extent cx="8890" cy="8890"/>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-813435</wp:posOffset>
            </wp:positionV>
            <wp:extent cx="8890" cy="8890"/>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-796290</wp:posOffset>
            </wp:positionV>
            <wp:extent cx="8890" cy="8890"/>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-779145</wp:posOffset>
            </wp:positionV>
            <wp:extent cx="8890" cy="8890"/>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-762000</wp:posOffset>
            </wp:positionV>
            <wp:extent cx="8890" cy="8890"/>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-744855</wp:posOffset>
            </wp:positionV>
            <wp:extent cx="8890" cy="8890"/>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-727710</wp:posOffset>
            </wp:positionV>
            <wp:extent cx="8890" cy="8890"/>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-710565</wp:posOffset>
            </wp:positionV>
            <wp:extent cx="8890" cy="8890"/>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-693420</wp:posOffset>
            </wp:positionV>
            <wp:extent cx="8890" cy="8890"/>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-676275</wp:posOffset>
            </wp:positionV>
            <wp:extent cx="8890" cy="8890"/>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-659130</wp:posOffset>
            </wp:positionV>
            <wp:extent cx="8890" cy="8890"/>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-641985</wp:posOffset>
            </wp:positionV>
            <wp:extent cx="8890" cy="8890"/>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-624840</wp:posOffset>
            </wp:positionV>
            <wp:extent cx="8890" cy="8890"/>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-607695</wp:posOffset>
            </wp:positionV>
            <wp:extent cx="8890" cy="8890"/>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-590550</wp:posOffset>
            </wp:positionV>
            <wp:extent cx="8890" cy="8890"/>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-573405</wp:posOffset>
            </wp:positionV>
            <wp:extent cx="8890" cy="8890"/>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-556260</wp:posOffset>
            </wp:positionV>
            <wp:extent cx="8890" cy="8890"/>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-539115</wp:posOffset>
            </wp:positionV>
            <wp:extent cx="8890" cy="8890"/>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-521970</wp:posOffset>
            </wp:positionV>
            <wp:extent cx="8890" cy="8890"/>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-504825</wp:posOffset>
            </wp:positionV>
            <wp:extent cx="8890" cy="8890"/>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-487680</wp:posOffset>
            </wp:positionV>
            <wp:extent cx="8890" cy="8890"/>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-470535</wp:posOffset>
            </wp:positionV>
            <wp:extent cx="8890" cy="8890"/>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-453390</wp:posOffset>
            </wp:positionV>
            <wp:extent cx="8890" cy="8890"/>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-436245</wp:posOffset>
            </wp:positionV>
            <wp:extent cx="8890" cy="8890"/>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-419100</wp:posOffset>
            </wp:positionV>
            <wp:extent cx="8890" cy="8890"/>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-401955</wp:posOffset>
            </wp:positionV>
            <wp:extent cx="8890" cy="8890"/>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-384810</wp:posOffset>
            </wp:positionV>
            <wp:extent cx="8890" cy="8890"/>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-367665</wp:posOffset>
            </wp:positionV>
            <wp:extent cx="8890" cy="8890"/>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-350520</wp:posOffset>
            </wp:positionV>
            <wp:extent cx="8890" cy="8890"/>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-333375</wp:posOffset>
            </wp:positionV>
            <wp:extent cx="8890" cy="8890"/>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-316230</wp:posOffset>
            </wp:positionV>
            <wp:extent cx="8890" cy="8890"/>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-299085</wp:posOffset>
            </wp:positionV>
            <wp:extent cx="8890" cy="8890"/>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-281940</wp:posOffset>
            </wp:positionV>
            <wp:extent cx="8890" cy="8890"/>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-264795</wp:posOffset>
            </wp:positionV>
            <wp:extent cx="8890" cy="8890"/>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-247650</wp:posOffset>
            </wp:positionV>
            <wp:extent cx="8890" cy="8890"/>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-230505</wp:posOffset>
            </wp:positionV>
            <wp:extent cx="8890" cy="8890"/>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-213360</wp:posOffset>
            </wp:positionV>
            <wp:extent cx="8890" cy="8890"/>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-196215</wp:posOffset>
            </wp:positionV>
            <wp:extent cx="8890" cy="8890"/>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-179070</wp:posOffset>
            </wp:positionV>
            <wp:extent cx="8890" cy="8890"/>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wp:posOffset>
            </wp:positionV>
            <wp:extent cx="8890" cy="8890"/>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wp:posOffset>
            </wp:positionV>
            <wp:extent cx="8890" cy="8890"/>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8890" cy="8890"/>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wp:posOffset>
            </wp:positionV>
            <wp:extent cx="8890" cy="8890"/>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wp:posOffset>
            </wp:positionV>
            <wp:extent cx="8890" cy="8890"/>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890" cy="8890"/>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8890" cy="8890"/>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8890" cy="8890"/>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wp:posOffset>
            </wp:positionV>
            <wp:extent cx="8890" cy="8890"/>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8890" cy="8890"/>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-1310640</wp:posOffset>
            </wp:positionV>
            <wp:extent cx="8890" cy="8890"/>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-1293495</wp:posOffset>
            </wp:positionV>
            <wp:extent cx="8890" cy="8890"/>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-1276350</wp:posOffset>
            </wp:positionV>
            <wp:extent cx="8890" cy="8890"/>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-1259205</wp:posOffset>
            </wp:positionV>
            <wp:extent cx="8890" cy="8890"/>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-1242060</wp:posOffset>
            </wp:positionV>
            <wp:extent cx="8890" cy="8890"/>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-1224915</wp:posOffset>
            </wp:positionV>
            <wp:extent cx="8890" cy="8890"/>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-1207770</wp:posOffset>
            </wp:positionV>
            <wp:extent cx="8890" cy="8890"/>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-1190625</wp:posOffset>
            </wp:positionV>
            <wp:extent cx="8890" cy="8890"/>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-1173480</wp:posOffset>
            </wp:positionV>
            <wp:extent cx="8890" cy="8890"/>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-1156335</wp:posOffset>
            </wp:positionV>
            <wp:extent cx="8890" cy="8890"/>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-1139190</wp:posOffset>
            </wp:positionV>
            <wp:extent cx="8890" cy="8890"/>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-1122045</wp:posOffset>
            </wp:positionV>
            <wp:extent cx="8890" cy="8890"/>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-1104900</wp:posOffset>
            </wp:positionV>
            <wp:extent cx="8890" cy="8890"/>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-1087755</wp:posOffset>
            </wp:positionV>
            <wp:extent cx="8890" cy="8890"/>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-1070610</wp:posOffset>
            </wp:positionV>
            <wp:extent cx="8890" cy="8890"/>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-1053465</wp:posOffset>
            </wp:positionV>
            <wp:extent cx="8890" cy="8890"/>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-1036320</wp:posOffset>
            </wp:positionV>
            <wp:extent cx="8890" cy="8890"/>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-1019175</wp:posOffset>
            </wp:positionV>
            <wp:extent cx="8890" cy="8890"/>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-1002030</wp:posOffset>
            </wp:positionV>
            <wp:extent cx="8890" cy="8890"/>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-984885</wp:posOffset>
            </wp:positionV>
            <wp:extent cx="8890" cy="8890"/>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-967740</wp:posOffset>
            </wp:positionV>
            <wp:extent cx="8890" cy="8890"/>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-950595</wp:posOffset>
            </wp:positionV>
            <wp:extent cx="8890" cy="8890"/>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-933450</wp:posOffset>
            </wp:positionV>
            <wp:extent cx="8890" cy="8890"/>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-916305</wp:posOffset>
            </wp:positionV>
            <wp:extent cx="8890" cy="8890"/>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-899160</wp:posOffset>
            </wp:positionV>
            <wp:extent cx="8890" cy="8890"/>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-882015</wp:posOffset>
            </wp:positionV>
            <wp:extent cx="8890" cy="8890"/>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-864870</wp:posOffset>
            </wp:positionV>
            <wp:extent cx="8890" cy="8890"/>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-847725</wp:posOffset>
            </wp:positionV>
            <wp:extent cx="8890" cy="8890"/>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-830580</wp:posOffset>
            </wp:positionV>
            <wp:extent cx="8890" cy="8890"/>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-813435</wp:posOffset>
            </wp:positionV>
            <wp:extent cx="8890" cy="8890"/>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-796290</wp:posOffset>
            </wp:positionV>
            <wp:extent cx="8890" cy="8890"/>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-779145</wp:posOffset>
            </wp:positionV>
            <wp:extent cx="8890" cy="8890"/>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-762000</wp:posOffset>
            </wp:positionV>
            <wp:extent cx="8890" cy="8890"/>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-744855</wp:posOffset>
            </wp:positionV>
            <wp:extent cx="8890" cy="8890"/>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-727710</wp:posOffset>
            </wp:positionV>
            <wp:extent cx="8890" cy="8890"/>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-710565</wp:posOffset>
            </wp:positionV>
            <wp:extent cx="8890" cy="8890"/>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-693420</wp:posOffset>
            </wp:positionV>
            <wp:extent cx="8890" cy="8890"/>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-676275</wp:posOffset>
            </wp:positionV>
            <wp:extent cx="8890" cy="8890"/>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-659130</wp:posOffset>
            </wp:positionV>
            <wp:extent cx="8890" cy="8890"/>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-641985</wp:posOffset>
            </wp:positionV>
            <wp:extent cx="8890" cy="8890"/>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-624840</wp:posOffset>
            </wp:positionV>
            <wp:extent cx="8890" cy="8890"/>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-607695</wp:posOffset>
            </wp:positionV>
            <wp:extent cx="8890" cy="8890"/>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-590550</wp:posOffset>
            </wp:positionV>
            <wp:extent cx="8890" cy="8890"/>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-573405</wp:posOffset>
            </wp:positionV>
            <wp:extent cx="8890" cy="8890"/>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-556260</wp:posOffset>
            </wp:positionV>
            <wp:extent cx="8890" cy="8890"/>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-539115</wp:posOffset>
            </wp:positionV>
            <wp:extent cx="8890" cy="8890"/>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-521970</wp:posOffset>
            </wp:positionV>
            <wp:extent cx="8890" cy="8890"/>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-504825</wp:posOffset>
            </wp:positionV>
            <wp:extent cx="8890" cy="8890"/>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-487680</wp:posOffset>
            </wp:positionV>
            <wp:extent cx="8890" cy="8890"/>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-470535</wp:posOffset>
            </wp:positionV>
            <wp:extent cx="8890" cy="8890"/>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-453390</wp:posOffset>
            </wp:positionV>
            <wp:extent cx="8890" cy="8890"/>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-436245</wp:posOffset>
            </wp:positionV>
            <wp:extent cx="8890" cy="8890"/>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-419100</wp:posOffset>
            </wp:positionV>
            <wp:extent cx="8890" cy="8890"/>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-401955</wp:posOffset>
            </wp:positionV>
            <wp:extent cx="8890" cy="8890"/>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-384810</wp:posOffset>
            </wp:positionV>
            <wp:extent cx="8890" cy="8890"/>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-367665</wp:posOffset>
            </wp:positionV>
            <wp:extent cx="8890" cy="8890"/>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-350520</wp:posOffset>
            </wp:positionV>
            <wp:extent cx="8890" cy="8890"/>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-333375</wp:posOffset>
            </wp:positionV>
            <wp:extent cx="8890" cy="8890"/>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-316230</wp:posOffset>
            </wp:positionV>
            <wp:extent cx="8890" cy="8890"/>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-299085</wp:posOffset>
            </wp:positionV>
            <wp:extent cx="8890" cy="8890"/>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-281940</wp:posOffset>
            </wp:positionV>
            <wp:extent cx="8890" cy="8890"/>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-264795</wp:posOffset>
            </wp:positionV>
            <wp:extent cx="8890" cy="8890"/>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-247650</wp:posOffset>
            </wp:positionV>
            <wp:extent cx="8890" cy="8890"/>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-230505</wp:posOffset>
            </wp:positionV>
            <wp:extent cx="8890" cy="8890"/>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-213360</wp:posOffset>
            </wp:positionV>
            <wp:extent cx="8890" cy="8890"/>
            <wp:wrapNone/>
            <wp:docPr id="5719" name="Picture 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5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-196215</wp:posOffset>
            </wp:positionV>
            <wp:extent cx="8890" cy="8890"/>
            <wp:wrapNone/>
            <wp:docPr id="5720" name="Picture 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5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-179070</wp:posOffset>
            </wp:positionV>
            <wp:extent cx="8890" cy="8890"/>
            <wp:wrapNone/>
            <wp:docPr id="5721" name="Picture 5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5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-161925</wp:posOffset>
            </wp:positionV>
            <wp:extent cx="8890" cy="8890"/>
            <wp:wrapNone/>
            <wp:docPr id="5722" name="Picture 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5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-144780</wp:posOffset>
            </wp:positionV>
            <wp:extent cx="8890" cy="8890"/>
            <wp:wrapNone/>
            <wp:docPr id="5723" name="Picture 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5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-127635</wp:posOffset>
            </wp:positionV>
            <wp:extent cx="8890" cy="8890"/>
            <wp:wrapNone/>
            <wp:docPr id="5724" name="Picture 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5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-110490</wp:posOffset>
            </wp:positionV>
            <wp:extent cx="8890" cy="8890"/>
            <wp:wrapNone/>
            <wp:docPr id="5725" name="Picture 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5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-93345</wp:posOffset>
            </wp:positionV>
            <wp:extent cx="8890" cy="8890"/>
            <wp:wrapNone/>
            <wp:docPr id="5726" name="Picture 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5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-76200</wp:posOffset>
            </wp:positionV>
            <wp:extent cx="8890" cy="8890"/>
            <wp:wrapNone/>
            <wp:docPr id="5727" name="Picture 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5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-59055</wp:posOffset>
            </wp:positionV>
            <wp:extent cx="8890" cy="8890"/>
            <wp:wrapNone/>
            <wp:docPr id="5728" name="Picture 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5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-41910</wp:posOffset>
            </wp:positionV>
            <wp:extent cx="8890" cy="8890"/>
            <wp:wrapNone/>
            <wp:docPr id="5729" name="Picture 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5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-24765</wp:posOffset>
            </wp:positionV>
            <wp:extent cx="8890" cy="8890"/>
            <wp:wrapNone/>
            <wp:docPr id="5730" name="Picture 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5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wp:posOffset>
            </wp:positionV>
            <wp:extent cx="8890" cy="8890"/>
            <wp:wrapNone/>
            <wp:docPr id="5731" name="Picture 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574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the Employee may request a list with the names and mungkin berada di Amerika Syarikat atau negara lain dan negara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-136525</wp:posOffset>
            </wp:positionV>
            <wp:extent cx="8890" cy="8890"/>
            <wp:wrapNone/>
            <wp:docPr id="5732" name="Picture 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5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-119380</wp:posOffset>
            </wp:positionV>
            <wp:extent cx="8890" cy="8890"/>
            <wp:wrapNone/>
            <wp:docPr id="5733" name="Picture 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5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-102235</wp:posOffset>
            </wp:positionV>
            <wp:extent cx="8890" cy="8890"/>
            <wp:wrapNone/>
            <wp:docPr id="5734" name="Picture 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5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-85090</wp:posOffset>
            </wp:positionV>
            <wp:extent cx="8890" cy="8890"/>
            <wp:wrapNone/>
            <wp:docPr id="5735" name="Picture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5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-67945</wp:posOffset>
            </wp:positionV>
            <wp:extent cx="8890" cy="8890"/>
            <wp:wrapNone/>
            <wp:docPr id="5736" name="Picture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5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-50800</wp:posOffset>
            </wp:positionV>
            <wp:extent cx="8890" cy="8890"/>
            <wp:wrapNone/>
            <wp:docPr id="5737" name="Picture 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5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-33655</wp:posOffset>
            </wp:positionV>
            <wp:extent cx="8890" cy="8890"/>
            <wp:wrapNone/>
            <wp:docPr id="5738" name="Picture 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5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-16510</wp:posOffset>
            </wp:positionV>
            <wp:extent cx="8890" cy="8890"/>
            <wp:wrapNone/>
            <wp:docPr id="5739" name="Picture 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5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-136525</wp:posOffset>
            </wp:positionV>
            <wp:extent cx="8890" cy="8890"/>
            <wp:wrapNone/>
            <wp:docPr id="5740" name="Picture 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5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-119380</wp:posOffset>
            </wp:positionV>
            <wp:extent cx="8890" cy="8890"/>
            <wp:wrapNone/>
            <wp:docPr id="5741" name="Picture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5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-102235</wp:posOffset>
            </wp:positionV>
            <wp:extent cx="8890" cy="8890"/>
            <wp:wrapNone/>
            <wp:docPr id="5742" name="Picture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5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-85090</wp:posOffset>
            </wp:positionV>
            <wp:extent cx="8890" cy="8890"/>
            <wp:wrapNone/>
            <wp:docPr id="5743" name="Picture 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5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-67945</wp:posOffset>
            </wp:positionV>
            <wp:extent cx="8890" cy="8890"/>
            <wp:wrapNone/>
            <wp:docPr id="5744" name="Picture 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5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-50800</wp:posOffset>
            </wp:positionV>
            <wp:extent cx="8890" cy="8890"/>
            <wp:wrapNone/>
            <wp:docPr id="5745" name="Picture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5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-33655</wp:posOffset>
            </wp:positionV>
            <wp:extent cx="8890" cy="8890"/>
            <wp:wrapNone/>
            <wp:docPr id="5746" name="Picture 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5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-16510</wp:posOffset>
            </wp:positionV>
            <wp:extent cx="8890" cy="8890"/>
            <wp:wrapNone/>
            <wp:docPr id="5747" name="Picture 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5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-136525</wp:posOffset>
            </wp:positionV>
            <wp:extent cx="8890" cy="8890"/>
            <wp:wrapNone/>
            <wp:docPr id="5748" name="Picture 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5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-119380</wp:posOffset>
            </wp:positionV>
            <wp:extent cx="8890" cy="8890"/>
            <wp:wrapNone/>
            <wp:docPr id="5749" name="Picture 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5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-102235</wp:posOffset>
            </wp:positionV>
            <wp:extent cx="8890" cy="8890"/>
            <wp:wrapNone/>
            <wp:docPr id="5750" name="Picture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5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-85090</wp:posOffset>
            </wp:positionV>
            <wp:extent cx="8890" cy="8890"/>
            <wp:wrapNone/>
            <wp:docPr id="5751" name="Picture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5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-67945</wp:posOffset>
            </wp:positionV>
            <wp:extent cx="8890" cy="8890"/>
            <wp:wrapNone/>
            <wp:docPr id="5752" name="Picture 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5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-50800</wp:posOffset>
            </wp:positionV>
            <wp:extent cx="8890" cy="8890"/>
            <wp:wrapNone/>
            <wp:docPr id="5753" name="Picture 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5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-33655</wp:posOffset>
            </wp:positionV>
            <wp:extent cx="8890" cy="8890"/>
            <wp:wrapNone/>
            <wp:docPr id="5754" name="Picture 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5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-16510</wp:posOffset>
            </wp:positionV>
            <wp:extent cx="8890" cy="8890"/>
            <wp:wrapNone/>
            <wp:docPr id="5755" name="Picture 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576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5660" w:type="dxa"/>
            <w:vAlign w:val="bottom"/>
          </w:tcPr>
          <w:p>
            <w:pPr>
              <w:spacing w:after="0" w:line="204" w:lineRule="exact"/>
              <w:rPr>
                <w:sz w:val="20"/>
                <w:szCs w:val="20"/>
                <w:color w:val="auto"/>
              </w:rPr>
            </w:pPr>
            <w:r>
              <w:rPr>
                <w:rFonts w:ascii="Times New Roman" w:cs="Times New Roman" w:eastAsia="Times New Roman" w:hAnsi="Times New Roman"/>
                <w:sz w:val="20"/>
                <w:szCs w:val="20"/>
                <w:b w:val="1"/>
                <w:bCs w:val="1"/>
                <w:i w:val="1"/>
                <w:iCs w:val="1"/>
                <w:color w:val="auto"/>
              </w:rPr>
              <w:t>addresses of any potential recipients of the Data by contacting the</w:t>
            </w:r>
          </w:p>
        </w:tc>
        <w:tc>
          <w:tcPr>
            <w:tcW w:w="5700" w:type="dxa"/>
            <w:vAlign w:val="bottom"/>
            <w:gridSpan w:val="5"/>
          </w:tcPr>
          <w:p>
            <w:pPr>
              <w:ind w:left="60"/>
              <w:spacing w:after="0" w:line="204" w:lineRule="exact"/>
              <w:rPr>
                <w:sz w:val="20"/>
                <w:szCs w:val="20"/>
                <w:color w:val="auto"/>
              </w:rPr>
            </w:pPr>
            <w:r>
              <w:rPr>
                <w:rFonts w:ascii="Times New Roman" w:cs="Times New Roman" w:eastAsia="Times New Roman" w:hAnsi="Times New Roman"/>
                <w:sz w:val="20"/>
                <w:szCs w:val="20"/>
                <w:b w:val="1"/>
                <w:bCs w:val="1"/>
                <w:i w:val="1"/>
                <w:iCs w:val="1"/>
                <w:color w:val="auto"/>
              </w:rPr>
              <w:t>asal  penerima  Data  (contohnya,  Amerika  Syarikat)  mungkin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 local human resources representative at Mondelez Sales</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mempunyai undang-undang data peribadi serta perlindungan yang</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Sdn Bhd, Level 9, 1 First Avenue, 2A, Dataran Bandar Utama,</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berbeza daripada negara asal Pekerja. Pekerja memahami bahawa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Bandar Utama Damasara, 47800 Petaling Jaya, Selangor, Malaysia.</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Pekerja boleh meminta satu senarai yang mengandungi nama dan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Employee authorizes the Company, UBS and any other possible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alamat   penerima-penerima   Data   yang   berpotensi   dengan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recipients which may assist the Company (presently or in the future)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w w:val="99"/>
              </w:rPr>
              <w:t>menghubungi wakil sumber manusia tempatan Pekerja di Mondelez</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with implementing, administering and managing the Plan to receive,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w w:val="99"/>
              </w:rPr>
              <w:t>Sales Sdn Bhd, Level 9, 1 First Avenue, 2A, Dataran Bandar Utama,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possess, use, retain and transfer the Data, in electronic or other</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w w:val="99"/>
              </w:rPr>
              <w:t>Bandar Utama Damasara, 47800 Petaling Jaya, Selangor, Malaysia.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form, for the sole purpose of implementing, administering and</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managing the Employee’s participation in the Plan. The Employee</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Data will be held only as long as is necessary to</w:t>
            </w:r>
          </w:p>
        </w:tc>
        <w:tc>
          <w:tcPr>
            <w:tcW w:w="5700" w:type="dxa"/>
            <w:vAlign w:val="bottom"/>
            <w:gridSpan w:val="5"/>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Pekerjadengan ini membenarkan Syarikat, UBS dan mana-mana</w:t>
            </w:r>
          </w:p>
        </w:tc>
        <w:tc>
          <w:tcPr>
            <w:tcW w:w="0" w:type="dxa"/>
            <w:vAlign w:val="bottom"/>
          </w:tcPr>
          <w:p>
            <w:pPr>
              <w:spacing w:after="0"/>
              <w:rPr>
                <w:sz w:val="1"/>
                <w:szCs w:val="1"/>
                <w:color w:val="auto"/>
              </w:rPr>
            </w:pPr>
          </w:p>
        </w:tc>
      </w:tr>
      <w:tr>
        <w:trPr>
          <w:trHeight w:val="203"/>
        </w:trPr>
        <w:tc>
          <w:tcPr>
            <w:tcW w:w="5660" w:type="dxa"/>
            <w:vAlign w:val="bottom"/>
          </w:tcPr>
          <w:p>
            <w:pPr>
              <w:spacing w:after="0" w:line="203" w:lineRule="exact"/>
              <w:rPr>
                <w:sz w:val="20"/>
                <w:szCs w:val="20"/>
                <w:color w:val="auto"/>
              </w:rPr>
            </w:pPr>
            <w:r>
              <w:rPr>
                <w:rFonts w:ascii="Times New Roman" w:cs="Times New Roman" w:eastAsia="Times New Roman" w:hAnsi="Times New Roman"/>
                <w:sz w:val="20"/>
                <w:szCs w:val="20"/>
                <w:b w:val="1"/>
                <w:bCs w:val="1"/>
                <w:i w:val="1"/>
                <w:iCs w:val="1"/>
                <w:color w:val="auto"/>
              </w:rPr>
              <w:t>implement, administer and manage the Employee’s participation in</w:t>
            </w:r>
          </w:p>
        </w:tc>
        <w:tc>
          <w:tcPr>
            <w:tcW w:w="57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Plan. The Employee understands that the Employee may, at any</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pihak yang mungkin menerima Data yang mungkin membantu</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time, view Data, request additional information about the storage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pihak  Syarikat  (sekarang  atau  pada  masa  hadapan)  dengan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processing of Data, require any necessary amendments to Data</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melaksanakan,   mentadbir   dan   menguruskan   Pelan   untuk</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or refuse or withdraw the consents herein, in any case without cost,</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menerima,  mempunya,  mengguna,  menyimpan  serta  memindah</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by contacting in writing the Employee’s local human resources</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Data tersebut, dalam bentuk elektronik atau lain-lain, bagi tujuan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representative. Further, the Employee understands that he or she is</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tunggal untuk melaksana, mentadbir dan mengurus penyertaan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providing the consents herein on a purely voluntary basis. If the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Pekerja dalam Pelan. Pekerja memahami bahawa Data hanya akan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does not consent, or if the Employee later seeks to revoke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disimpan  untuk  tempoh  yang  diperlukan  untuk  melaksana,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his or her consent, his or her employment status or service and</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mentadbir, dan mengurus penyertaan Pekerja dalam Pelan. Pekerja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career with the Employer will not be adversely affected; the only</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memahami bahawa Pekerja boleh, pada bila-bila masa, melihat</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consequence of refusing or withdrawing the Employee’s consent is</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Data, meminta maklumat tambahan mengenai penyimpanan dan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that the Company would not be able to grant the Employee Deferred</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w w:val="98"/>
              </w:rPr>
              <w:t>pemprosesan Data, meminta bahawa pindaan-pindaan dilaksanakan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Stock Units or other equity awards or administer or maintain such</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ke atas Data atau menolak atau menarik balik persetujuan dalam</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awards. The Employee also understands that the Company has no</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ini,  dalam  mana-mana  kes  tanpa  sebarang  kos,  dengan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obligation to substitute other forms of awards or compensation in</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menghubungi secara bertulis wakil sumber manusia tempatannya.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lieu of the Deferred Stock Units as a consequence of the Employee’s</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Selanjutnya,  Pekerja  memahami  bahawa  Pekerja  memberikan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refusal or withdrawal of his or her consent. Therefore, the Employee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w w:val="99"/>
              </w:rPr>
              <w:t>persetujuan di sini secara sukarela. Jikalau, Pekerja tidak bersetuju,</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refusing or withdrawing his or her consent may</w:t>
            </w: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atau</w:t>
            </w:r>
          </w:p>
        </w:tc>
        <w:tc>
          <w:tcPr>
            <w:tcW w:w="12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sekiranaya</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Pekerja</w:t>
            </w:r>
          </w:p>
        </w:tc>
        <w:tc>
          <w:tcPr>
            <w:tcW w:w="16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kemudiannya</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membatalkan</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affect the Employee’s ability to participate in the Plan. For more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persetujuannya, status pekerjaan atau perkhidmatan dan kerjaya</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on the consequences of the Employee’s refusal to</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Pekerja dengan Majikan tidak akan terjejas; satu-satunya akibat</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consent or withdrawal of consent, the Employee understands that he</w:t>
            </w:r>
          </w:p>
        </w:tc>
        <w:tc>
          <w:tcPr>
            <w:tcW w:w="57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jika Pekerja tidak bersetuju atau menarik balik persetujuan Pekerja</w:t>
            </w:r>
          </w:p>
        </w:tc>
        <w:tc>
          <w:tcPr>
            <w:tcW w:w="0" w:type="dxa"/>
            <w:vAlign w:val="bottom"/>
          </w:tcPr>
          <w:p>
            <w:pPr>
              <w:spacing w:after="0"/>
              <w:rPr>
                <w:sz w:val="1"/>
                <w:szCs w:val="1"/>
                <w:color w:val="auto"/>
              </w:rPr>
            </w:pPr>
          </w:p>
        </w:tc>
      </w:tr>
      <w:tr>
        <w:trPr>
          <w:trHeight w:val="289"/>
        </w:trPr>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or she may contact his or her local human resources representative.</w:t>
            </w: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adalah</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bahawa Syarikat tidak</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akan dapat memberikan kepada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7226300</wp:posOffset>
            </wp:positionH>
            <wp:positionV relativeFrom="paragraph">
              <wp:posOffset>-4959985</wp:posOffset>
            </wp:positionV>
            <wp:extent cx="8890" cy="8890"/>
            <wp:wrapNone/>
            <wp:docPr id="5756" name="Picture 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5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-4942840</wp:posOffset>
            </wp:positionV>
            <wp:extent cx="8890" cy="8890"/>
            <wp:wrapNone/>
            <wp:docPr id="5757" name="Picture 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5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-4925695</wp:posOffset>
            </wp:positionV>
            <wp:extent cx="8890" cy="8890"/>
            <wp:wrapNone/>
            <wp:docPr id="5758" name="Picture 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8"/>
                    <pic:cNvPicPr>
                      <a:picLocks noChangeAspect="1" noChangeArrowheads="1"/>
                    </pic:cNvPicPr>
                  </pic:nvPicPr>
                  <pic:blipFill>
                    <a:blip r:embed="rId5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-4908550</wp:posOffset>
            </wp:positionV>
            <wp:extent cx="8890" cy="8890"/>
            <wp:wrapNone/>
            <wp:docPr id="5759" name="Picture 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pic:cNvPicPr>
                      <a:picLocks noChangeAspect="1" noChangeArrowheads="1"/>
                    </pic:cNvPicPr>
                  </pic:nvPicPr>
                  <pic:blipFill>
                    <a:blip r:embed="rId5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-4891405</wp:posOffset>
            </wp:positionV>
            <wp:extent cx="8890" cy="8890"/>
            <wp:wrapNone/>
            <wp:docPr id="5760" name="Picture 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0"/>
                    <pic:cNvPicPr>
                      <a:picLocks noChangeAspect="1" noChangeArrowheads="1"/>
                    </pic:cNvPicPr>
                  </pic:nvPicPr>
                  <pic:blipFill>
                    <a:blip r:embed="rId5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-4874260</wp:posOffset>
            </wp:positionV>
            <wp:extent cx="8890" cy="8890"/>
            <wp:wrapNone/>
            <wp:docPr id="5761" name="Picture 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1"/>
                    <pic:cNvPicPr>
                      <a:picLocks noChangeAspect="1" noChangeArrowheads="1"/>
                    </pic:cNvPicPr>
                  </pic:nvPicPr>
                  <pic:blipFill>
                    <a:blip r:embed="rId5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-4857115</wp:posOffset>
            </wp:positionV>
            <wp:extent cx="8890" cy="8890"/>
            <wp:wrapNone/>
            <wp:docPr id="5762" name="Picture 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pic:cNvPicPr>
                      <a:picLocks noChangeAspect="1" noChangeArrowheads="1"/>
                    </pic:cNvPicPr>
                  </pic:nvPicPr>
                  <pic:blipFill>
                    <a:blip r:embed="rId5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-4839970</wp:posOffset>
            </wp:positionV>
            <wp:extent cx="8890" cy="8890"/>
            <wp:wrapNone/>
            <wp:docPr id="5763" name="Picture 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pic:cNvPicPr>
                      <a:picLocks noChangeAspect="1" noChangeArrowheads="1"/>
                    </pic:cNvPicPr>
                  </pic:nvPicPr>
                  <pic:blipFill>
                    <a:blip r:embed="rId5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-4822825</wp:posOffset>
            </wp:positionV>
            <wp:extent cx="8890" cy="8890"/>
            <wp:wrapNone/>
            <wp:docPr id="5764" name="Picture 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pic:cNvPicPr>
                      <a:picLocks noChangeAspect="1" noChangeArrowheads="1"/>
                    </pic:cNvPicPr>
                  </pic:nvPicPr>
                  <pic:blipFill>
                    <a:blip r:embed="rId5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-4805680</wp:posOffset>
            </wp:positionV>
            <wp:extent cx="8890" cy="8890"/>
            <wp:wrapNone/>
            <wp:docPr id="5765" name="Picture 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5"/>
                    <pic:cNvPicPr>
                      <a:picLocks noChangeAspect="1" noChangeArrowheads="1"/>
                    </pic:cNvPicPr>
                  </pic:nvPicPr>
                  <pic:blipFill>
                    <a:blip r:embed="rId5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-4788535</wp:posOffset>
            </wp:positionV>
            <wp:extent cx="8890" cy="8890"/>
            <wp:wrapNone/>
            <wp:docPr id="5766" name="Picture 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6"/>
                    <pic:cNvPicPr>
                      <a:picLocks noChangeAspect="1" noChangeArrowheads="1"/>
                    </pic:cNvPicPr>
                  </pic:nvPicPr>
                  <pic:blipFill>
                    <a:blip r:embed="rId5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-4771390</wp:posOffset>
            </wp:positionV>
            <wp:extent cx="8890" cy="8890"/>
            <wp:wrapNone/>
            <wp:docPr id="5767" name="Picture 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7"/>
                    <pic:cNvPicPr>
                      <a:picLocks noChangeAspect="1" noChangeArrowheads="1"/>
                    </pic:cNvPicPr>
                  </pic:nvPicPr>
                  <pic:blipFill>
                    <a:blip r:embed="rId5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-4754245</wp:posOffset>
            </wp:positionV>
            <wp:extent cx="8890" cy="8890"/>
            <wp:wrapNone/>
            <wp:docPr id="5768" name="Picture 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8"/>
                    <pic:cNvPicPr>
                      <a:picLocks noChangeAspect="1" noChangeArrowheads="1"/>
                    </pic:cNvPicPr>
                  </pic:nvPicPr>
                  <pic:blipFill>
                    <a:blip r:embed="rId5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-4737100</wp:posOffset>
            </wp:positionV>
            <wp:extent cx="8890" cy="8890"/>
            <wp:wrapNone/>
            <wp:docPr id="5769" name="Picture 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9"/>
                    <pic:cNvPicPr>
                      <a:picLocks noChangeAspect="1" noChangeArrowheads="1"/>
                    </pic:cNvPicPr>
                  </pic:nvPicPr>
                  <pic:blipFill>
                    <a:blip r:embed="rId5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-4719955</wp:posOffset>
            </wp:positionV>
            <wp:extent cx="8890" cy="8890"/>
            <wp:wrapNone/>
            <wp:docPr id="5770" name="Picture 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0"/>
                    <pic:cNvPicPr>
                      <a:picLocks noChangeAspect="1" noChangeArrowheads="1"/>
                    </pic:cNvPicPr>
                  </pic:nvPicPr>
                  <pic:blipFill>
                    <a:blip r:embed="rId5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-4702810</wp:posOffset>
            </wp:positionV>
            <wp:extent cx="8890" cy="8890"/>
            <wp:wrapNone/>
            <wp:docPr id="5771" name="Picture 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pic:cNvPicPr>
                      <a:picLocks noChangeAspect="1" noChangeArrowheads="1"/>
                    </pic:cNvPicPr>
                  </pic:nvPicPr>
                  <pic:blipFill>
                    <a:blip r:embed="rId5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-4685665</wp:posOffset>
            </wp:positionV>
            <wp:extent cx="8890" cy="8890"/>
            <wp:wrapNone/>
            <wp:docPr id="5772" name="Picture 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pic:cNvPicPr>
                      <a:picLocks noChangeAspect="1" noChangeArrowheads="1"/>
                    </pic:cNvPicPr>
                  </pic:nvPicPr>
                  <pic:blipFill>
                    <a:blip r:embed="rId5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-4668520</wp:posOffset>
            </wp:positionV>
            <wp:extent cx="8890" cy="8890"/>
            <wp:wrapNone/>
            <wp:docPr id="5773" name="Picture 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3"/>
                    <pic:cNvPicPr>
                      <a:picLocks noChangeAspect="1" noChangeArrowheads="1"/>
                    </pic:cNvPicPr>
                  </pic:nvPicPr>
                  <pic:blipFill>
                    <a:blip r:embed="rId5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-4651375</wp:posOffset>
            </wp:positionV>
            <wp:extent cx="8890" cy="8890"/>
            <wp:wrapNone/>
            <wp:docPr id="5774" name="Picture 5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4"/>
                    <pic:cNvPicPr>
                      <a:picLocks noChangeAspect="1" noChangeArrowheads="1"/>
                    </pic:cNvPicPr>
                  </pic:nvPicPr>
                  <pic:blipFill>
                    <a:blip r:embed="rId5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-4634230</wp:posOffset>
            </wp:positionV>
            <wp:extent cx="8890" cy="8890"/>
            <wp:wrapNone/>
            <wp:docPr id="5775" name="Picture 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pic:cNvPicPr>
                      <a:picLocks noChangeAspect="1" noChangeArrowheads="1"/>
                    </pic:cNvPicPr>
                  </pic:nvPicPr>
                  <pic:blipFill>
                    <a:blip r:embed="rId5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-4617085</wp:posOffset>
            </wp:positionV>
            <wp:extent cx="8890" cy="8890"/>
            <wp:wrapNone/>
            <wp:docPr id="5776" name="Picture 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pic:cNvPicPr>
                      <a:picLocks noChangeAspect="1" noChangeArrowheads="1"/>
                    </pic:cNvPicPr>
                  </pic:nvPicPr>
                  <pic:blipFill>
                    <a:blip r:embed="rId5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-4599940</wp:posOffset>
            </wp:positionV>
            <wp:extent cx="8890" cy="8890"/>
            <wp:wrapNone/>
            <wp:docPr id="5777" name="Picture 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7"/>
                    <pic:cNvPicPr>
                      <a:picLocks noChangeAspect="1" noChangeArrowheads="1"/>
                    </pic:cNvPicPr>
                  </pic:nvPicPr>
                  <pic:blipFill>
                    <a:blip r:embed="rId5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-4582795</wp:posOffset>
            </wp:positionV>
            <wp:extent cx="8890" cy="8890"/>
            <wp:wrapNone/>
            <wp:docPr id="5778" name="Picture 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pic:cNvPicPr>
                      <a:picLocks noChangeAspect="1" noChangeArrowheads="1"/>
                    </pic:cNvPicPr>
                  </pic:nvPicPr>
                  <pic:blipFill>
                    <a:blip r:embed="rId5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-4565650</wp:posOffset>
            </wp:positionV>
            <wp:extent cx="8890" cy="8890"/>
            <wp:wrapNone/>
            <wp:docPr id="5779" name="Picture 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pic:cNvPicPr>
                      <a:picLocks noChangeAspect="1" noChangeArrowheads="1"/>
                    </pic:cNvPicPr>
                  </pic:nvPicPr>
                  <pic:blipFill>
                    <a:blip r:embed="rId5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-4548505</wp:posOffset>
            </wp:positionV>
            <wp:extent cx="8890" cy="8890"/>
            <wp:wrapNone/>
            <wp:docPr id="5780" name="Picture 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5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-4531360</wp:posOffset>
            </wp:positionV>
            <wp:extent cx="8890" cy="8890"/>
            <wp:wrapNone/>
            <wp:docPr id="5781" name="Picture 5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5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-4514215</wp:posOffset>
            </wp:positionV>
            <wp:extent cx="8890" cy="8890"/>
            <wp:wrapNone/>
            <wp:docPr id="5782" name="Picture 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5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-4497070</wp:posOffset>
            </wp:positionV>
            <wp:extent cx="8890" cy="8890"/>
            <wp:wrapNone/>
            <wp:docPr id="5783" name="Picture 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5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-4479925</wp:posOffset>
            </wp:positionV>
            <wp:extent cx="8890" cy="8890"/>
            <wp:wrapNone/>
            <wp:docPr id="5784" name="Picture 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5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-4462780</wp:posOffset>
            </wp:positionV>
            <wp:extent cx="8890" cy="8890"/>
            <wp:wrapNone/>
            <wp:docPr id="5785" name="Picture 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5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-4445635</wp:posOffset>
            </wp:positionV>
            <wp:extent cx="8890" cy="8890"/>
            <wp:wrapNone/>
            <wp:docPr id="5786" name="Picture 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5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-4428490</wp:posOffset>
            </wp:positionV>
            <wp:extent cx="8890" cy="8890"/>
            <wp:wrapNone/>
            <wp:docPr id="5787" name="Picture 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5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-4411345</wp:posOffset>
            </wp:positionV>
            <wp:extent cx="8890" cy="8890"/>
            <wp:wrapNone/>
            <wp:docPr id="5788" name="Picture 5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5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-4394200</wp:posOffset>
            </wp:positionV>
            <wp:extent cx="8890" cy="8890"/>
            <wp:wrapNone/>
            <wp:docPr id="5789" name="Picture 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5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-4377055</wp:posOffset>
            </wp:positionV>
            <wp:extent cx="8890" cy="8890"/>
            <wp:wrapNone/>
            <wp:docPr id="5790" name="Picture 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5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-4359910</wp:posOffset>
            </wp:positionV>
            <wp:extent cx="8890" cy="8890"/>
            <wp:wrapNone/>
            <wp:docPr id="5791" name="Picture 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5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-4342765</wp:posOffset>
            </wp:positionV>
            <wp:extent cx="8890" cy="8890"/>
            <wp:wrapNone/>
            <wp:docPr id="5792" name="Picture 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5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-4325620</wp:posOffset>
            </wp:positionV>
            <wp:extent cx="8890" cy="8890"/>
            <wp:wrapNone/>
            <wp:docPr id="5793" name="Picture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5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-4308475</wp:posOffset>
            </wp:positionV>
            <wp:extent cx="8890" cy="8890"/>
            <wp:wrapNone/>
            <wp:docPr id="5794" name="Picture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5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-4291330</wp:posOffset>
            </wp:positionV>
            <wp:extent cx="8890" cy="8890"/>
            <wp:wrapNone/>
            <wp:docPr id="5795" name="Picture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5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-4274185</wp:posOffset>
            </wp:positionV>
            <wp:extent cx="8890" cy="8890"/>
            <wp:wrapNone/>
            <wp:docPr id="5796" name="Picture 5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5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-4257040</wp:posOffset>
            </wp:positionV>
            <wp:extent cx="8890" cy="8890"/>
            <wp:wrapNone/>
            <wp:docPr id="5797" name="Picture 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5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-4239895</wp:posOffset>
            </wp:positionV>
            <wp:extent cx="8890" cy="8890"/>
            <wp:wrapNone/>
            <wp:docPr id="5798" name="Picture 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5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-4222750</wp:posOffset>
            </wp:positionV>
            <wp:extent cx="8890" cy="8890"/>
            <wp:wrapNone/>
            <wp:docPr id="5799" name="Picture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5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-4205605</wp:posOffset>
            </wp:positionV>
            <wp:extent cx="8890" cy="8890"/>
            <wp:wrapNone/>
            <wp:docPr id="5800" name="Picture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5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-4188460</wp:posOffset>
            </wp:positionV>
            <wp:extent cx="8890" cy="8890"/>
            <wp:wrapNone/>
            <wp:docPr id="5801" name="Picture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5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-4171315</wp:posOffset>
            </wp:positionV>
            <wp:extent cx="8890" cy="8890"/>
            <wp:wrapNone/>
            <wp:docPr id="5802" name="Picture 5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5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-4154170</wp:posOffset>
            </wp:positionV>
            <wp:extent cx="8890" cy="8890"/>
            <wp:wrapNone/>
            <wp:docPr id="5803" name="Picture 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5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-4136390</wp:posOffset>
            </wp:positionV>
            <wp:extent cx="8890" cy="8890"/>
            <wp:wrapNone/>
            <wp:docPr id="5804" name="Picture 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5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-4119245</wp:posOffset>
            </wp:positionV>
            <wp:extent cx="8890" cy="8890"/>
            <wp:wrapNone/>
            <wp:docPr id="5805" name="Picture 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5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-4102100</wp:posOffset>
            </wp:positionV>
            <wp:extent cx="8890" cy="8890"/>
            <wp:wrapNone/>
            <wp:docPr id="5806" name="Picture 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5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-4084955</wp:posOffset>
            </wp:positionV>
            <wp:extent cx="8890" cy="8890"/>
            <wp:wrapNone/>
            <wp:docPr id="5807" name="Picture 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5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-4067810</wp:posOffset>
            </wp:positionV>
            <wp:extent cx="8890" cy="8890"/>
            <wp:wrapNone/>
            <wp:docPr id="5808" name="Picture 5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pic:cNvPicPr>
                      <a:picLocks noChangeAspect="1" noChangeArrowheads="1"/>
                    </pic:cNvPicPr>
                  </pic:nvPicPr>
                  <pic:blipFill>
                    <a:blip r:embed="rId5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-4050665</wp:posOffset>
            </wp:positionV>
            <wp:extent cx="8890" cy="8890"/>
            <wp:wrapNone/>
            <wp:docPr id="5809" name="Picture 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9"/>
                    <pic:cNvPicPr>
                      <a:picLocks noChangeAspect="1" noChangeArrowheads="1"/>
                    </pic:cNvPicPr>
                  </pic:nvPicPr>
                  <pic:blipFill>
                    <a:blip r:embed="rId5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-4033520</wp:posOffset>
            </wp:positionV>
            <wp:extent cx="8890" cy="8890"/>
            <wp:wrapNone/>
            <wp:docPr id="5810" name="Picture 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pic:cNvPicPr>
                      <a:picLocks noChangeAspect="1" noChangeArrowheads="1"/>
                    </pic:cNvPicPr>
                  </pic:nvPicPr>
                  <pic:blipFill>
                    <a:blip r:embed="rId5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-4016375</wp:posOffset>
            </wp:positionV>
            <wp:extent cx="8890" cy="8890"/>
            <wp:wrapNone/>
            <wp:docPr id="5811" name="Picture 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pic:cNvPicPr>
                      <a:picLocks noChangeAspect="1" noChangeArrowheads="1"/>
                    </pic:cNvPicPr>
                  </pic:nvPicPr>
                  <pic:blipFill>
                    <a:blip r:embed="rId5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-3999230</wp:posOffset>
            </wp:positionV>
            <wp:extent cx="8890" cy="8890"/>
            <wp:wrapNone/>
            <wp:docPr id="5812" name="Picture 5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pic:cNvPicPr>
                      <a:picLocks noChangeAspect="1" noChangeArrowheads="1"/>
                    </pic:cNvPicPr>
                  </pic:nvPicPr>
                  <pic:blipFill>
                    <a:blip r:embed="rId5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-3982085</wp:posOffset>
            </wp:positionV>
            <wp:extent cx="8890" cy="8890"/>
            <wp:wrapNone/>
            <wp:docPr id="5813" name="Picture 5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5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-3964940</wp:posOffset>
            </wp:positionV>
            <wp:extent cx="8890" cy="8890"/>
            <wp:wrapNone/>
            <wp:docPr id="5814" name="Picture 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5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-3947795</wp:posOffset>
            </wp:positionV>
            <wp:extent cx="8890" cy="8890"/>
            <wp:wrapNone/>
            <wp:docPr id="5815" name="Picture 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5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-3930650</wp:posOffset>
            </wp:positionV>
            <wp:extent cx="8890" cy="8890"/>
            <wp:wrapNone/>
            <wp:docPr id="5816" name="Picture 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5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-3913505</wp:posOffset>
            </wp:positionV>
            <wp:extent cx="8890" cy="8890"/>
            <wp:wrapNone/>
            <wp:docPr id="5817" name="Picture 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5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-3896360</wp:posOffset>
            </wp:positionV>
            <wp:extent cx="8890" cy="8890"/>
            <wp:wrapNone/>
            <wp:docPr id="5818" name="Picture 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5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-3879215</wp:posOffset>
            </wp:positionV>
            <wp:extent cx="8890" cy="8890"/>
            <wp:wrapNone/>
            <wp:docPr id="5819" name="Picture 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5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-3862070</wp:posOffset>
            </wp:positionV>
            <wp:extent cx="8890" cy="8890"/>
            <wp:wrapNone/>
            <wp:docPr id="5820" name="Picture 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5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-3844925</wp:posOffset>
            </wp:positionV>
            <wp:extent cx="8890" cy="8890"/>
            <wp:wrapNone/>
            <wp:docPr id="5821" name="Picture 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5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-3827780</wp:posOffset>
            </wp:positionV>
            <wp:extent cx="8890" cy="8890"/>
            <wp:wrapNone/>
            <wp:docPr id="5822" name="Picture 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5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-3810635</wp:posOffset>
            </wp:positionV>
            <wp:extent cx="8890" cy="8890"/>
            <wp:wrapNone/>
            <wp:docPr id="5823" name="Picture 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pic:cNvPicPr>
                      <a:picLocks noChangeAspect="1" noChangeArrowheads="1"/>
                    </pic:cNvPicPr>
                  </pic:nvPicPr>
                  <pic:blipFill>
                    <a:blip r:embed="rId5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-3793490</wp:posOffset>
            </wp:positionV>
            <wp:extent cx="8890" cy="8890"/>
            <wp:wrapNone/>
            <wp:docPr id="5824" name="Picture 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5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-3776345</wp:posOffset>
            </wp:positionV>
            <wp:extent cx="8890" cy="8890"/>
            <wp:wrapNone/>
            <wp:docPr id="5825" name="Picture 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pic:cNvPicPr>
                      <a:picLocks noChangeAspect="1" noChangeArrowheads="1"/>
                    </pic:cNvPicPr>
                  </pic:nvPicPr>
                  <pic:blipFill>
                    <a:blip r:embed="rId5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-3759200</wp:posOffset>
            </wp:positionV>
            <wp:extent cx="8890" cy="8890"/>
            <wp:wrapNone/>
            <wp:docPr id="5826" name="Picture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pic:cNvPicPr>
                      <a:picLocks noChangeAspect="1" noChangeArrowheads="1"/>
                    </pic:cNvPicPr>
                  </pic:nvPicPr>
                  <pic:blipFill>
                    <a:blip r:embed="rId5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-3742055</wp:posOffset>
            </wp:positionV>
            <wp:extent cx="8890" cy="8890"/>
            <wp:wrapNone/>
            <wp:docPr id="5827" name="Picture 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pic:cNvPicPr>
                      <a:picLocks noChangeAspect="1" noChangeArrowheads="1"/>
                    </pic:cNvPicPr>
                  </pic:nvPicPr>
                  <pic:blipFill>
                    <a:blip r:embed="rId5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-3724910</wp:posOffset>
            </wp:positionV>
            <wp:extent cx="8890" cy="8890"/>
            <wp:wrapNone/>
            <wp:docPr id="5828" name="Picture 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pic:cNvPicPr>
                      <a:picLocks noChangeAspect="1" noChangeArrowheads="1"/>
                    </pic:cNvPicPr>
                  </pic:nvPicPr>
                  <pic:blipFill>
                    <a:blip r:embed="rId5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-3707765</wp:posOffset>
            </wp:positionV>
            <wp:extent cx="8890" cy="8890"/>
            <wp:wrapNone/>
            <wp:docPr id="5829" name="Picture 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pic:cNvPicPr>
                      <a:picLocks noChangeAspect="1" noChangeArrowheads="1"/>
                    </pic:cNvPicPr>
                  </pic:nvPicPr>
                  <pic:blipFill>
                    <a:blip r:embed="rId5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-3690620</wp:posOffset>
            </wp:positionV>
            <wp:extent cx="8890" cy="8890"/>
            <wp:wrapNone/>
            <wp:docPr id="5830" name="Picture 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pic:cNvPicPr>
                      <a:picLocks noChangeAspect="1" noChangeArrowheads="1"/>
                    </pic:cNvPicPr>
                  </pic:nvPicPr>
                  <pic:blipFill>
                    <a:blip r:embed="rId5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-3673475</wp:posOffset>
            </wp:positionV>
            <wp:extent cx="8890" cy="8890"/>
            <wp:wrapNone/>
            <wp:docPr id="5831" name="Picture 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pic:cNvPicPr>
                      <a:picLocks noChangeAspect="1" noChangeArrowheads="1"/>
                    </pic:cNvPicPr>
                  </pic:nvPicPr>
                  <pic:blipFill>
                    <a:blip r:embed="rId5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-3656330</wp:posOffset>
            </wp:positionV>
            <wp:extent cx="8890" cy="8890"/>
            <wp:wrapNone/>
            <wp:docPr id="5832" name="Picture 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pic:cNvPicPr>
                      <a:picLocks noChangeAspect="1" noChangeArrowheads="1"/>
                    </pic:cNvPicPr>
                  </pic:nvPicPr>
                  <pic:blipFill>
                    <a:blip r:embed="rId5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-3639185</wp:posOffset>
            </wp:positionV>
            <wp:extent cx="8890" cy="8890"/>
            <wp:wrapNone/>
            <wp:docPr id="5833" name="Picture 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pic:cNvPicPr>
                      <a:picLocks noChangeAspect="1" noChangeArrowheads="1"/>
                    </pic:cNvPicPr>
                  </pic:nvPicPr>
                  <pic:blipFill>
                    <a:blip r:embed="rId5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-3622040</wp:posOffset>
            </wp:positionV>
            <wp:extent cx="8890" cy="8890"/>
            <wp:wrapNone/>
            <wp:docPr id="5834" name="Picture 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pic:cNvPicPr>
                      <a:picLocks noChangeAspect="1" noChangeArrowheads="1"/>
                    </pic:cNvPicPr>
                  </pic:nvPicPr>
                  <pic:blipFill>
                    <a:blip r:embed="rId5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-3604895</wp:posOffset>
            </wp:positionV>
            <wp:extent cx="8890" cy="8890"/>
            <wp:wrapNone/>
            <wp:docPr id="5835" name="Picture 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pic:cNvPicPr>
                      <a:picLocks noChangeAspect="1" noChangeArrowheads="1"/>
                    </pic:cNvPicPr>
                  </pic:nvPicPr>
                  <pic:blipFill>
                    <a:blip r:embed="rId5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-3587750</wp:posOffset>
            </wp:positionV>
            <wp:extent cx="8890" cy="8890"/>
            <wp:wrapNone/>
            <wp:docPr id="5836" name="Picture 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pic:cNvPicPr>
                      <a:picLocks noChangeAspect="1" noChangeArrowheads="1"/>
                    </pic:cNvPicPr>
                  </pic:nvPicPr>
                  <pic:blipFill>
                    <a:blip r:embed="rId5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-3570605</wp:posOffset>
            </wp:positionV>
            <wp:extent cx="8890" cy="8890"/>
            <wp:wrapNone/>
            <wp:docPr id="5837" name="Picture 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pic:cNvPicPr>
                      <a:picLocks noChangeAspect="1" noChangeArrowheads="1"/>
                    </pic:cNvPicPr>
                  </pic:nvPicPr>
                  <pic:blipFill>
                    <a:blip r:embed="rId5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-3553460</wp:posOffset>
            </wp:positionV>
            <wp:extent cx="8890" cy="8890"/>
            <wp:wrapNone/>
            <wp:docPr id="5838" name="Picture 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8"/>
                    <pic:cNvPicPr>
                      <a:picLocks noChangeAspect="1" noChangeArrowheads="1"/>
                    </pic:cNvPicPr>
                  </pic:nvPicPr>
                  <pic:blipFill>
                    <a:blip r:embed="rId5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-3536315</wp:posOffset>
            </wp:positionV>
            <wp:extent cx="8890" cy="8890"/>
            <wp:wrapNone/>
            <wp:docPr id="5839" name="Picture 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pic:cNvPicPr>
                      <a:picLocks noChangeAspect="1" noChangeArrowheads="1"/>
                    </pic:cNvPicPr>
                  </pic:nvPicPr>
                  <pic:blipFill>
                    <a:blip r:embed="rId5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-3519170</wp:posOffset>
            </wp:positionV>
            <wp:extent cx="8890" cy="8890"/>
            <wp:wrapNone/>
            <wp:docPr id="5840" name="Picture 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0"/>
                    <pic:cNvPicPr>
                      <a:picLocks noChangeAspect="1" noChangeArrowheads="1"/>
                    </pic:cNvPicPr>
                  </pic:nvPicPr>
                  <pic:blipFill>
                    <a:blip r:embed="rId5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-3502025</wp:posOffset>
            </wp:positionV>
            <wp:extent cx="8890" cy="8890"/>
            <wp:wrapNone/>
            <wp:docPr id="5841" name="Picture 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1"/>
                    <pic:cNvPicPr>
                      <a:picLocks noChangeAspect="1" noChangeArrowheads="1"/>
                    </pic:cNvPicPr>
                  </pic:nvPicPr>
                  <pic:blipFill>
                    <a:blip r:embed="rId5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-3484880</wp:posOffset>
            </wp:positionV>
            <wp:extent cx="8890" cy="8890"/>
            <wp:wrapNone/>
            <wp:docPr id="5842" name="Picture 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2"/>
                    <pic:cNvPicPr>
                      <a:picLocks noChangeAspect="1" noChangeArrowheads="1"/>
                    </pic:cNvPicPr>
                  </pic:nvPicPr>
                  <pic:blipFill>
                    <a:blip r:embed="rId5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-3467735</wp:posOffset>
            </wp:positionV>
            <wp:extent cx="8890" cy="8890"/>
            <wp:wrapNone/>
            <wp:docPr id="5843" name="Picture 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3"/>
                    <pic:cNvPicPr>
                      <a:picLocks noChangeAspect="1" noChangeArrowheads="1"/>
                    </pic:cNvPicPr>
                  </pic:nvPicPr>
                  <pic:blipFill>
                    <a:blip r:embed="rId5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-3450590</wp:posOffset>
            </wp:positionV>
            <wp:extent cx="8890" cy="8890"/>
            <wp:wrapNone/>
            <wp:docPr id="5844" name="Picture 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4"/>
                    <pic:cNvPicPr>
                      <a:picLocks noChangeAspect="1" noChangeArrowheads="1"/>
                    </pic:cNvPicPr>
                  </pic:nvPicPr>
                  <pic:blipFill>
                    <a:blip r:embed="rId5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-3433445</wp:posOffset>
            </wp:positionV>
            <wp:extent cx="8890" cy="8890"/>
            <wp:wrapNone/>
            <wp:docPr id="5845" name="Picture 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
                    <pic:cNvPicPr>
                      <a:picLocks noChangeAspect="1" noChangeArrowheads="1"/>
                    </pic:cNvPicPr>
                  </pic:nvPicPr>
                  <pic:blipFill>
                    <a:blip r:embed="rId5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-3416300</wp:posOffset>
            </wp:positionV>
            <wp:extent cx="8890" cy="8890"/>
            <wp:wrapNone/>
            <wp:docPr id="5846" name="Picture 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6"/>
                    <pic:cNvPicPr>
                      <a:picLocks noChangeAspect="1" noChangeArrowheads="1"/>
                    </pic:cNvPicPr>
                  </pic:nvPicPr>
                  <pic:blipFill>
                    <a:blip r:embed="rId5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-3399155</wp:posOffset>
            </wp:positionV>
            <wp:extent cx="8890" cy="8890"/>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5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-3382010</wp:posOffset>
            </wp:positionV>
            <wp:extent cx="8890" cy="8890"/>
            <wp:wrapNone/>
            <wp:docPr id="5848" name="Picture 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
                    <pic:cNvPicPr>
                      <a:picLocks noChangeAspect="1" noChangeArrowheads="1"/>
                    </pic:cNvPicPr>
                  </pic:nvPicPr>
                  <pic:blipFill>
                    <a:blip r:embed="rId5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-3364865</wp:posOffset>
            </wp:positionV>
            <wp:extent cx="8890" cy="8890"/>
            <wp:wrapNone/>
            <wp:docPr id="5849" name="Picture 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5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-3347720</wp:posOffset>
            </wp:positionV>
            <wp:extent cx="8890" cy="8890"/>
            <wp:wrapNone/>
            <wp:docPr id="5850" name="Picture 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0"/>
                    <pic:cNvPicPr>
                      <a:picLocks noChangeAspect="1" noChangeArrowheads="1"/>
                    </pic:cNvPicPr>
                  </pic:nvPicPr>
                  <pic:blipFill>
                    <a:blip r:embed="rId5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-3330575</wp:posOffset>
            </wp:positionV>
            <wp:extent cx="8890" cy="8890"/>
            <wp:wrapNone/>
            <wp:docPr id="5851" name="Picture 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
                    <pic:cNvPicPr>
                      <a:picLocks noChangeAspect="1" noChangeArrowheads="1"/>
                    </pic:cNvPicPr>
                  </pic:nvPicPr>
                  <pic:blipFill>
                    <a:blip r:embed="rId5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-3313430</wp:posOffset>
            </wp:positionV>
            <wp:extent cx="8890" cy="8890"/>
            <wp:wrapNone/>
            <wp:docPr id="5852" name="Picture 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5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-3296285</wp:posOffset>
            </wp:positionV>
            <wp:extent cx="8890" cy="8890"/>
            <wp:wrapNone/>
            <wp:docPr id="5853" name="Picture 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5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-3279140</wp:posOffset>
            </wp:positionV>
            <wp:extent cx="8890" cy="8890"/>
            <wp:wrapNone/>
            <wp:docPr id="5854" name="Picture 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4"/>
                    <pic:cNvPicPr>
                      <a:picLocks noChangeAspect="1" noChangeArrowheads="1"/>
                    </pic:cNvPicPr>
                  </pic:nvPicPr>
                  <pic:blipFill>
                    <a:blip r:embed="rId5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-3261995</wp:posOffset>
            </wp:positionV>
            <wp:extent cx="8890" cy="8890"/>
            <wp:wrapNone/>
            <wp:docPr id="5855" name="Picture 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5"/>
                    <pic:cNvPicPr>
                      <a:picLocks noChangeAspect="1" noChangeArrowheads="1"/>
                    </pic:cNvPicPr>
                  </pic:nvPicPr>
                  <pic:blipFill>
                    <a:blip r:embed="rId5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-3244850</wp:posOffset>
            </wp:positionV>
            <wp:extent cx="8890" cy="8890"/>
            <wp:wrapNone/>
            <wp:docPr id="5856" name="Picture 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6"/>
                    <pic:cNvPicPr>
                      <a:picLocks noChangeAspect="1" noChangeArrowheads="1"/>
                    </pic:cNvPicPr>
                  </pic:nvPicPr>
                  <pic:blipFill>
                    <a:blip r:embed="rId5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-3227705</wp:posOffset>
            </wp:positionV>
            <wp:extent cx="8890" cy="8890"/>
            <wp:wrapNone/>
            <wp:docPr id="5857" name="Picture 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7"/>
                    <pic:cNvPicPr>
                      <a:picLocks noChangeAspect="1" noChangeArrowheads="1"/>
                    </pic:cNvPicPr>
                  </pic:nvPicPr>
                  <pic:blipFill>
                    <a:blip r:embed="rId5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-3210560</wp:posOffset>
            </wp:positionV>
            <wp:extent cx="8890" cy="8890"/>
            <wp:wrapNone/>
            <wp:docPr id="5858" name="Picture 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pic:cNvPicPr>
                      <a:picLocks noChangeAspect="1" noChangeArrowheads="1"/>
                    </pic:cNvPicPr>
                  </pic:nvPicPr>
                  <pic:blipFill>
                    <a:blip r:embed="rId5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-3193415</wp:posOffset>
            </wp:positionV>
            <wp:extent cx="8890" cy="8890"/>
            <wp:wrapNone/>
            <wp:docPr id="5859" name="Picture 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9"/>
                    <pic:cNvPicPr>
                      <a:picLocks noChangeAspect="1" noChangeArrowheads="1"/>
                    </pic:cNvPicPr>
                  </pic:nvPicPr>
                  <pic:blipFill>
                    <a:blip r:embed="rId5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-3176270</wp:posOffset>
            </wp:positionV>
            <wp:extent cx="8890" cy="8890"/>
            <wp:wrapNone/>
            <wp:docPr id="5860" name="Picture 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5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-3159125</wp:posOffset>
            </wp:positionV>
            <wp:extent cx="8890" cy="8890"/>
            <wp:wrapNone/>
            <wp:docPr id="5861" name="Picture 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pic:cNvPicPr>
                      <a:picLocks noChangeAspect="1" noChangeArrowheads="1"/>
                    </pic:cNvPicPr>
                  </pic:nvPicPr>
                  <pic:blipFill>
                    <a:blip r:embed="rId5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-3141980</wp:posOffset>
            </wp:positionV>
            <wp:extent cx="8890" cy="8890"/>
            <wp:wrapNone/>
            <wp:docPr id="5862" name="Picture 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pic:cNvPicPr>
                      <a:picLocks noChangeAspect="1" noChangeArrowheads="1"/>
                    </pic:cNvPicPr>
                  </pic:nvPicPr>
                  <pic:blipFill>
                    <a:blip r:embed="rId5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-3124835</wp:posOffset>
            </wp:positionV>
            <wp:extent cx="8890" cy="8890"/>
            <wp:wrapNone/>
            <wp:docPr id="5863" name="Picture 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pic:cNvPicPr>
                      <a:picLocks noChangeAspect="1" noChangeArrowheads="1"/>
                    </pic:cNvPicPr>
                  </pic:nvPicPr>
                  <pic:blipFill>
                    <a:blip r:embed="rId5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-3107690</wp:posOffset>
            </wp:positionV>
            <wp:extent cx="8890" cy="8890"/>
            <wp:wrapNone/>
            <wp:docPr id="5864" name="Picture 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pic:cNvPicPr>
                      <a:picLocks noChangeAspect="1" noChangeArrowheads="1"/>
                    </pic:cNvPicPr>
                  </pic:nvPicPr>
                  <pic:blipFill>
                    <a:blip r:embed="rId5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-3090545</wp:posOffset>
            </wp:positionV>
            <wp:extent cx="8890" cy="8890"/>
            <wp:wrapNone/>
            <wp:docPr id="5865" name="Picture 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5"/>
                    <pic:cNvPicPr>
                      <a:picLocks noChangeAspect="1" noChangeArrowheads="1"/>
                    </pic:cNvPicPr>
                  </pic:nvPicPr>
                  <pic:blipFill>
                    <a:blip r:embed="rId5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-3073400</wp:posOffset>
            </wp:positionV>
            <wp:extent cx="8890" cy="8890"/>
            <wp:wrapNone/>
            <wp:docPr id="5866" name="Picture 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6"/>
                    <pic:cNvPicPr>
                      <a:picLocks noChangeAspect="1" noChangeArrowheads="1"/>
                    </pic:cNvPicPr>
                  </pic:nvPicPr>
                  <pic:blipFill>
                    <a:blip r:embed="rId5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-3056255</wp:posOffset>
            </wp:positionV>
            <wp:extent cx="8890" cy="8890"/>
            <wp:wrapNone/>
            <wp:docPr id="5867" name="Picture 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7"/>
                    <pic:cNvPicPr>
                      <a:picLocks noChangeAspect="1" noChangeArrowheads="1"/>
                    </pic:cNvPicPr>
                  </pic:nvPicPr>
                  <pic:blipFill>
                    <a:blip r:embed="rId5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-3039110</wp:posOffset>
            </wp:positionV>
            <wp:extent cx="8890" cy="8890"/>
            <wp:wrapNone/>
            <wp:docPr id="5868" name="Picture 5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8"/>
                    <pic:cNvPicPr>
                      <a:picLocks noChangeAspect="1" noChangeArrowheads="1"/>
                    </pic:cNvPicPr>
                  </pic:nvPicPr>
                  <pic:blipFill>
                    <a:blip r:embed="rId5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-3021965</wp:posOffset>
            </wp:positionV>
            <wp:extent cx="8890" cy="8890"/>
            <wp:wrapNone/>
            <wp:docPr id="5869" name="Picture 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9"/>
                    <pic:cNvPicPr>
                      <a:picLocks noChangeAspect="1" noChangeArrowheads="1"/>
                    </pic:cNvPicPr>
                  </pic:nvPicPr>
                  <pic:blipFill>
                    <a:blip r:embed="rId5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-3004820</wp:posOffset>
            </wp:positionV>
            <wp:extent cx="8890" cy="8890"/>
            <wp:wrapNone/>
            <wp:docPr id="5870" name="Picture 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pic:cNvPicPr>
                      <a:picLocks noChangeAspect="1" noChangeArrowheads="1"/>
                    </pic:cNvPicPr>
                  </pic:nvPicPr>
                  <pic:blipFill>
                    <a:blip r:embed="rId5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-2987675</wp:posOffset>
            </wp:positionV>
            <wp:extent cx="8890" cy="8890"/>
            <wp:wrapNone/>
            <wp:docPr id="5871" name="Picture 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1"/>
                    <pic:cNvPicPr>
                      <a:picLocks noChangeAspect="1" noChangeArrowheads="1"/>
                    </pic:cNvPicPr>
                  </pic:nvPicPr>
                  <pic:blipFill>
                    <a:blip r:embed="rId5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-2970530</wp:posOffset>
            </wp:positionV>
            <wp:extent cx="8890" cy="8890"/>
            <wp:wrapNone/>
            <wp:docPr id="5872" name="Picture 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
                    <pic:cNvPicPr>
                      <a:picLocks noChangeAspect="1" noChangeArrowheads="1"/>
                    </pic:cNvPicPr>
                  </pic:nvPicPr>
                  <pic:blipFill>
                    <a:blip r:embed="rId5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-2953385</wp:posOffset>
            </wp:positionV>
            <wp:extent cx="8890" cy="8890"/>
            <wp:wrapNone/>
            <wp:docPr id="5873" name="Picture 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3"/>
                    <pic:cNvPicPr>
                      <a:picLocks noChangeAspect="1" noChangeArrowheads="1"/>
                    </pic:cNvPicPr>
                  </pic:nvPicPr>
                  <pic:blipFill>
                    <a:blip r:embed="rId5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-2936240</wp:posOffset>
            </wp:positionV>
            <wp:extent cx="8890" cy="8890"/>
            <wp:wrapNone/>
            <wp:docPr id="5874" name="Picture 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4"/>
                    <pic:cNvPicPr>
                      <a:picLocks noChangeAspect="1" noChangeArrowheads="1"/>
                    </pic:cNvPicPr>
                  </pic:nvPicPr>
                  <pic:blipFill>
                    <a:blip r:embed="rId5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-2919095</wp:posOffset>
            </wp:positionV>
            <wp:extent cx="8890" cy="8890"/>
            <wp:wrapNone/>
            <wp:docPr id="5875" name="Picture 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5"/>
                    <pic:cNvPicPr>
                      <a:picLocks noChangeAspect="1" noChangeArrowheads="1"/>
                    </pic:cNvPicPr>
                  </pic:nvPicPr>
                  <pic:blipFill>
                    <a:blip r:embed="rId5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-2901950</wp:posOffset>
            </wp:positionV>
            <wp:extent cx="8890" cy="8890"/>
            <wp:wrapNone/>
            <wp:docPr id="5876" name="Picture 5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6"/>
                    <pic:cNvPicPr>
                      <a:picLocks noChangeAspect="1" noChangeArrowheads="1"/>
                    </pic:cNvPicPr>
                  </pic:nvPicPr>
                  <pic:blipFill>
                    <a:blip r:embed="rId5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-2884805</wp:posOffset>
            </wp:positionV>
            <wp:extent cx="8890" cy="8890"/>
            <wp:wrapNone/>
            <wp:docPr id="5877" name="Picture 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7"/>
                    <pic:cNvPicPr>
                      <a:picLocks noChangeAspect="1" noChangeArrowheads="1"/>
                    </pic:cNvPicPr>
                  </pic:nvPicPr>
                  <pic:blipFill>
                    <a:blip r:embed="rId5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-2867660</wp:posOffset>
            </wp:positionV>
            <wp:extent cx="8890" cy="8890"/>
            <wp:wrapNone/>
            <wp:docPr id="5878" name="Picture 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8"/>
                    <pic:cNvPicPr>
                      <a:picLocks noChangeAspect="1" noChangeArrowheads="1"/>
                    </pic:cNvPicPr>
                  </pic:nvPicPr>
                  <pic:blipFill>
                    <a:blip r:embed="rId5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-2850515</wp:posOffset>
            </wp:positionV>
            <wp:extent cx="8890" cy="8890"/>
            <wp:wrapNone/>
            <wp:docPr id="5879" name="Picture 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9"/>
                    <pic:cNvPicPr>
                      <a:picLocks noChangeAspect="1" noChangeArrowheads="1"/>
                    </pic:cNvPicPr>
                  </pic:nvPicPr>
                  <pic:blipFill>
                    <a:blip r:embed="rId5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-2833370</wp:posOffset>
            </wp:positionV>
            <wp:extent cx="8890" cy="8890"/>
            <wp:wrapNone/>
            <wp:docPr id="5880" name="Picture 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0"/>
                    <pic:cNvPicPr>
                      <a:picLocks noChangeAspect="1" noChangeArrowheads="1"/>
                    </pic:cNvPicPr>
                  </pic:nvPicPr>
                  <pic:blipFill>
                    <a:blip r:embed="rId5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-2816225</wp:posOffset>
            </wp:positionV>
            <wp:extent cx="8890" cy="8890"/>
            <wp:wrapNone/>
            <wp:docPr id="5881" name="Picture 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1"/>
                    <pic:cNvPicPr>
                      <a:picLocks noChangeAspect="1" noChangeArrowheads="1"/>
                    </pic:cNvPicPr>
                  </pic:nvPicPr>
                  <pic:blipFill>
                    <a:blip r:embed="rId5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-2799080</wp:posOffset>
            </wp:positionV>
            <wp:extent cx="8890" cy="8890"/>
            <wp:wrapNone/>
            <wp:docPr id="5882" name="Picture 5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2"/>
                    <pic:cNvPicPr>
                      <a:picLocks noChangeAspect="1" noChangeArrowheads="1"/>
                    </pic:cNvPicPr>
                  </pic:nvPicPr>
                  <pic:blipFill>
                    <a:blip r:embed="rId5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-2781935</wp:posOffset>
            </wp:positionV>
            <wp:extent cx="8890" cy="8890"/>
            <wp:wrapNone/>
            <wp:docPr id="5883" name="Picture 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3"/>
                    <pic:cNvPicPr>
                      <a:picLocks noChangeAspect="1" noChangeArrowheads="1"/>
                    </pic:cNvPicPr>
                  </pic:nvPicPr>
                  <pic:blipFill>
                    <a:blip r:embed="rId5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-2764790</wp:posOffset>
            </wp:positionV>
            <wp:extent cx="8890" cy="8890"/>
            <wp:wrapNone/>
            <wp:docPr id="5884" name="Picture 5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4"/>
                    <pic:cNvPicPr>
                      <a:picLocks noChangeAspect="1" noChangeArrowheads="1"/>
                    </pic:cNvPicPr>
                  </pic:nvPicPr>
                  <pic:blipFill>
                    <a:blip r:embed="rId5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-2747645</wp:posOffset>
            </wp:positionV>
            <wp:extent cx="8890" cy="8890"/>
            <wp:wrapNone/>
            <wp:docPr id="5885" name="Picture 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5"/>
                    <pic:cNvPicPr>
                      <a:picLocks noChangeAspect="1" noChangeArrowheads="1"/>
                    </pic:cNvPicPr>
                  </pic:nvPicPr>
                  <pic:blipFill>
                    <a:blip r:embed="rId5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-2730500</wp:posOffset>
            </wp:positionV>
            <wp:extent cx="8890" cy="8890"/>
            <wp:wrapNone/>
            <wp:docPr id="5886" name="Picture 5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6"/>
                    <pic:cNvPicPr>
                      <a:picLocks noChangeAspect="1" noChangeArrowheads="1"/>
                    </pic:cNvPicPr>
                  </pic:nvPicPr>
                  <pic:blipFill>
                    <a:blip r:embed="rId5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-2713355</wp:posOffset>
            </wp:positionV>
            <wp:extent cx="8890" cy="8890"/>
            <wp:wrapNone/>
            <wp:docPr id="5887" name="Picture 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7"/>
                    <pic:cNvPicPr>
                      <a:picLocks noChangeAspect="1" noChangeArrowheads="1"/>
                    </pic:cNvPicPr>
                  </pic:nvPicPr>
                  <pic:blipFill>
                    <a:blip r:embed="rId5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-2696210</wp:posOffset>
            </wp:positionV>
            <wp:extent cx="8890" cy="8890"/>
            <wp:wrapNone/>
            <wp:docPr id="5888" name="Picture 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8"/>
                    <pic:cNvPicPr>
                      <a:picLocks noChangeAspect="1" noChangeArrowheads="1"/>
                    </pic:cNvPicPr>
                  </pic:nvPicPr>
                  <pic:blipFill>
                    <a:blip r:embed="rId5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-2679065</wp:posOffset>
            </wp:positionV>
            <wp:extent cx="8890" cy="8890"/>
            <wp:wrapNone/>
            <wp:docPr id="5889" name="Picture 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9"/>
                    <pic:cNvPicPr>
                      <a:picLocks noChangeAspect="1" noChangeArrowheads="1"/>
                    </pic:cNvPicPr>
                  </pic:nvPicPr>
                  <pic:blipFill>
                    <a:blip r:embed="rId5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-2661920</wp:posOffset>
            </wp:positionV>
            <wp:extent cx="8890" cy="8890"/>
            <wp:wrapNone/>
            <wp:docPr id="5890" name="Picture 5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0"/>
                    <pic:cNvPicPr>
                      <a:picLocks noChangeAspect="1" noChangeArrowheads="1"/>
                    </pic:cNvPicPr>
                  </pic:nvPicPr>
                  <pic:blipFill>
                    <a:blip r:embed="rId5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-2644775</wp:posOffset>
            </wp:positionV>
            <wp:extent cx="8890" cy="8890"/>
            <wp:wrapNone/>
            <wp:docPr id="5891" name="Picture 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1"/>
                    <pic:cNvPicPr>
                      <a:picLocks noChangeAspect="1" noChangeArrowheads="1"/>
                    </pic:cNvPicPr>
                  </pic:nvPicPr>
                  <pic:blipFill>
                    <a:blip r:embed="rId5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-2627630</wp:posOffset>
            </wp:positionV>
            <wp:extent cx="8890" cy="8890"/>
            <wp:wrapNone/>
            <wp:docPr id="5892" name="Picture 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
                    <pic:cNvPicPr>
                      <a:picLocks noChangeAspect="1" noChangeArrowheads="1"/>
                    </pic:cNvPicPr>
                  </pic:nvPicPr>
                  <pic:blipFill>
                    <a:blip r:embed="rId5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-2610485</wp:posOffset>
            </wp:positionV>
            <wp:extent cx="8890" cy="8890"/>
            <wp:wrapNone/>
            <wp:docPr id="5893" name="Picture 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3"/>
                    <pic:cNvPicPr>
                      <a:picLocks noChangeAspect="1" noChangeArrowheads="1"/>
                    </pic:cNvPicPr>
                  </pic:nvPicPr>
                  <pic:blipFill>
                    <a:blip r:embed="rId5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-2593340</wp:posOffset>
            </wp:positionV>
            <wp:extent cx="8890" cy="8890"/>
            <wp:wrapNone/>
            <wp:docPr id="5894" name="Picture 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4"/>
                    <pic:cNvPicPr>
                      <a:picLocks noChangeAspect="1" noChangeArrowheads="1"/>
                    </pic:cNvPicPr>
                  </pic:nvPicPr>
                  <pic:blipFill>
                    <a:blip r:embed="rId5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-2576195</wp:posOffset>
            </wp:positionV>
            <wp:extent cx="8890" cy="8890"/>
            <wp:wrapNone/>
            <wp:docPr id="5895" name="Picture 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5"/>
                    <pic:cNvPicPr>
                      <a:picLocks noChangeAspect="1" noChangeArrowheads="1"/>
                    </pic:cNvPicPr>
                  </pic:nvPicPr>
                  <pic:blipFill>
                    <a:blip r:embed="rId5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-2559050</wp:posOffset>
            </wp:positionV>
            <wp:extent cx="8890" cy="8890"/>
            <wp:wrapNone/>
            <wp:docPr id="5896" name="Picture 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6"/>
                    <pic:cNvPicPr>
                      <a:picLocks noChangeAspect="1" noChangeArrowheads="1"/>
                    </pic:cNvPicPr>
                  </pic:nvPicPr>
                  <pic:blipFill>
                    <a:blip r:embed="rId5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-2541905</wp:posOffset>
            </wp:positionV>
            <wp:extent cx="8890" cy="8890"/>
            <wp:wrapNone/>
            <wp:docPr id="5897" name="Picture 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7"/>
                    <pic:cNvPicPr>
                      <a:picLocks noChangeAspect="1" noChangeArrowheads="1"/>
                    </pic:cNvPicPr>
                  </pic:nvPicPr>
                  <pic:blipFill>
                    <a:blip r:embed="rId5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-2524760</wp:posOffset>
            </wp:positionV>
            <wp:extent cx="8890" cy="8890"/>
            <wp:wrapNone/>
            <wp:docPr id="5898" name="Picture 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8"/>
                    <pic:cNvPicPr>
                      <a:picLocks noChangeAspect="1" noChangeArrowheads="1"/>
                    </pic:cNvPicPr>
                  </pic:nvPicPr>
                  <pic:blipFill>
                    <a:blip r:embed="rId5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-2507615</wp:posOffset>
            </wp:positionV>
            <wp:extent cx="8890" cy="8890"/>
            <wp:wrapNone/>
            <wp:docPr id="5899" name="Picture 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9"/>
                    <pic:cNvPicPr>
                      <a:picLocks noChangeAspect="1" noChangeArrowheads="1"/>
                    </pic:cNvPicPr>
                  </pic:nvPicPr>
                  <pic:blipFill>
                    <a:blip r:embed="rId5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-2489835</wp:posOffset>
            </wp:positionV>
            <wp:extent cx="8890" cy="8890"/>
            <wp:wrapNone/>
            <wp:docPr id="5900" name="Picture 5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0"/>
                    <pic:cNvPicPr>
                      <a:picLocks noChangeAspect="1" noChangeArrowheads="1"/>
                    </pic:cNvPicPr>
                  </pic:nvPicPr>
                  <pic:blipFill>
                    <a:blip r:embed="rId5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-2472690</wp:posOffset>
            </wp:positionV>
            <wp:extent cx="8890" cy="8890"/>
            <wp:wrapNone/>
            <wp:docPr id="5901" name="Picture 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1"/>
                    <pic:cNvPicPr>
                      <a:picLocks noChangeAspect="1" noChangeArrowheads="1"/>
                    </pic:cNvPicPr>
                  </pic:nvPicPr>
                  <pic:blipFill>
                    <a:blip r:embed="rId5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-2455545</wp:posOffset>
            </wp:positionV>
            <wp:extent cx="8890" cy="8890"/>
            <wp:wrapNone/>
            <wp:docPr id="5902" name="Picture 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2"/>
                    <pic:cNvPicPr>
                      <a:picLocks noChangeAspect="1" noChangeArrowheads="1"/>
                    </pic:cNvPicPr>
                  </pic:nvPicPr>
                  <pic:blipFill>
                    <a:blip r:embed="rId5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-2438400</wp:posOffset>
            </wp:positionV>
            <wp:extent cx="8890" cy="8890"/>
            <wp:wrapNone/>
            <wp:docPr id="5903" name="Picture 5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3"/>
                    <pic:cNvPicPr>
                      <a:picLocks noChangeAspect="1" noChangeArrowheads="1"/>
                    </pic:cNvPicPr>
                  </pic:nvPicPr>
                  <pic:blipFill>
                    <a:blip r:embed="rId5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-2421255</wp:posOffset>
            </wp:positionV>
            <wp:extent cx="8890" cy="8890"/>
            <wp:wrapNone/>
            <wp:docPr id="5904" name="Picture 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4"/>
                    <pic:cNvPicPr>
                      <a:picLocks noChangeAspect="1" noChangeArrowheads="1"/>
                    </pic:cNvPicPr>
                  </pic:nvPicPr>
                  <pic:blipFill>
                    <a:blip r:embed="rId5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-2404110</wp:posOffset>
            </wp:positionV>
            <wp:extent cx="8890" cy="8890"/>
            <wp:wrapNone/>
            <wp:docPr id="5905" name="Picture 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5"/>
                    <pic:cNvPicPr>
                      <a:picLocks noChangeAspect="1" noChangeArrowheads="1"/>
                    </pic:cNvPicPr>
                  </pic:nvPicPr>
                  <pic:blipFill>
                    <a:blip r:embed="rId5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-2386965</wp:posOffset>
            </wp:positionV>
            <wp:extent cx="8890" cy="8890"/>
            <wp:wrapNone/>
            <wp:docPr id="5906" name="Picture 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6"/>
                    <pic:cNvPicPr>
                      <a:picLocks noChangeAspect="1" noChangeArrowheads="1"/>
                    </pic:cNvPicPr>
                  </pic:nvPicPr>
                  <pic:blipFill>
                    <a:blip r:embed="rId5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-2369820</wp:posOffset>
            </wp:positionV>
            <wp:extent cx="8890" cy="8890"/>
            <wp:wrapNone/>
            <wp:docPr id="5907" name="Picture 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7"/>
                    <pic:cNvPicPr>
                      <a:picLocks noChangeAspect="1" noChangeArrowheads="1"/>
                    </pic:cNvPicPr>
                  </pic:nvPicPr>
                  <pic:blipFill>
                    <a:blip r:embed="rId5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-2352675</wp:posOffset>
            </wp:positionV>
            <wp:extent cx="8890" cy="8890"/>
            <wp:wrapNone/>
            <wp:docPr id="5908" name="Picture 5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8"/>
                    <pic:cNvPicPr>
                      <a:picLocks noChangeAspect="1" noChangeArrowheads="1"/>
                    </pic:cNvPicPr>
                  </pic:nvPicPr>
                  <pic:blipFill>
                    <a:blip r:embed="rId5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-2335530</wp:posOffset>
            </wp:positionV>
            <wp:extent cx="8890" cy="8890"/>
            <wp:wrapNone/>
            <wp:docPr id="5909" name="Picture 5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9"/>
                    <pic:cNvPicPr>
                      <a:picLocks noChangeAspect="1" noChangeArrowheads="1"/>
                    </pic:cNvPicPr>
                  </pic:nvPicPr>
                  <pic:blipFill>
                    <a:blip r:embed="rId5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-2318385</wp:posOffset>
            </wp:positionV>
            <wp:extent cx="8890" cy="8890"/>
            <wp:wrapNone/>
            <wp:docPr id="5910" name="Picture 5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0"/>
                    <pic:cNvPicPr>
                      <a:picLocks noChangeAspect="1" noChangeArrowheads="1"/>
                    </pic:cNvPicPr>
                  </pic:nvPicPr>
                  <pic:blipFill>
                    <a:blip r:embed="rId5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-2301240</wp:posOffset>
            </wp:positionV>
            <wp:extent cx="8890" cy="8890"/>
            <wp:wrapNone/>
            <wp:docPr id="5911" name="Picture 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1"/>
                    <pic:cNvPicPr>
                      <a:picLocks noChangeAspect="1" noChangeArrowheads="1"/>
                    </pic:cNvPicPr>
                  </pic:nvPicPr>
                  <pic:blipFill>
                    <a:blip r:embed="rId5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-2284095</wp:posOffset>
            </wp:positionV>
            <wp:extent cx="8890" cy="8890"/>
            <wp:wrapNone/>
            <wp:docPr id="5912" name="Picture 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2"/>
                    <pic:cNvPicPr>
                      <a:picLocks noChangeAspect="1" noChangeArrowheads="1"/>
                    </pic:cNvPicPr>
                  </pic:nvPicPr>
                  <pic:blipFill>
                    <a:blip r:embed="rId5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-2266950</wp:posOffset>
            </wp:positionV>
            <wp:extent cx="8890" cy="8890"/>
            <wp:wrapNone/>
            <wp:docPr id="5913" name="Picture 5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5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-2249805</wp:posOffset>
            </wp:positionV>
            <wp:extent cx="8890" cy="8890"/>
            <wp:wrapNone/>
            <wp:docPr id="5914" name="Picture 5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5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-2232660</wp:posOffset>
            </wp:positionV>
            <wp:extent cx="8890" cy="8890"/>
            <wp:wrapNone/>
            <wp:docPr id="5915" name="Picture 5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5"/>
                    <pic:cNvPicPr>
                      <a:picLocks noChangeAspect="1" noChangeArrowheads="1"/>
                    </pic:cNvPicPr>
                  </pic:nvPicPr>
                  <pic:blipFill>
                    <a:blip r:embed="rId5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-2215515</wp:posOffset>
            </wp:positionV>
            <wp:extent cx="8890" cy="8890"/>
            <wp:wrapNone/>
            <wp:docPr id="5916" name="Picture 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5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-2198370</wp:posOffset>
            </wp:positionV>
            <wp:extent cx="8890" cy="8890"/>
            <wp:wrapNone/>
            <wp:docPr id="5917" name="Picture 5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7"/>
                    <pic:cNvPicPr>
                      <a:picLocks noChangeAspect="1" noChangeArrowheads="1"/>
                    </pic:cNvPicPr>
                  </pic:nvPicPr>
                  <pic:blipFill>
                    <a:blip r:embed="rId5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-2181225</wp:posOffset>
            </wp:positionV>
            <wp:extent cx="8890" cy="8890"/>
            <wp:wrapNone/>
            <wp:docPr id="5918" name="Picture 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8"/>
                    <pic:cNvPicPr>
                      <a:picLocks noChangeAspect="1" noChangeArrowheads="1"/>
                    </pic:cNvPicPr>
                  </pic:nvPicPr>
                  <pic:blipFill>
                    <a:blip r:embed="rId5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-2164080</wp:posOffset>
            </wp:positionV>
            <wp:extent cx="8890" cy="8890"/>
            <wp:wrapNone/>
            <wp:docPr id="5919" name="Picture 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9"/>
                    <pic:cNvPicPr>
                      <a:picLocks noChangeAspect="1" noChangeArrowheads="1"/>
                    </pic:cNvPicPr>
                  </pic:nvPicPr>
                  <pic:blipFill>
                    <a:blip r:embed="rId5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-2146935</wp:posOffset>
            </wp:positionV>
            <wp:extent cx="8890" cy="8890"/>
            <wp:wrapNone/>
            <wp:docPr id="5920" name="Picture 5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0"/>
                    <pic:cNvPicPr>
                      <a:picLocks noChangeAspect="1" noChangeArrowheads="1"/>
                    </pic:cNvPicPr>
                  </pic:nvPicPr>
                  <pic:blipFill>
                    <a:blip r:embed="rId5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-2129790</wp:posOffset>
            </wp:positionV>
            <wp:extent cx="8890" cy="8890"/>
            <wp:wrapNone/>
            <wp:docPr id="5921" name="Picture 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1"/>
                    <pic:cNvPicPr>
                      <a:picLocks noChangeAspect="1" noChangeArrowheads="1"/>
                    </pic:cNvPicPr>
                  </pic:nvPicPr>
                  <pic:blipFill>
                    <a:blip r:embed="rId5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-2112645</wp:posOffset>
            </wp:positionV>
            <wp:extent cx="8890" cy="8890"/>
            <wp:wrapNone/>
            <wp:docPr id="5922" name="Picture 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2"/>
                    <pic:cNvPicPr>
                      <a:picLocks noChangeAspect="1" noChangeArrowheads="1"/>
                    </pic:cNvPicPr>
                  </pic:nvPicPr>
                  <pic:blipFill>
                    <a:blip r:embed="rId5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-2095500</wp:posOffset>
            </wp:positionV>
            <wp:extent cx="8890" cy="8890"/>
            <wp:wrapNone/>
            <wp:docPr id="5923" name="Picture 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3"/>
                    <pic:cNvPicPr>
                      <a:picLocks noChangeAspect="1" noChangeArrowheads="1"/>
                    </pic:cNvPicPr>
                  </pic:nvPicPr>
                  <pic:blipFill>
                    <a:blip r:embed="rId5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-2078355</wp:posOffset>
            </wp:positionV>
            <wp:extent cx="8890" cy="8890"/>
            <wp:wrapNone/>
            <wp:docPr id="5924" name="Picture 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4"/>
                    <pic:cNvPicPr>
                      <a:picLocks noChangeAspect="1" noChangeArrowheads="1"/>
                    </pic:cNvPicPr>
                  </pic:nvPicPr>
                  <pic:blipFill>
                    <a:blip r:embed="rId5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-2061210</wp:posOffset>
            </wp:positionV>
            <wp:extent cx="8890" cy="8890"/>
            <wp:wrapNone/>
            <wp:docPr id="5925" name="Picture 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5"/>
                    <pic:cNvPicPr>
                      <a:picLocks noChangeAspect="1" noChangeArrowheads="1"/>
                    </pic:cNvPicPr>
                  </pic:nvPicPr>
                  <pic:blipFill>
                    <a:blip r:embed="rId5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-2044065</wp:posOffset>
            </wp:positionV>
            <wp:extent cx="8890" cy="8890"/>
            <wp:wrapNone/>
            <wp:docPr id="5926" name="Picture 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6"/>
                    <pic:cNvPicPr>
                      <a:picLocks noChangeAspect="1" noChangeArrowheads="1"/>
                    </pic:cNvPicPr>
                  </pic:nvPicPr>
                  <pic:blipFill>
                    <a:blip r:embed="rId5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-2026920</wp:posOffset>
            </wp:positionV>
            <wp:extent cx="8890" cy="8890"/>
            <wp:wrapNone/>
            <wp:docPr id="5927" name="Picture 5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7"/>
                    <pic:cNvPicPr>
                      <a:picLocks noChangeAspect="1" noChangeArrowheads="1"/>
                    </pic:cNvPicPr>
                  </pic:nvPicPr>
                  <pic:blipFill>
                    <a:blip r:embed="rId5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-2009775</wp:posOffset>
            </wp:positionV>
            <wp:extent cx="8890" cy="8890"/>
            <wp:wrapNone/>
            <wp:docPr id="5928" name="Picture 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8"/>
                    <pic:cNvPicPr>
                      <a:picLocks noChangeAspect="1" noChangeArrowheads="1"/>
                    </pic:cNvPicPr>
                  </pic:nvPicPr>
                  <pic:blipFill>
                    <a:blip r:embed="rId5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-1992630</wp:posOffset>
            </wp:positionV>
            <wp:extent cx="8890" cy="8890"/>
            <wp:wrapNone/>
            <wp:docPr id="5929" name="Picture 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9"/>
                    <pic:cNvPicPr>
                      <a:picLocks noChangeAspect="1" noChangeArrowheads="1"/>
                    </pic:cNvPicPr>
                  </pic:nvPicPr>
                  <pic:blipFill>
                    <a:blip r:embed="rId5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-1975485</wp:posOffset>
            </wp:positionV>
            <wp:extent cx="8890" cy="8890"/>
            <wp:wrapNone/>
            <wp:docPr id="5930" name="Picture 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0"/>
                    <pic:cNvPicPr>
                      <a:picLocks noChangeAspect="1" noChangeArrowheads="1"/>
                    </pic:cNvPicPr>
                  </pic:nvPicPr>
                  <pic:blipFill>
                    <a:blip r:embed="rId5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-1958340</wp:posOffset>
            </wp:positionV>
            <wp:extent cx="8890" cy="8890"/>
            <wp:wrapNone/>
            <wp:docPr id="5931" name="Picture 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1"/>
                    <pic:cNvPicPr>
                      <a:picLocks noChangeAspect="1" noChangeArrowheads="1"/>
                    </pic:cNvPicPr>
                  </pic:nvPicPr>
                  <pic:blipFill>
                    <a:blip r:embed="rId5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-1941195</wp:posOffset>
            </wp:positionV>
            <wp:extent cx="8890" cy="8890"/>
            <wp:wrapNone/>
            <wp:docPr id="5932" name="Picture 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2"/>
                    <pic:cNvPicPr>
                      <a:picLocks noChangeAspect="1" noChangeArrowheads="1"/>
                    </pic:cNvPicPr>
                  </pic:nvPicPr>
                  <pic:blipFill>
                    <a:blip r:embed="rId5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-1924050</wp:posOffset>
            </wp:positionV>
            <wp:extent cx="8890" cy="8890"/>
            <wp:wrapNone/>
            <wp:docPr id="5933" name="Picture 5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3"/>
                    <pic:cNvPicPr>
                      <a:picLocks noChangeAspect="1" noChangeArrowheads="1"/>
                    </pic:cNvPicPr>
                  </pic:nvPicPr>
                  <pic:blipFill>
                    <a:blip r:embed="rId5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-1906905</wp:posOffset>
            </wp:positionV>
            <wp:extent cx="8890" cy="8890"/>
            <wp:wrapNone/>
            <wp:docPr id="5934" name="Picture 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4"/>
                    <pic:cNvPicPr>
                      <a:picLocks noChangeAspect="1" noChangeArrowheads="1"/>
                    </pic:cNvPicPr>
                  </pic:nvPicPr>
                  <pic:blipFill>
                    <a:blip r:embed="rId5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-1889760</wp:posOffset>
            </wp:positionV>
            <wp:extent cx="8890" cy="8890"/>
            <wp:wrapNone/>
            <wp:docPr id="5935" name="Picture 5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5"/>
                    <pic:cNvPicPr>
                      <a:picLocks noChangeAspect="1" noChangeArrowheads="1"/>
                    </pic:cNvPicPr>
                  </pic:nvPicPr>
                  <pic:blipFill>
                    <a:blip r:embed="rId5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-1872615</wp:posOffset>
            </wp:positionV>
            <wp:extent cx="8890" cy="8890"/>
            <wp:wrapNone/>
            <wp:docPr id="5936" name="Picture 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6"/>
                    <pic:cNvPicPr>
                      <a:picLocks noChangeAspect="1" noChangeArrowheads="1"/>
                    </pic:cNvPicPr>
                  </pic:nvPicPr>
                  <pic:blipFill>
                    <a:blip r:embed="rId5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-1855470</wp:posOffset>
            </wp:positionV>
            <wp:extent cx="8890" cy="8890"/>
            <wp:wrapNone/>
            <wp:docPr id="5937" name="Picture 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7"/>
                    <pic:cNvPicPr>
                      <a:picLocks noChangeAspect="1" noChangeArrowheads="1"/>
                    </pic:cNvPicPr>
                  </pic:nvPicPr>
                  <pic:blipFill>
                    <a:blip r:embed="rId5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-1838325</wp:posOffset>
            </wp:positionV>
            <wp:extent cx="8890" cy="8890"/>
            <wp:wrapNone/>
            <wp:docPr id="5938" name="Picture 5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8"/>
                    <pic:cNvPicPr>
                      <a:picLocks noChangeAspect="1" noChangeArrowheads="1"/>
                    </pic:cNvPicPr>
                  </pic:nvPicPr>
                  <pic:blipFill>
                    <a:blip r:embed="rId5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-1821180</wp:posOffset>
            </wp:positionV>
            <wp:extent cx="8890" cy="8890"/>
            <wp:wrapNone/>
            <wp:docPr id="5939" name="Picture 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9"/>
                    <pic:cNvPicPr>
                      <a:picLocks noChangeAspect="1" noChangeArrowheads="1"/>
                    </pic:cNvPicPr>
                  </pic:nvPicPr>
                  <pic:blipFill>
                    <a:blip r:embed="rId5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-1804035</wp:posOffset>
            </wp:positionV>
            <wp:extent cx="8890" cy="8890"/>
            <wp:wrapNone/>
            <wp:docPr id="5940" name="Picture 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0"/>
                    <pic:cNvPicPr>
                      <a:picLocks noChangeAspect="1" noChangeArrowheads="1"/>
                    </pic:cNvPicPr>
                  </pic:nvPicPr>
                  <pic:blipFill>
                    <a:blip r:embed="rId5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-1786890</wp:posOffset>
            </wp:positionV>
            <wp:extent cx="8890" cy="8890"/>
            <wp:wrapNone/>
            <wp:docPr id="5941" name="Picture 5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1"/>
                    <pic:cNvPicPr>
                      <a:picLocks noChangeAspect="1" noChangeArrowheads="1"/>
                    </pic:cNvPicPr>
                  </pic:nvPicPr>
                  <pic:blipFill>
                    <a:blip r:embed="rId5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-1769745</wp:posOffset>
            </wp:positionV>
            <wp:extent cx="8890" cy="8890"/>
            <wp:wrapNone/>
            <wp:docPr id="5942" name="Picture 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2"/>
                    <pic:cNvPicPr>
                      <a:picLocks noChangeAspect="1" noChangeArrowheads="1"/>
                    </pic:cNvPicPr>
                  </pic:nvPicPr>
                  <pic:blipFill>
                    <a:blip r:embed="rId5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-1752600</wp:posOffset>
            </wp:positionV>
            <wp:extent cx="8890" cy="8890"/>
            <wp:wrapNone/>
            <wp:docPr id="5943" name="Picture 5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3"/>
                    <pic:cNvPicPr>
                      <a:picLocks noChangeAspect="1" noChangeArrowheads="1"/>
                    </pic:cNvPicPr>
                  </pic:nvPicPr>
                  <pic:blipFill>
                    <a:blip r:embed="rId5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-1735455</wp:posOffset>
            </wp:positionV>
            <wp:extent cx="8890" cy="8890"/>
            <wp:wrapNone/>
            <wp:docPr id="5944" name="Picture 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4"/>
                    <pic:cNvPicPr>
                      <a:picLocks noChangeAspect="1" noChangeArrowheads="1"/>
                    </pic:cNvPicPr>
                  </pic:nvPicPr>
                  <pic:blipFill>
                    <a:blip r:embed="rId5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-1718310</wp:posOffset>
            </wp:positionV>
            <wp:extent cx="8890" cy="8890"/>
            <wp:wrapNone/>
            <wp:docPr id="5945" name="Picture 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5"/>
                    <pic:cNvPicPr>
                      <a:picLocks noChangeAspect="1" noChangeArrowheads="1"/>
                    </pic:cNvPicPr>
                  </pic:nvPicPr>
                  <pic:blipFill>
                    <a:blip r:embed="rId5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-1701165</wp:posOffset>
            </wp:positionV>
            <wp:extent cx="8890" cy="8890"/>
            <wp:wrapNone/>
            <wp:docPr id="5946" name="Picture 5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6"/>
                    <pic:cNvPicPr>
                      <a:picLocks noChangeAspect="1" noChangeArrowheads="1"/>
                    </pic:cNvPicPr>
                  </pic:nvPicPr>
                  <pic:blipFill>
                    <a:blip r:embed="rId5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-1684020</wp:posOffset>
            </wp:positionV>
            <wp:extent cx="8890" cy="8890"/>
            <wp:wrapNone/>
            <wp:docPr id="5947" name="Picture 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7"/>
                    <pic:cNvPicPr>
                      <a:picLocks noChangeAspect="1" noChangeArrowheads="1"/>
                    </pic:cNvPicPr>
                  </pic:nvPicPr>
                  <pic:blipFill>
                    <a:blip r:embed="rId5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-1666875</wp:posOffset>
            </wp:positionV>
            <wp:extent cx="8890" cy="8890"/>
            <wp:wrapNone/>
            <wp:docPr id="5948" name="Picture 5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8"/>
                    <pic:cNvPicPr>
                      <a:picLocks noChangeAspect="1" noChangeArrowheads="1"/>
                    </pic:cNvPicPr>
                  </pic:nvPicPr>
                  <pic:blipFill>
                    <a:blip r:embed="rId5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-1649730</wp:posOffset>
            </wp:positionV>
            <wp:extent cx="8890" cy="8890"/>
            <wp:wrapNone/>
            <wp:docPr id="5949" name="Picture 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9"/>
                    <pic:cNvPicPr>
                      <a:picLocks noChangeAspect="1" noChangeArrowheads="1"/>
                    </pic:cNvPicPr>
                  </pic:nvPicPr>
                  <pic:blipFill>
                    <a:blip r:embed="rId5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-1632585</wp:posOffset>
            </wp:positionV>
            <wp:extent cx="8890" cy="8890"/>
            <wp:wrapNone/>
            <wp:docPr id="5950" name="Picture 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0"/>
                    <pic:cNvPicPr>
                      <a:picLocks noChangeAspect="1" noChangeArrowheads="1"/>
                    </pic:cNvPicPr>
                  </pic:nvPicPr>
                  <pic:blipFill>
                    <a:blip r:embed="rId5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-1615440</wp:posOffset>
            </wp:positionV>
            <wp:extent cx="8890" cy="8890"/>
            <wp:wrapNone/>
            <wp:docPr id="5951" name="Picture 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1"/>
                    <pic:cNvPicPr>
                      <a:picLocks noChangeAspect="1" noChangeArrowheads="1"/>
                    </pic:cNvPicPr>
                  </pic:nvPicPr>
                  <pic:blipFill>
                    <a:blip r:embed="rId5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-1598295</wp:posOffset>
            </wp:positionV>
            <wp:extent cx="8890" cy="8890"/>
            <wp:wrapNone/>
            <wp:docPr id="5952" name="Picture 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2"/>
                    <pic:cNvPicPr>
                      <a:picLocks noChangeAspect="1" noChangeArrowheads="1"/>
                    </pic:cNvPicPr>
                  </pic:nvPicPr>
                  <pic:blipFill>
                    <a:blip r:embed="rId5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-1581150</wp:posOffset>
            </wp:positionV>
            <wp:extent cx="8890" cy="8890"/>
            <wp:wrapNone/>
            <wp:docPr id="5953" name="Picture 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3"/>
                    <pic:cNvPicPr>
                      <a:picLocks noChangeAspect="1" noChangeArrowheads="1"/>
                    </pic:cNvPicPr>
                  </pic:nvPicPr>
                  <pic:blipFill>
                    <a:blip r:embed="rId5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-1564005</wp:posOffset>
            </wp:positionV>
            <wp:extent cx="8890" cy="8890"/>
            <wp:wrapNone/>
            <wp:docPr id="5954" name="Picture 5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4"/>
                    <pic:cNvPicPr>
                      <a:picLocks noChangeAspect="1" noChangeArrowheads="1"/>
                    </pic:cNvPicPr>
                  </pic:nvPicPr>
                  <pic:blipFill>
                    <a:blip r:embed="rId5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-1546860</wp:posOffset>
            </wp:positionV>
            <wp:extent cx="8890" cy="8890"/>
            <wp:wrapNone/>
            <wp:docPr id="5955" name="Picture 5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5"/>
                    <pic:cNvPicPr>
                      <a:picLocks noChangeAspect="1" noChangeArrowheads="1"/>
                    </pic:cNvPicPr>
                  </pic:nvPicPr>
                  <pic:blipFill>
                    <a:blip r:embed="rId5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-1529715</wp:posOffset>
            </wp:positionV>
            <wp:extent cx="8890" cy="8890"/>
            <wp:wrapNone/>
            <wp:docPr id="5956" name="Picture 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6"/>
                    <pic:cNvPicPr>
                      <a:picLocks noChangeAspect="1" noChangeArrowheads="1"/>
                    </pic:cNvPicPr>
                  </pic:nvPicPr>
                  <pic:blipFill>
                    <a:blip r:embed="rId5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-1512570</wp:posOffset>
            </wp:positionV>
            <wp:extent cx="8890" cy="8890"/>
            <wp:wrapNone/>
            <wp:docPr id="5957" name="Picture 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7"/>
                    <pic:cNvPicPr>
                      <a:picLocks noChangeAspect="1" noChangeArrowheads="1"/>
                    </pic:cNvPicPr>
                  </pic:nvPicPr>
                  <pic:blipFill>
                    <a:blip r:embed="rId5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-1495425</wp:posOffset>
            </wp:positionV>
            <wp:extent cx="8890" cy="8890"/>
            <wp:wrapNone/>
            <wp:docPr id="5958" name="Picture 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8"/>
                    <pic:cNvPicPr>
                      <a:picLocks noChangeAspect="1" noChangeArrowheads="1"/>
                    </pic:cNvPicPr>
                  </pic:nvPicPr>
                  <pic:blipFill>
                    <a:blip r:embed="rId5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-1478280</wp:posOffset>
            </wp:positionV>
            <wp:extent cx="8890" cy="8890"/>
            <wp:wrapNone/>
            <wp:docPr id="5959" name="Picture 5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9"/>
                    <pic:cNvPicPr>
                      <a:picLocks noChangeAspect="1" noChangeArrowheads="1"/>
                    </pic:cNvPicPr>
                  </pic:nvPicPr>
                  <pic:blipFill>
                    <a:blip r:embed="rId5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-1461135</wp:posOffset>
            </wp:positionV>
            <wp:extent cx="8890" cy="8890"/>
            <wp:wrapNone/>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0"/>
                    <pic:cNvPicPr>
                      <a:picLocks noChangeAspect="1" noChangeArrowheads="1"/>
                    </pic:cNvPicPr>
                  </pic:nvPicPr>
                  <pic:blipFill>
                    <a:blip r:embed="rId5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-1443990</wp:posOffset>
            </wp:positionV>
            <wp:extent cx="8890" cy="8890"/>
            <wp:wrapNone/>
            <wp:docPr id="5961" name="Picture 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1"/>
                    <pic:cNvPicPr>
                      <a:picLocks noChangeAspect="1" noChangeArrowheads="1"/>
                    </pic:cNvPicPr>
                  </pic:nvPicPr>
                  <pic:blipFill>
                    <a:blip r:embed="rId5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-1426845</wp:posOffset>
            </wp:positionV>
            <wp:extent cx="8890" cy="8890"/>
            <wp:wrapNone/>
            <wp:docPr id="5962" name="Picture 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2"/>
                    <pic:cNvPicPr>
                      <a:picLocks noChangeAspect="1" noChangeArrowheads="1"/>
                    </pic:cNvPicPr>
                  </pic:nvPicPr>
                  <pic:blipFill>
                    <a:blip r:embed="rId5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-1409700</wp:posOffset>
            </wp:positionV>
            <wp:extent cx="8890" cy="8890"/>
            <wp:wrapNone/>
            <wp:docPr id="5963" name="Picture 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3"/>
                    <pic:cNvPicPr>
                      <a:picLocks noChangeAspect="1" noChangeArrowheads="1"/>
                    </pic:cNvPicPr>
                  </pic:nvPicPr>
                  <pic:blipFill>
                    <a:blip r:embed="rId5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-1392555</wp:posOffset>
            </wp:positionV>
            <wp:extent cx="8890" cy="8890"/>
            <wp:wrapNone/>
            <wp:docPr id="5964" name="Picture 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4"/>
                    <pic:cNvPicPr>
                      <a:picLocks noChangeAspect="1" noChangeArrowheads="1"/>
                    </pic:cNvPicPr>
                  </pic:nvPicPr>
                  <pic:blipFill>
                    <a:blip r:embed="rId5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-1375410</wp:posOffset>
            </wp:positionV>
            <wp:extent cx="8890" cy="8890"/>
            <wp:wrapNone/>
            <wp:docPr id="5965" name="Picture 5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5"/>
                    <pic:cNvPicPr>
                      <a:picLocks noChangeAspect="1" noChangeArrowheads="1"/>
                    </pic:cNvPicPr>
                  </pic:nvPicPr>
                  <pic:blipFill>
                    <a:blip r:embed="rId5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-1358265</wp:posOffset>
            </wp:positionV>
            <wp:extent cx="8890" cy="8890"/>
            <wp:wrapNone/>
            <wp:docPr id="5966" name="Picture 5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6"/>
                    <pic:cNvPicPr>
                      <a:picLocks noChangeAspect="1" noChangeArrowheads="1"/>
                    </pic:cNvPicPr>
                  </pic:nvPicPr>
                  <pic:blipFill>
                    <a:blip r:embed="rId5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-1341120</wp:posOffset>
            </wp:positionV>
            <wp:extent cx="8890" cy="8890"/>
            <wp:wrapNone/>
            <wp:docPr id="5967" name="Picture 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7"/>
                    <pic:cNvPicPr>
                      <a:picLocks noChangeAspect="1" noChangeArrowheads="1"/>
                    </pic:cNvPicPr>
                  </pic:nvPicPr>
                  <pic:blipFill>
                    <a:blip r:embed="rId5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-1323975</wp:posOffset>
            </wp:positionV>
            <wp:extent cx="8890" cy="8890"/>
            <wp:wrapNone/>
            <wp:docPr id="5968" name="Picture 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8"/>
                    <pic:cNvPicPr>
                      <a:picLocks noChangeAspect="1" noChangeArrowheads="1"/>
                    </pic:cNvPicPr>
                  </pic:nvPicPr>
                  <pic:blipFill>
                    <a:blip r:embed="rId5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-1306830</wp:posOffset>
            </wp:positionV>
            <wp:extent cx="8890" cy="8890"/>
            <wp:wrapNone/>
            <wp:docPr id="5969" name="Picture 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9"/>
                    <pic:cNvPicPr>
                      <a:picLocks noChangeAspect="1" noChangeArrowheads="1"/>
                    </pic:cNvPicPr>
                  </pic:nvPicPr>
                  <pic:blipFill>
                    <a:blip r:embed="rId5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-1289685</wp:posOffset>
            </wp:positionV>
            <wp:extent cx="8890" cy="8890"/>
            <wp:wrapNone/>
            <wp:docPr id="5970" name="Picture 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0"/>
                    <pic:cNvPicPr>
                      <a:picLocks noChangeAspect="1" noChangeArrowheads="1"/>
                    </pic:cNvPicPr>
                  </pic:nvPicPr>
                  <pic:blipFill>
                    <a:blip r:embed="rId5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-1272540</wp:posOffset>
            </wp:positionV>
            <wp:extent cx="8890" cy="8890"/>
            <wp:wrapNone/>
            <wp:docPr id="5971" name="Picture 5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1"/>
                    <pic:cNvPicPr>
                      <a:picLocks noChangeAspect="1" noChangeArrowheads="1"/>
                    </pic:cNvPicPr>
                  </pic:nvPicPr>
                  <pic:blipFill>
                    <a:blip r:embed="rId5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-1255395</wp:posOffset>
            </wp:positionV>
            <wp:extent cx="8890" cy="8890"/>
            <wp:wrapNone/>
            <wp:docPr id="5972" name="Picture 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2"/>
                    <pic:cNvPicPr>
                      <a:picLocks noChangeAspect="1" noChangeArrowheads="1"/>
                    </pic:cNvPicPr>
                  </pic:nvPicPr>
                  <pic:blipFill>
                    <a:blip r:embed="rId5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-1238250</wp:posOffset>
            </wp:positionV>
            <wp:extent cx="8890" cy="8890"/>
            <wp:wrapNone/>
            <wp:docPr id="5973" name="Picture 5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3"/>
                    <pic:cNvPicPr>
                      <a:picLocks noChangeAspect="1" noChangeArrowheads="1"/>
                    </pic:cNvPicPr>
                  </pic:nvPicPr>
                  <pic:blipFill>
                    <a:blip r:embed="rId5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-1221105</wp:posOffset>
            </wp:positionV>
            <wp:extent cx="8890" cy="8890"/>
            <wp:wrapNone/>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4"/>
                    <pic:cNvPicPr>
                      <a:picLocks noChangeAspect="1" noChangeArrowheads="1"/>
                    </pic:cNvPicPr>
                  </pic:nvPicPr>
                  <pic:blipFill>
                    <a:blip r:embed="rId5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-1203960</wp:posOffset>
            </wp:positionV>
            <wp:extent cx="8890" cy="8890"/>
            <wp:wrapNone/>
            <wp:docPr id="5975" name="Picture 5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5"/>
                    <pic:cNvPicPr>
                      <a:picLocks noChangeAspect="1" noChangeArrowheads="1"/>
                    </pic:cNvPicPr>
                  </pic:nvPicPr>
                  <pic:blipFill>
                    <a:blip r:embed="rId5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-1186815</wp:posOffset>
            </wp:positionV>
            <wp:extent cx="8890" cy="8890"/>
            <wp:wrapNone/>
            <wp:docPr id="5976" name="Picture 5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6"/>
                    <pic:cNvPicPr>
                      <a:picLocks noChangeAspect="1" noChangeArrowheads="1"/>
                    </pic:cNvPicPr>
                  </pic:nvPicPr>
                  <pic:blipFill>
                    <a:blip r:embed="rId5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-1169670</wp:posOffset>
            </wp:positionV>
            <wp:extent cx="8890" cy="8890"/>
            <wp:wrapNone/>
            <wp:docPr id="5977" name="Picture 5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7"/>
                    <pic:cNvPicPr>
                      <a:picLocks noChangeAspect="1" noChangeArrowheads="1"/>
                    </pic:cNvPicPr>
                  </pic:nvPicPr>
                  <pic:blipFill>
                    <a:blip r:embed="rId5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-1152525</wp:posOffset>
            </wp:positionV>
            <wp:extent cx="8890" cy="8890"/>
            <wp:wrapNone/>
            <wp:docPr id="5978" name="Picture 5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8"/>
                    <pic:cNvPicPr>
                      <a:picLocks noChangeAspect="1" noChangeArrowheads="1"/>
                    </pic:cNvPicPr>
                  </pic:nvPicPr>
                  <pic:blipFill>
                    <a:blip r:embed="rId5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-1135380</wp:posOffset>
            </wp:positionV>
            <wp:extent cx="8890" cy="8890"/>
            <wp:wrapNone/>
            <wp:docPr id="5979" name="Picture 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9"/>
                    <pic:cNvPicPr>
                      <a:picLocks noChangeAspect="1" noChangeArrowheads="1"/>
                    </pic:cNvPicPr>
                  </pic:nvPicPr>
                  <pic:blipFill>
                    <a:blip r:embed="rId5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-1118235</wp:posOffset>
            </wp:positionV>
            <wp:extent cx="8890" cy="8890"/>
            <wp:wrapNone/>
            <wp:docPr id="5980" name="Picture 5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0"/>
                    <pic:cNvPicPr>
                      <a:picLocks noChangeAspect="1" noChangeArrowheads="1"/>
                    </pic:cNvPicPr>
                  </pic:nvPicPr>
                  <pic:blipFill>
                    <a:blip r:embed="rId5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-1101090</wp:posOffset>
            </wp:positionV>
            <wp:extent cx="8890" cy="8890"/>
            <wp:wrapNone/>
            <wp:docPr id="5981" name="Picture 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1"/>
                    <pic:cNvPicPr>
                      <a:picLocks noChangeAspect="1" noChangeArrowheads="1"/>
                    </pic:cNvPicPr>
                  </pic:nvPicPr>
                  <pic:blipFill>
                    <a:blip r:embed="rId5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-1083945</wp:posOffset>
            </wp:positionV>
            <wp:extent cx="8890" cy="8890"/>
            <wp:wrapNone/>
            <wp:docPr id="5982" name="Picture 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2"/>
                    <pic:cNvPicPr>
                      <a:picLocks noChangeAspect="1" noChangeArrowheads="1"/>
                    </pic:cNvPicPr>
                  </pic:nvPicPr>
                  <pic:blipFill>
                    <a:blip r:embed="rId5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-1066800</wp:posOffset>
            </wp:positionV>
            <wp:extent cx="8890" cy="8890"/>
            <wp:wrapNone/>
            <wp:docPr id="5983" name="Picture 5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3"/>
                    <pic:cNvPicPr>
                      <a:picLocks noChangeAspect="1" noChangeArrowheads="1"/>
                    </pic:cNvPicPr>
                  </pic:nvPicPr>
                  <pic:blipFill>
                    <a:blip r:embed="rId5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-1049655</wp:posOffset>
            </wp:positionV>
            <wp:extent cx="8890" cy="8890"/>
            <wp:wrapNone/>
            <wp:docPr id="5984" name="Picture 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4"/>
                    <pic:cNvPicPr>
                      <a:picLocks noChangeAspect="1" noChangeArrowheads="1"/>
                    </pic:cNvPicPr>
                  </pic:nvPicPr>
                  <pic:blipFill>
                    <a:blip r:embed="rId5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-1032510</wp:posOffset>
            </wp:positionV>
            <wp:extent cx="8890" cy="8890"/>
            <wp:wrapNone/>
            <wp:docPr id="5985" name="Picture 5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5"/>
                    <pic:cNvPicPr>
                      <a:picLocks noChangeAspect="1" noChangeArrowheads="1"/>
                    </pic:cNvPicPr>
                  </pic:nvPicPr>
                  <pic:blipFill>
                    <a:blip r:embed="rId5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-1015365</wp:posOffset>
            </wp:positionV>
            <wp:extent cx="8890" cy="8890"/>
            <wp:wrapNone/>
            <wp:docPr id="5986" name="Picture 5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6"/>
                    <pic:cNvPicPr>
                      <a:picLocks noChangeAspect="1" noChangeArrowheads="1"/>
                    </pic:cNvPicPr>
                  </pic:nvPicPr>
                  <pic:blipFill>
                    <a:blip r:embed="rId5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-998220</wp:posOffset>
            </wp:positionV>
            <wp:extent cx="8890" cy="8890"/>
            <wp:wrapNone/>
            <wp:docPr id="5987" name="Picture 5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7"/>
                    <pic:cNvPicPr>
                      <a:picLocks noChangeAspect="1" noChangeArrowheads="1"/>
                    </pic:cNvPicPr>
                  </pic:nvPicPr>
                  <pic:blipFill>
                    <a:blip r:embed="rId5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-981075</wp:posOffset>
            </wp:positionV>
            <wp:extent cx="8890" cy="8890"/>
            <wp:wrapNone/>
            <wp:docPr id="5988" name="Picture 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8"/>
                    <pic:cNvPicPr>
                      <a:picLocks noChangeAspect="1" noChangeArrowheads="1"/>
                    </pic:cNvPicPr>
                  </pic:nvPicPr>
                  <pic:blipFill>
                    <a:blip r:embed="rId5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-963930</wp:posOffset>
            </wp:positionV>
            <wp:extent cx="8890" cy="8890"/>
            <wp:wrapNone/>
            <wp:docPr id="5989" name="Picture 5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9"/>
                    <pic:cNvPicPr>
                      <a:picLocks noChangeAspect="1" noChangeArrowheads="1"/>
                    </pic:cNvPicPr>
                  </pic:nvPicPr>
                  <pic:blipFill>
                    <a:blip r:embed="rId5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-946785</wp:posOffset>
            </wp:positionV>
            <wp:extent cx="8890" cy="8890"/>
            <wp:wrapNone/>
            <wp:docPr id="5990" name="Picture 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0"/>
                    <pic:cNvPicPr>
                      <a:picLocks noChangeAspect="1" noChangeArrowheads="1"/>
                    </pic:cNvPicPr>
                  </pic:nvPicPr>
                  <pic:blipFill>
                    <a:blip r:embed="rId6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-929640</wp:posOffset>
            </wp:positionV>
            <wp:extent cx="8890" cy="8890"/>
            <wp:wrapNone/>
            <wp:docPr id="5991" name="Picture 5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1"/>
                    <pic:cNvPicPr>
                      <a:picLocks noChangeAspect="1" noChangeArrowheads="1"/>
                    </pic:cNvPicPr>
                  </pic:nvPicPr>
                  <pic:blipFill>
                    <a:blip r:embed="rId6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-912495</wp:posOffset>
            </wp:positionV>
            <wp:extent cx="8890" cy="8890"/>
            <wp:wrapNone/>
            <wp:docPr id="5992" name="Picture 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2"/>
                    <pic:cNvPicPr>
                      <a:picLocks noChangeAspect="1" noChangeArrowheads="1"/>
                    </pic:cNvPicPr>
                  </pic:nvPicPr>
                  <pic:blipFill>
                    <a:blip r:embed="rId6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-895350</wp:posOffset>
            </wp:positionV>
            <wp:extent cx="8890" cy="8890"/>
            <wp:wrapNone/>
            <wp:docPr id="5993" name="Picture 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3"/>
                    <pic:cNvPicPr>
                      <a:picLocks noChangeAspect="1" noChangeArrowheads="1"/>
                    </pic:cNvPicPr>
                  </pic:nvPicPr>
                  <pic:blipFill>
                    <a:blip r:embed="rId6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-878205</wp:posOffset>
            </wp:positionV>
            <wp:extent cx="8890" cy="8890"/>
            <wp:wrapNone/>
            <wp:docPr id="5994" name="Picture 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4"/>
                    <pic:cNvPicPr>
                      <a:picLocks noChangeAspect="1" noChangeArrowheads="1"/>
                    </pic:cNvPicPr>
                  </pic:nvPicPr>
                  <pic:blipFill>
                    <a:blip r:embed="rId6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-861060</wp:posOffset>
            </wp:positionV>
            <wp:extent cx="8890" cy="8890"/>
            <wp:wrapNone/>
            <wp:docPr id="5995" name="Picture 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5"/>
                    <pic:cNvPicPr>
                      <a:picLocks noChangeAspect="1" noChangeArrowheads="1"/>
                    </pic:cNvPicPr>
                  </pic:nvPicPr>
                  <pic:blipFill>
                    <a:blip r:embed="rId6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-843280</wp:posOffset>
            </wp:positionV>
            <wp:extent cx="8890" cy="8890"/>
            <wp:wrapNone/>
            <wp:docPr id="5996" name="Picture 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6"/>
                    <pic:cNvPicPr>
                      <a:picLocks noChangeAspect="1" noChangeArrowheads="1"/>
                    </pic:cNvPicPr>
                  </pic:nvPicPr>
                  <pic:blipFill>
                    <a:blip r:embed="rId6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-826135</wp:posOffset>
            </wp:positionV>
            <wp:extent cx="8890" cy="8890"/>
            <wp:wrapNone/>
            <wp:docPr id="5997" name="Picture 5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7"/>
                    <pic:cNvPicPr>
                      <a:picLocks noChangeAspect="1" noChangeArrowheads="1"/>
                    </pic:cNvPicPr>
                  </pic:nvPicPr>
                  <pic:blipFill>
                    <a:blip r:embed="rId6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-808990</wp:posOffset>
            </wp:positionV>
            <wp:extent cx="8890" cy="8890"/>
            <wp:wrapNone/>
            <wp:docPr id="5998" name="Picture 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8"/>
                    <pic:cNvPicPr>
                      <a:picLocks noChangeAspect="1" noChangeArrowheads="1"/>
                    </pic:cNvPicPr>
                  </pic:nvPicPr>
                  <pic:blipFill>
                    <a:blip r:embed="rId6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-791845</wp:posOffset>
            </wp:positionV>
            <wp:extent cx="8890" cy="8890"/>
            <wp:wrapNone/>
            <wp:docPr id="5999" name="Picture 5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9"/>
                    <pic:cNvPicPr>
                      <a:picLocks noChangeAspect="1" noChangeArrowheads="1"/>
                    </pic:cNvPicPr>
                  </pic:nvPicPr>
                  <pic:blipFill>
                    <a:blip r:embed="rId6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-774700</wp:posOffset>
            </wp:positionV>
            <wp:extent cx="8890" cy="8890"/>
            <wp:wrapNone/>
            <wp:docPr id="6000" name="Picture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0"/>
                    <pic:cNvPicPr>
                      <a:picLocks noChangeAspect="1" noChangeArrowheads="1"/>
                    </pic:cNvPicPr>
                  </pic:nvPicPr>
                  <pic:blipFill>
                    <a:blip r:embed="rId6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-757555</wp:posOffset>
            </wp:positionV>
            <wp:extent cx="8890" cy="8890"/>
            <wp:wrapNone/>
            <wp:docPr id="6001" name="Picture 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1"/>
                    <pic:cNvPicPr>
                      <a:picLocks noChangeAspect="1" noChangeArrowheads="1"/>
                    </pic:cNvPicPr>
                  </pic:nvPicPr>
                  <pic:blipFill>
                    <a:blip r:embed="rId6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-740410</wp:posOffset>
            </wp:positionV>
            <wp:extent cx="8890" cy="8890"/>
            <wp:wrapNone/>
            <wp:docPr id="6002" name="Picture 6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2"/>
                    <pic:cNvPicPr>
                      <a:picLocks noChangeAspect="1" noChangeArrowheads="1"/>
                    </pic:cNvPicPr>
                  </pic:nvPicPr>
                  <pic:blipFill>
                    <a:blip r:embed="rId6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-723265</wp:posOffset>
            </wp:positionV>
            <wp:extent cx="8890" cy="8890"/>
            <wp:wrapNone/>
            <wp:docPr id="6003" name="Picture 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3"/>
                    <pic:cNvPicPr>
                      <a:picLocks noChangeAspect="1" noChangeArrowheads="1"/>
                    </pic:cNvPicPr>
                  </pic:nvPicPr>
                  <pic:blipFill>
                    <a:blip r:embed="rId6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-706120</wp:posOffset>
            </wp:positionV>
            <wp:extent cx="8890" cy="8890"/>
            <wp:wrapNone/>
            <wp:docPr id="6004" name="Picture 6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4"/>
                    <pic:cNvPicPr>
                      <a:picLocks noChangeAspect="1" noChangeArrowheads="1"/>
                    </pic:cNvPicPr>
                  </pic:nvPicPr>
                  <pic:blipFill>
                    <a:blip r:embed="rId6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-688975</wp:posOffset>
            </wp:positionV>
            <wp:extent cx="8890" cy="8890"/>
            <wp:wrapNone/>
            <wp:docPr id="6005" name="Picture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5"/>
                    <pic:cNvPicPr>
                      <a:picLocks noChangeAspect="1" noChangeArrowheads="1"/>
                    </pic:cNvPicPr>
                  </pic:nvPicPr>
                  <pic:blipFill>
                    <a:blip r:embed="rId6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-671830</wp:posOffset>
            </wp:positionV>
            <wp:extent cx="8890" cy="8890"/>
            <wp:wrapNone/>
            <wp:docPr id="6006" name="Picture 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6"/>
                    <pic:cNvPicPr>
                      <a:picLocks noChangeAspect="1" noChangeArrowheads="1"/>
                    </pic:cNvPicPr>
                  </pic:nvPicPr>
                  <pic:blipFill>
                    <a:blip r:embed="rId6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-654685</wp:posOffset>
            </wp:positionV>
            <wp:extent cx="8890" cy="8890"/>
            <wp:wrapNone/>
            <wp:docPr id="6007" name="Picture 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7"/>
                    <pic:cNvPicPr>
                      <a:picLocks noChangeAspect="1" noChangeArrowheads="1"/>
                    </pic:cNvPicPr>
                  </pic:nvPicPr>
                  <pic:blipFill>
                    <a:blip r:embed="rId6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-637540</wp:posOffset>
            </wp:positionV>
            <wp:extent cx="8890" cy="8890"/>
            <wp:wrapNone/>
            <wp:docPr id="6008" name="Picture 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8"/>
                    <pic:cNvPicPr>
                      <a:picLocks noChangeAspect="1" noChangeArrowheads="1"/>
                    </pic:cNvPicPr>
                  </pic:nvPicPr>
                  <pic:blipFill>
                    <a:blip r:embed="rId6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-620395</wp:posOffset>
            </wp:positionV>
            <wp:extent cx="8890" cy="8890"/>
            <wp:wrapNone/>
            <wp:docPr id="6009" name="Picture 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9"/>
                    <pic:cNvPicPr>
                      <a:picLocks noChangeAspect="1" noChangeArrowheads="1"/>
                    </pic:cNvPicPr>
                  </pic:nvPicPr>
                  <pic:blipFill>
                    <a:blip r:embed="rId6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-603250</wp:posOffset>
            </wp:positionV>
            <wp:extent cx="8890" cy="8890"/>
            <wp:wrapNone/>
            <wp:docPr id="6010" name="Picture 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0"/>
                    <pic:cNvPicPr>
                      <a:picLocks noChangeAspect="1" noChangeArrowheads="1"/>
                    </pic:cNvPicPr>
                  </pic:nvPicPr>
                  <pic:blipFill>
                    <a:blip r:embed="rId6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-586105</wp:posOffset>
            </wp:positionV>
            <wp:extent cx="8890" cy="8890"/>
            <wp:wrapNone/>
            <wp:docPr id="6011" name="Picture 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1"/>
                    <pic:cNvPicPr>
                      <a:picLocks noChangeAspect="1" noChangeArrowheads="1"/>
                    </pic:cNvPicPr>
                  </pic:nvPicPr>
                  <pic:blipFill>
                    <a:blip r:embed="rId6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-568960</wp:posOffset>
            </wp:positionV>
            <wp:extent cx="8890" cy="8890"/>
            <wp:wrapNone/>
            <wp:docPr id="6012" name="Picture 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2"/>
                    <pic:cNvPicPr>
                      <a:picLocks noChangeAspect="1" noChangeArrowheads="1"/>
                    </pic:cNvPicPr>
                  </pic:nvPicPr>
                  <pic:blipFill>
                    <a:blip r:embed="rId6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-551815</wp:posOffset>
            </wp:positionV>
            <wp:extent cx="8890" cy="8890"/>
            <wp:wrapNone/>
            <wp:docPr id="6013" name="Picture 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3"/>
                    <pic:cNvPicPr>
                      <a:picLocks noChangeAspect="1" noChangeArrowheads="1"/>
                    </pic:cNvPicPr>
                  </pic:nvPicPr>
                  <pic:blipFill>
                    <a:blip r:embed="rId6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-534670</wp:posOffset>
            </wp:positionV>
            <wp:extent cx="8890" cy="8890"/>
            <wp:wrapNone/>
            <wp:docPr id="6014" name="Picture 6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4"/>
                    <pic:cNvPicPr>
                      <a:picLocks noChangeAspect="1" noChangeArrowheads="1"/>
                    </pic:cNvPicPr>
                  </pic:nvPicPr>
                  <pic:blipFill>
                    <a:blip r:embed="rId6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-517525</wp:posOffset>
            </wp:positionV>
            <wp:extent cx="8890" cy="8890"/>
            <wp:wrapNone/>
            <wp:docPr id="6015" name="Picture 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5"/>
                    <pic:cNvPicPr>
                      <a:picLocks noChangeAspect="1" noChangeArrowheads="1"/>
                    </pic:cNvPicPr>
                  </pic:nvPicPr>
                  <pic:blipFill>
                    <a:blip r:embed="rId6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-500380</wp:posOffset>
            </wp:positionV>
            <wp:extent cx="8890" cy="8890"/>
            <wp:wrapNone/>
            <wp:docPr id="6016" name="Picture 6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6"/>
                    <pic:cNvPicPr>
                      <a:picLocks noChangeAspect="1" noChangeArrowheads="1"/>
                    </pic:cNvPicPr>
                  </pic:nvPicPr>
                  <pic:blipFill>
                    <a:blip r:embed="rId6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-483235</wp:posOffset>
            </wp:positionV>
            <wp:extent cx="8890" cy="8890"/>
            <wp:wrapNone/>
            <wp:docPr id="6017" name="Picture 6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7"/>
                    <pic:cNvPicPr>
                      <a:picLocks noChangeAspect="1" noChangeArrowheads="1"/>
                    </pic:cNvPicPr>
                  </pic:nvPicPr>
                  <pic:blipFill>
                    <a:blip r:embed="rId6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-466090</wp:posOffset>
            </wp:positionV>
            <wp:extent cx="8890" cy="8890"/>
            <wp:wrapNone/>
            <wp:docPr id="6018" name="Picture 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8"/>
                    <pic:cNvPicPr>
                      <a:picLocks noChangeAspect="1" noChangeArrowheads="1"/>
                    </pic:cNvPicPr>
                  </pic:nvPicPr>
                  <pic:blipFill>
                    <a:blip r:embed="rId6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-448945</wp:posOffset>
            </wp:positionV>
            <wp:extent cx="8890" cy="8890"/>
            <wp:wrapNone/>
            <wp:docPr id="6019" name="Picture 6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9"/>
                    <pic:cNvPicPr>
                      <a:picLocks noChangeAspect="1" noChangeArrowheads="1"/>
                    </pic:cNvPicPr>
                  </pic:nvPicPr>
                  <pic:blipFill>
                    <a:blip r:embed="rId6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-431800</wp:posOffset>
            </wp:positionV>
            <wp:extent cx="8890" cy="8890"/>
            <wp:wrapNone/>
            <wp:docPr id="6020" name="Picture 6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0"/>
                    <pic:cNvPicPr>
                      <a:picLocks noChangeAspect="1" noChangeArrowheads="1"/>
                    </pic:cNvPicPr>
                  </pic:nvPicPr>
                  <pic:blipFill>
                    <a:blip r:embed="rId6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-414655</wp:posOffset>
            </wp:positionV>
            <wp:extent cx="8890" cy="8890"/>
            <wp:wrapNone/>
            <wp:docPr id="6021" name="Picture 6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1"/>
                    <pic:cNvPicPr>
                      <a:picLocks noChangeAspect="1" noChangeArrowheads="1"/>
                    </pic:cNvPicPr>
                  </pic:nvPicPr>
                  <pic:blipFill>
                    <a:blip r:embed="rId6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-397510</wp:posOffset>
            </wp:positionV>
            <wp:extent cx="8890" cy="8890"/>
            <wp:wrapNone/>
            <wp:docPr id="6022" name="Picture 6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2"/>
                    <pic:cNvPicPr>
                      <a:picLocks noChangeAspect="1" noChangeArrowheads="1"/>
                    </pic:cNvPicPr>
                  </pic:nvPicPr>
                  <pic:blipFill>
                    <a:blip r:embed="rId6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-380365</wp:posOffset>
            </wp:positionV>
            <wp:extent cx="8890" cy="8890"/>
            <wp:wrapNone/>
            <wp:docPr id="6023" name="Picture 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3"/>
                    <pic:cNvPicPr>
                      <a:picLocks noChangeAspect="1" noChangeArrowheads="1"/>
                    </pic:cNvPicPr>
                  </pic:nvPicPr>
                  <pic:blipFill>
                    <a:blip r:embed="rId6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-363220</wp:posOffset>
            </wp:positionV>
            <wp:extent cx="8890" cy="8890"/>
            <wp:wrapNone/>
            <wp:docPr id="6024" name="Picture 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4"/>
                    <pic:cNvPicPr>
                      <a:picLocks noChangeAspect="1" noChangeArrowheads="1"/>
                    </pic:cNvPicPr>
                  </pic:nvPicPr>
                  <pic:blipFill>
                    <a:blip r:embed="rId6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-346075</wp:posOffset>
            </wp:positionV>
            <wp:extent cx="8890" cy="8890"/>
            <wp:wrapNone/>
            <wp:docPr id="6025" name="Picture 6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5"/>
                    <pic:cNvPicPr>
                      <a:picLocks noChangeAspect="1" noChangeArrowheads="1"/>
                    </pic:cNvPicPr>
                  </pic:nvPicPr>
                  <pic:blipFill>
                    <a:blip r:embed="rId6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-328930</wp:posOffset>
            </wp:positionV>
            <wp:extent cx="8890" cy="8890"/>
            <wp:wrapNone/>
            <wp:docPr id="6026" name="Picture 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6"/>
                    <pic:cNvPicPr>
                      <a:picLocks noChangeAspect="1" noChangeArrowheads="1"/>
                    </pic:cNvPicPr>
                  </pic:nvPicPr>
                  <pic:blipFill>
                    <a:blip r:embed="rId6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-311785</wp:posOffset>
            </wp:positionV>
            <wp:extent cx="8890" cy="8890"/>
            <wp:wrapNone/>
            <wp:docPr id="6027" name="Picture 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7"/>
                    <pic:cNvPicPr>
                      <a:picLocks noChangeAspect="1" noChangeArrowheads="1"/>
                    </pic:cNvPicPr>
                  </pic:nvPicPr>
                  <pic:blipFill>
                    <a:blip r:embed="rId6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-294640</wp:posOffset>
            </wp:positionV>
            <wp:extent cx="8890" cy="8890"/>
            <wp:wrapNone/>
            <wp:docPr id="6028" name="Picture 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8"/>
                    <pic:cNvPicPr>
                      <a:picLocks noChangeAspect="1" noChangeArrowheads="1"/>
                    </pic:cNvPicPr>
                  </pic:nvPicPr>
                  <pic:blipFill>
                    <a:blip r:embed="rId6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-277495</wp:posOffset>
            </wp:positionV>
            <wp:extent cx="8890" cy="8890"/>
            <wp:wrapNone/>
            <wp:docPr id="6029" name="Picture 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9"/>
                    <pic:cNvPicPr>
                      <a:picLocks noChangeAspect="1" noChangeArrowheads="1"/>
                    </pic:cNvPicPr>
                  </pic:nvPicPr>
                  <pic:blipFill>
                    <a:blip r:embed="rId6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-260350</wp:posOffset>
            </wp:positionV>
            <wp:extent cx="8890" cy="8890"/>
            <wp:wrapNone/>
            <wp:docPr id="6030" name="Picture 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0"/>
                    <pic:cNvPicPr>
                      <a:picLocks noChangeAspect="1" noChangeArrowheads="1"/>
                    </pic:cNvPicPr>
                  </pic:nvPicPr>
                  <pic:blipFill>
                    <a:blip r:embed="rId6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-243205</wp:posOffset>
            </wp:positionV>
            <wp:extent cx="8890" cy="8890"/>
            <wp:wrapNone/>
            <wp:docPr id="6031" name="Picture 6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1"/>
                    <pic:cNvPicPr>
                      <a:picLocks noChangeAspect="1" noChangeArrowheads="1"/>
                    </pic:cNvPicPr>
                  </pic:nvPicPr>
                  <pic:blipFill>
                    <a:blip r:embed="rId6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-226060</wp:posOffset>
            </wp:positionV>
            <wp:extent cx="8890" cy="8890"/>
            <wp:wrapNone/>
            <wp:docPr id="6032" name="Picture 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2"/>
                    <pic:cNvPicPr>
                      <a:picLocks noChangeAspect="1" noChangeArrowheads="1"/>
                    </pic:cNvPicPr>
                  </pic:nvPicPr>
                  <pic:blipFill>
                    <a:blip r:embed="rId6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-208915</wp:posOffset>
            </wp:positionV>
            <wp:extent cx="8890" cy="8890"/>
            <wp:wrapNone/>
            <wp:docPr id="6033" name="Picture 6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3"/>
                    <pic:cNvPicPr>
                      <a:picLocks noChangeAspect="1" noChangeArrowheads="1"/>
                    </pic:cNvPicPr>
                  </pic:nvPicPr>
                  <pic:blipFill>
                    <a:blip r:embed="rId6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-191770</wp:posOffset>
            </wp:positionV>
            <wp:extent cx="8890" cy="8890"/>
            <wp:wrapNone/>
            <wp:docPr id="6034" name="Picture 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4"/>
                    <pic:cNvPicPr>
                      <a:picLocks noChangeAspect="1" noChangeArrowheads="1"/>
                    </pic:cNvPicPr>
                  </pic:nvPicPr>
                  <pic:blipFill>
                    <a:blip r:embed="rId6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-174625</wp:posOffset>
            </wp:positionV>
            <wp:extent cx="8890" cy="8890"/>
            <wp:wrapNone/>
            <wp:docPr id="6035" name="Picture 6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5"/>
                    <pic:cNvPicPr>
                      <a:picLocks noChangeAspect="1" noChangeArrowheads="1"/>
                    </pic:cNvPicPr>
                  </pic:nvPicPr>
                  <pic:blipFill>
                    <a:blip r:embed="rId6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-157480</wp:posOffset>
            </wp:positionV>
            <wp:extent cx="8890" cy="8890"/>
            <wp:wrapNone/>
            <wp:docPr id="6036" name="Picture 6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6"/>
                    <pic:cNvPicPr>
                      <a:picLocks noChangeAspect="1" noChangeArrowheads="1"/>
                    </pic:cNvPicPr>
                  </pic:nvPicPr>
                  <pic:blipFill>
                    <a:blip r:embed="rId6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-140335</wp:posOffset>
            </wp:positionV>
            <wp:extent cx="8890" cy="8890"/>
            <wp:wrapNone/>
            <wp:docPr id="6037" name="Picture 6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7"/>
                    <pic:cNvPicPr>
                      <a:picLocks noChangeAspect="1" noChangeArrowheads="1"/>
                    </pic:cNvPicPr>
                  </pic:nvPicPr>
                  <pic:blipFill>
                    <a:blip r:embed="rId6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-123190</wp:posOffset>
            </wp:positionV>
            <wp:extent cx="8890" cy="8890"/>
            <wp:wrapNone/>
            <wp:docPr id="6038" name="Picture 6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8"/>
                    <pic:cNvPicPr>
                      <a:picLocks noChangeAspect="1" noChangeArrowheads="1"/>
                    </pic:cNvPicPr>
                  </pic:nvPicPr>
                  <pic:blipFill>
                    <a:blip r:embed="rId6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-106045</wp:posOffset>
            </wp:positionV>
            <wp:extent cx="8890" cy="8890"/>
            <wp:wrapNone/>
            <wp:docPr id="6039" name="Picture 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9"/>
                    <pic:cNvPicPr>
                      <a:picLocks noChangeAspect="1" noChangeArrowheads="1"/>
                    </pic:cNvPicPr>
                  </pic:nvPicPr>
                  <pic:blipFill>
                    <a:blip r:embed="rId6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-88900</wp:posOffset>
            </wp:positionV>
            <wp:extent cx="8890" cy="8890"/>
            <wp:wrapNone/>
            <wp:docPr id="6040" name="Picture 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0"/>
                    <pic:cNvPicPr>
                      <a:picLocks noChangeAspect="1" noChangeArrowheads="1"/>
                    </pic:cNvPicPr>
                  </pic:nvPicPr>
                  <pic:blipFill>
                    <a:blip r:embed="rId6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-71755</wp:posOffset>
            </wp:positionV>
            <wp:extent cx="8890" cy="8890"/>
            <wp:wrapNone/>
            <wp:docPr id="6041" name="Picture 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1"/>
                    <pic:cNvPicPr>
                      <a:picLocks noChangeAspect="1" noChangeArrowheads="1"/>
                    </pic:cNvPicPr>
                  </pic:nvPicPr>
                  <pic:blipFill>
                    <a:blip r:embed="rId6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-54610</wp:posOffset>
            </wp:positionV>
            <wp:extent cx="8890" cy="8890"/>
            <wp:wrapNone/>
            <wp:docPr id="6042" name="Picture 6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2"/>
                    <pic:cNvPicPr>
                      <a:picLocks noChangeAspect="1" noChangeArrowheads="1"/>
                    </pic:cNvPicPr>
                  </pic:nvPicPr>
                  <pic:blipFill>
                    <a:blip r:embed="rId6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-37465</wp:posOffset>
            </wp:positionV>
            <wp:extent cx="8890" cy="8890"/>
            <wp:wrapNone/>
            <wp:docPr id="6043" name="Picture 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3"/>
                    <pic:cNvPicPr>
                      <a:picLocks noChangeAspect="1" noChangeArrowheads="1"/>
                    </pic:cNvPicPr>
                  </pic:nvPicPr>
                  <pic:blipFill>
                    <a:blip r:embed="rId6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-20320</wp:posOffset>
            </wp:positionV>
            <wp:extent cx="8890" cy="8890"/>
            <wp:wrapNone/>
            <wp:docPr id="6044" name="Picture 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4"/>
                    <pic:cNvPicPr>
                      <a:picLocks noChangeAspect="1" noChangeArrowheads="1"/>
                    </pic:cNvPicPr>
                  </pic:nvPicPr>
                  <pic:blipFill>
                    <a:blip r:embed="rId6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-3175</wp:posOffset>
            </wp:positionV>
            <wp:extent cx="8890" cy="8890"/>
            <wp:wrapNone/>
            <wp:docPr id="6045" name="Picture 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5"/>
                    <pic:cNvPicPr>
                      <a:picLocks noChangeAspect="1" noChangeArrowheads="1"/>
                    </pic:cNvPicPr>
                  </pic:nvPicPr>
                  <pic:blipFill>
                    <a:blip r:embed="rId6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-4959985</wp:posOffset>
            </wp:positionV>
            <wp:extent cx="8890" cy="8890"/>
            <wp:wrapNone/>
            <wp:docPr id="6046" name="Picture 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6"/>
                    <pic:cNvPicPr>
                      <a:picLocks noChangeAspect="1" noChangeArrowheads="1"/>
                    </pic:cNvPicPr>
                  </pic:nvPicPr>
                  <pic:blipFill>
                    <a:blip r:embed="rId6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-4942840</wp:posOffset>
            </wp:positionV>
            <wp:extent cx="8890" cy="8890"/>
            <wp:wrapNone/>
            <wp:docPr id="6047" name="Picture 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7"/>
                    <pic:cNvPicPr>
                      <a:picLocks noChangeAspect="1" noChangeArrowheads="1"/>
                    </pic:cNvPicPr>
                  </pic:nvPicPr>
                  <pic:blipFill>
                    <a:blip r:embed="rId6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-4925695</wp:posOffset>
            </wp:positionV>
            <wp:extent cx="8890" cy="8890"/>
            <wp:wrapNone/>
            <wp:docPr id="6048" name="Picture 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8"/>
                    <pic:cNvPicPr>
                      <a:picLocks noChangeAspect="1" noChangeArrowheads="1"/>
                    </pic:cNvPicPr>
                  </pic:nvPicPr>
                  <pic:blipFill>
                    <a:blip r:embed="rId6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-4908550</wp:posOffset>
            </wp:positionV>
            <wp:extent cx="8890" cy="8890"/>
            <wp:wrapNone/>
            <wp:docPr id="6049" name="Picture 6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9"/>
                    <pic:cNvPicPr>
                      <a:picLocks noChangeAspect="1" noChangeArrowheads="1"/>
                    </pic:cNvPicPr>
                  </pic:nvPicPr>
                  <pic:blipFill>
                    <a:blip r:embed="rId6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-4891405</wp:posOffset>
            </wp:positionV>
            <wp:extent cx="8890" cy="8890"/>
            <wp:wrapNone/>
            <wp:docPr id="6050" name="Picture 6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0"/>
                    <pic:cNvPicPr>
                      <a:picLocks noChangeAspect="1" noChangeArrowheads="1"/>
                    </pic:cNvPicPr>
                  </pic:nvPicPr>
                  <pic:blipFill>
                    <a:blip r:embed="rId6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-4874260</wp:posOffset>
            </wp:positionV>
            <wp:extent cx="8890" cy="8890"/>
            <wp:wrapNone/>
            <wp:docPr id="6051" name="Picture 6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1"/>
                    <pic:cNvPicPr>
                      <a:picLocks noChangeAspect="1" noChangeArrowheads="1"/>
                    </pic:cNvPicPr>
                  </pic:nvPicPr>
                  <pic:blipFill>
                    <a:blip r:embed="rId6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-4857115</wp:posOffset>
            </wp:positionV>
            <wp:extent cx="8890" cy="8890"/>
            <wp:wrapNone/>
            <wp:docPr id="6052" name="Picture 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2"/>
                    <pic:cNvPicPr>
                      <a:picLocks noChangeAspect="1" noChangeArrowheads="1"/>
                    </pic:cNvPicPr>
                  </pic:nvPicPr>
                  <pic:blipFill>
                    <a:blip r:embed="rId6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-4839970</wp:posOffset>
            </wp:positionV>
            <wp:extent cx="8890" cy="8890"/>
            <wp:wrapNone/>
            <wp:docPr id="6053" name="Picture 6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3"/>
                    <pic:cNvPicPr>
                      <a:picLocks noChangeAspect="1" noChangeArrowheads="1"/>
                    </pic:cNvPicPr>
                  </pic:nvPicPr>
                  <pic:blipFill>
                    <a:blip r:embed="rId6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-4822825</wp:posOffset>
            </wp:positionV>
            <wp:extent cx="8890" cy="8890"/>
            <wp:wrapNone/>
            <wp:docPr id="6054" name="Picture 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4"/>
                    <pic:cNvPicPr>
                      <a:picLocks noChangeAspect="1" noChangeArrowheads="1"/>
                    </pic:cNvPicPr>
                  </pic:nvPicPr>
                  <pic:blipFill>
                    <a:blip r:embed="rId6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-4805680</wp:posOffset>
            </wp:positionV>
            <wp:extent cx="8890" cy="8890"/>
            <wp:wrapNone/>
            <wp:docPr id="6055" name="Picture 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5"/>
                    <pic:cNvPicPr>
                      <a:picLocks noChangeAspect="1" noChangeArrowheads="1"/>
                    </pic:cNvPicPr>
                  </pic:nvPicPr>
                  <pic:blipFill>
                    <a:blip r:embed="rId6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-4788535</wp:posOffset>
            </wp:positionV>
            <wp:extent cx="8890" cy="8890"/>
            <wp:wrapNone/>
            <wp:docPr id="6056" name="Picture 6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6"/>
                    <pic:cNvPicPr>
                      <a:picLocks noChangeAspect="1" noChangeArrowheads="1"/>
                    </pic:cNvPicPr>
                  </pic:nvPicPr>
                  <pic:blipFill>
                    <a:blip r:embed="rId6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-4771390</wp:posOffset>
            </wp:positionV>
            <wp:extent cx="8890" cy="8890"/>
            <wp:wrapNone/>
            <wp:docPr id="6057" name="Picture 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7"/>
                    <pic:cNvPicPr>
                      <a:picLocks noChangeAspect="1" noChangeArrowheads="1"/>
                    </pic:cNvPicPr>
                  </pic:nvPicPr>
                  <pic:blipFill>
                    <a:blip r:embed="rId6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-4754245</wp:posOffset>
            </wp:positionV>
            <wp:extent cx="8890" cy="8890"/>
            <wp:wrapNone/>
            <wp:docPr id="6058" name="Picture 6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8"/>
                    <pic:cNvPicPr>
                      <a:picLocks noChangeAspect="1" noChangeArrowheads="1"/>
                    </pic:cNvPicPr>
                  </pic:nvPicPr>
                  <pic:blipFill>
                    <a:blip r:embed="rId6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-4737100</wp:posOffset>
            </wp:positionV>
            <wp:extent cx="8890" cy="8890"/>
            <wp:wrapNone/>
            <wp:docPr id="6059" name="Picture 6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9"/>
                    <pic:cNvPicPr>
                      <a:picLocks noChangeAspect="1" noChangeArrowheads="1"/>
                    </pic:cNvPicPr>
                  </pic:nvPicPr>
                  <pic:blipFill>
                    <a:blip r:embed="rId6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-4719955</wp:posOffset>
            </wp:positionV>
            <wp:extent cx="8890" cy="8890"/>
            <wp:wrapNone/>
            <wp:docPr id="6060" name="Picture 6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0"/>
                    <pic:cNvPicPr>
                      <a:picLocks noChangeAspect="1" noChangeArrowheads="1"/>
                    </pic:cNvPicPr>
                  </pic:nvPicPr>
                  <pic:blipFill>
                    <a:blip r:embed="rId6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-4702810</wp:posOffset>
            </wp:positionV>
            <wp:extent cx="8890" cy="8890"/>
            <wp:wrapNone/>
            <wp:docPr id="6061" name="Picture 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1"/>
                    <pic:cNvPicPr>
                      <a:picLocks noChangeAspect="1" noChangeArrowheads="1"/>
                    </pic:cNvPicPr>
                  </pic:nvPicPr>
                  <pic:blipFill>
                    <a:blip r:embed="rId6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-4685665</wp:posOffset>
            </wp:positionV>
            <wp:extent cx="8890" cy="8890"/>
            <wp:wrapNone/>
            <wp:docPr id="6062" name="Picture 6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2"/>
                    <pic:cNvPicPr>
                      <a:picLocks noChangeAspect="1" noChangeArrowheads="1"/>
                    </pic:cNvPicPr>
                  </pic:nvPicPr>
                  <pic:blipFill>
                    <a:blip r:embed="rId6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-4668520</wp:posOffset>
            </wp:positionV>
            <wp:extent cx="8890" cy="8890"/>
            <wp:wrapNone/>
            <wp:docPr id="6063" name="Picture 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3"/>
                    <pic:cNvPicPr>
                      <a:picLocks noChangeAspect="1" noChangeArrowheads="1"/>
                    </pic:cNvPicPr>
                  </pic:nvPicPr>
                  <pic:blipFill>
                    <a:blip r:embed="rId6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-4651375</wp:posOffset>
            </wp:positionV>
            <wp:extent cx="8890" cy="8890"/>
            <wp:wrapNone/>
            <wp:docPr id="6064" name="Picture 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4"/>
                    <pic:cNvPicPr>
                      <a:picLocks noChangeAspect="1" noChangeArrowheads="1"/>
                    </pic:cNvPicPr>
                  </pic:nvPicPr>
                  <pic:blipFill>
                    <a:blip r:embed="rId6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-4634230</wp:posOffset>
            </wp:positionV>
            <wp:extent cx="8890" cy="8890"/>
            <wp:wrapNone/>
            <wp:docPr id="6065" name="Picture 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5"/>
                    <pic:cNvPicPr>
                      <a:picLocks noChangeAspect="1" noChangeArrowheads="1"/>
                    </pic:cNvPicPr>
                  </pic:nvPicPr>
                  <pic:blipFill>
                    <a:blip r:embed="rId6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-4617085</wp:posOffset>
            </wp:positionV>
            <wp:extent cx="8890" cy="8890"/>
            <wp:wrapNone/>
            <wp:docPr id="6066" name="Picture 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6"/>
                    <pic:cNvPicPr>
                      <a:picLocks noChangeAspect="1" noChangeArrowheads="1"/>
                    </pic:cNvPicPr>
                  </pic:nvPicPr>
                  <pic:blipFill>
                    <a:blip r:embed="rId6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-4599940</wp:posOffset>
            </wp:positionV>
            <wp:extent cx="8890" cy="8890"/>
            <wp:wrapNone/>
            <wp:docPr id="6067" name="Picture 6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7"/>
                    <pic:cNvPicPr>
                      <a:picLocks noChangeAspect="1" noChangeArrowheads="1"/>
                    </pic:cNvPicPr>
                  </pic:nvPicPr>
                  <pic:blipFill>
                    <a:blip r:embed="rId6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-4582795</wp:posOffset>
            </wp:positionV>
            <wp:extent cx="8890" cy="8890"/>
            <wp:wrapNone/>
            <wp:docPr id="6068" name="Picture 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8"/>
                    <pic:cNvPicPr>
                      <a:picLocks noChangeAspect="1" noChangeArrowheads="1"/>
                    </pic:cNvPicPr>
                  </pic:nvPicPr>
                  <pic:blipFill>
                    <a:blip r:embed="rId6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-4565650</wp:posOffset>
            </wp:positionV>
            <wp:extent cx="8890" cy="8890"/>
            <wp:wrapNone/>
            <wp:docPr id="6069" name="Picture 6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9"/>
                    <pic:cNvPicPr>
                      <a:picLocks noChangeAspect="1" noChangeArrowheads="1"/>
                    </pic:cNvPicPr>
                  </pic:nvPicPr>
                  <pic:blipFill>
                    <a:blip r:embed="rId6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-4548505</wp:posOffset>
            </wp:positionV>
            <wp:extent cx="8890" cy="8890"/>
            <wp:wrapNone/>
            <wp:docPr id="6070" name="Picture 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0"/>
                    <pic:cNvPicPr>
                      <a:picLocks noChangeAspect="1" noChangeArrowheads="1"/>
                    </pic:cNvPicPr>
                  </pic:nvPicPr>
                  <pic:blipFill>
                    <a:blip r:embed="rId6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-4531360</wp:posOffset>
            </wp:positionV>
            <wp:extent cx="8890" cy="8890"/>
            <wp:wrapNone/>
            <wp:docPr id="6071" name="Picture 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1"/>
                    <pic:cNvPicPr>
                      <a:picLocks noChangeAspect="1" noChangeArrowheads="1"/>
                    </pic:cNvPicPr>
                  </pic:nvPicPr>
                  <pic:blipFill>
                    <a:blip r:embed="rId6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-4514215</wp:posOffset>
            </wp:positionV>
            <wp:extent cx="8890" cy="8890"/>
            <wp:wrapNone/>
            <wp:docPr id="6072" name="Picture 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2"/>
                    <pic:cNvPicPr>
                      <a:picLocks noChangeAspect="1" noChangeArrowheads="1"/>
                    </pic:cNvPicPr>
                  </pic:nvPicPr>
                  <pic:blipFill>
                    <a:blip r:embed="rId6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-4497070</wp:posOffset>
            </wp:positionV>
            <wp:extent cx="8890" cy="8890"/>
            <wp:wrapNone/>
            <wp:docPr id="6073" name="Picture 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3"/>
                    <pic:cNvPicPr>
                      <a:picLocks noChangeAspect="1" noChangeArrowheads="1"/>
                    </pic:cNvPicPr>
                  </pic:nvPicPr>
                  <pic:blipFill>
                    <a:blip r:embed="rId6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-4479925</wp:posOffset>
            </wp:positionV>
            <wp:extent cx="8890" cy="8890"/>
            <wp:wrapNone/>
            <wp:docPr id="6074" name="Picture 6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4"/>
                    <pic:cNvPicPr>
                      <a:picLocks noChangeAspect="1" noChangeArrowheads="1"/>
                    </pic:cNvPicPr>
                  </pic:nvPicPr>
                  <pic:blipFill>
                    <a:blip r:embed="rId6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-4462780</wp:posOffset>
            </wp:positionV>
            <wp:extent cx="8890" cy="8890"/>
            <wp:wrapNone/>
            <wp:docPr id="6075" name="Picture 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5"/>
                    <pic:cNvPicPr>
                      <a:picLocks noChangeAspect="1" noChangeArrowheads="1"/>
                    </pic:cNvPicPr>
                  </pic:nvPicPr>
                  <pic:blipFill>
                    <a:blip r:embed="rId6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-4445635</wp:posOffset>
            </wp:positionV>
            <wp:extent cx="8890" cy="8890"/>
            <wp:wrapNone/>
            <wp:docPr id="6076" name="Picture 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6"/>
                    <pic:cNvPicPr>
                      <a:picLocks noChangeAspect="1" noChangeArrowheads="1"/>
                    </pic:cNvPicPr>
                  </pic:nvPicPr>
                  <pic:blipFill>
                    <a:blip r:embed="rId6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-4428490</wp:posOffset>
            </wp:positionV>
            <wp:extent cx="8890" cy="8890"/>
            <wp:wrapNone/>
            <wp:docPr id="6077" name="Picture 6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7"/>
                    <pic:cNvPicPr>
                      <a:picLocks noChangeAspect="1" noChangeArrowheads="1"/>
                    </pic:cNvPicPr>
                  </pic:nvPicPr>
                  <pic:blipFill>
                    <a:blip r:embed="rId6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-4411345</wp:posOffset>
            </wp:positionV>
            <wp:extent cx="8890" cy="8890"/>
            <wp:wrapNone/>
            <wp:docPr id="6078" name="Picture 6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8"/>
                    <pic:cNvPicPr>
                      <a:picLocks noChangeAspect="1" noChangeArrowheads="1"/>
                    </pic:cNvPicPr>
                  </pic:nvPicPr>
                  <pic:blipFill>
                    <a:blip r:embed="rId6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-4394200</wp:posOffset>
            </wp:positionV>
            <wp:extent cx="8890" cy="8890"/>
            <wp:wrapNone/>
            <wp:docPr id="6079" name="Picture 6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9"/>
                    <pic:cNvPicPr>
                      <a:picLocks noChangeAspect="1" noChangeArrowheads="1"/>
                    </pic:cNvPicPr>
                  </pic:nvPicPr>
                  <pic:blipFill>
                    <a:blip r:embed="rId6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-4377055</wp:posOffset>
            </wp:positionV>
            <wp:extent cx="8890" cy="8890"/>
            <wp:wrapNone/>
            <wp:docPr id="6080" name="Picture 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0"/>
                    <pic:cNvPicPr>
                      <a:picLocks noChangeAspect="1" noChangeArrowheads="1"/>
                    </pic:cNvPicPr>
                  </pic:nvPicPr>
                  <pic:blipFill>
                    <a:blip r:embed="rId6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-4359910</wp:posOffset>
            </wp:positionV>
            <wp:extent cx="8890" cy="8890"/>
            <wp:wrapNone/>
            <wp:docPr id="6081" name="Picture 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1"/>
                    <pic:cNvPicPr>
                      <a:picLocks noChangeAspect="1" noChangeArrowheads="1"/>
                    </pic:cNvPicPr>
                  </pic:nvPicPr>
                  <pic:blipFill>
                    <a:blip r:embed="rId6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-4342765</wp:posOffset>
            </wp:positionV>
            <wp:extent cx="8890" cy="8890"/>
            <wp:wrapNone/>
            <wp:docPr id="6082" name="Picture 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2"/>
                    <pic:cNvPicPr>
                      <a:picLocks noChangeAspect="1" noChangeArrowheads="1"/>
                    </pic:cNvPicPr>
                  </pic:nvPicPr>
                  <pic:blipFill>
                    <a:blip r:embed="rId6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-4325620</wp:posOffset>
            </wp:positionV>
            <wp:extent cx="8890" cy="8890"/>
            <wp:wrapNone/>
            <wp:docPr id="6083" name="Picture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3"/>
                    <pic:cNvPicPr>
                      <a:picLocks noChangeAspect="1" noChangeArrowheads="1"/>
                    </pic:cNvPicPr>
                  </pic:nvPicPr>
                  <pic:blipFill>
                    <a:blip r:embed="rId6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-4308475</wp:posOffset>
            </wp:positionV>
            <wp:extent cx="8890" cy="8890"/>
            <wp:wrapNone/>
            <wp:docPr id="6084" name="Picture 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4"/>
                    <pic:cNvPicPr>
                      <a:picLocks noChangeAspect="1" noChangeArrowheads="1"/>
                    </pic:cNvPicPr>
                  </pic:nvPicPr>
                  <pic:blipFill>
                    <a:blip r:embed="rId6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-4291330</wp:posOffset>
            </wp:positionV>
            <wp:extent cx="8890" cy="8890"/>
            <wp:wrapNone/>
            <wp:docPr id="6085" name="Picture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5"/>
                    <pic:cNvPicPr>
                      <a:picLocks noChangeAspect="1" noChangeArrowheads="1"/>
                    </pic:cNvPicPr>
                  </pic:nvPicPr>
                  <pic:blipFill>
                    <a:blip r:embed="rId6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-4274185</wp:posOffset>
            </wp:positionV>
            <wp:extent cx="8890" cy="8890"/>
            <wp:wrapNone/>
            <wp:docPr id="6086" name="Picture 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6"/>
                    <pic:cNvPicPr>
                      <a:picLocks noChangeAspect="1" noChangeArrowheads="1"/>
                    </pic:cNvPicPr>
                  </pic:nvPicPr>
                  <pic:blipFill>
                    <a:blip r:embed="rId6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-4257040</wp:posOffset>
            </wp:positionV>
            <wp:extent cx="8890" cy="8890"/>
            <wp:wrapNone/>
            <wp:docPr id="6087" name="Picture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7"/>
                    <pic:cNvPicPr>
                      <a:picLocks noChangeAspect="1" noChangeArrowheads="1"/>
                    </pic:cNvPicPr>
                  </pic:nvPicPr>
                  <pic:blipFill>
                    <a:blip r:embed="rId6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-4239895</wp:posOffset>
            </wp:positionV>
            <wp:extent cx="8890" cy="8890"/>
            <wp:wrapNone/>
            <wp:docPr id="6088" name="Picture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8"/>
                    <pic:cNvPicPr>
                      <a:picLocks noChangeAspect="1" noChangeArrowheads="1"/>
                    </pic:cNvPicPr>
                  </pic:nvPicPr>
                  <pic:blipFill>
                    <a:blip r:embed="rId6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-4222750</wp:posOffset>
            </wp:positionV>
            <wp:extent cx="8890" cy="8890"/>
            <wp:wrapNone/>
            <wp:docPr id="6089" name="Picture 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9"/>
                    <pic:cNvPicPr>
                      <a:picLocks noChangeAspect="1" noChangeArrowheads="1"/>
                    </pic:cNvPicPr>
                  </pic:nvPicPr>
                  <pic:blipFill>
                    <a:blip r:embed="rId6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-4205605</wp:posOffset>
            </wp:positionV>
            <wp:extent cx="8890" cy="8890"/>
            <wp:wrapNone/>
            <wp:docPr id="6090" name="Picture 6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0"/>
                    <pic:cNvPicPr>
                      <a:picLocks noChangeAspect="1" noChangeArrowheads="1"/>
                    </pic:cNvPicPr>
                  </pic:nvPicPr>
                  <pic:blipFill>
                    <a:blip r:embed="rId6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-4188460</wp:posOffset>
            </wp:positionV>
            <wp:extent cx="8890" cy="8890"/>
            <wp:wrapNone/>
            <wp:docPr id="6091" name="Picture 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1"/>
                    <pic:cNvPicPr>
                      <a:picLocks noChangeAspect="1" noChangeArrowheads="1"/>
                    </pic:cNvPicPr>
                  </pic:nvPicPr>
                  <pic:blipFill>
                    <a:blip r:embed="rId6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-4171315</wp:posOffset>
            </wp:positionV>
            <wp:extent cx="8890" cy="8890"/>
            <wp:wrapNone/>
            <wp:docPr id="6092" name="Picture 6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2"/>
                    <pic:cNvPicPr>
                      <a:picLocks noChangeAspect="1" noChangeArrowheads="1"/>
                    </pic:cNvPicPr>
                  </pic:nvPicPr>
                  <pic:blipFill>
                    <a:blip r:embed="rId6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-4154170</wp:posOffset>
            </wp:positionV>
            <wp:extent cx="8890" cy="8890"/>
            <wp:wrapNone/>
            <wp:docPr id="6093" name="Picture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3"/>
                    <pic:cNvPicPr>
                      <a:picLocks noChangeAspect="1" noChangeArrowheads="1"/>
                    </pic:cNvPicPr>
                  </pic:nvPicPr>
                  <pic:blipFill>
                    <a:blip r:embed="rId6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-4136390</wp:posOffset>
            </wp:positionV>
            <wp:extent cx="8890" cy="8890"/>
            <wp:wrapNone/>
            <wp:docPr id="6094" name="Picture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
                    <pic:cNvPicPr>
                      <a:picLocks noChangeAspect="1" noChangeArrowheads="1"/>
                    </pic:cNvPicPr>
                  </pic:nvPicPr>
                  <pic:blipFill>
                    <a:blip r:embed="rId6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-4119245</wp:posOffset>
            </wp:positionV>
            <wp:extent cx="8890" cy="8890"/>
            <wp:wrapNone/>
            <wp:docPr id="6095" name="Picture 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
                    <pic:cNvPicPr>
                      <a:picLocks noChangeAspect="1" noChangeArrowheads="1"/>
                    </pic:cNvPicPr>
                  </pic:nvPicPr>
                  <pic:blipFill>
                    <a:blip r:embed="rId6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-4102100</wp:posOffset>
            </wp:positionV>
            <wp:extent cx="8890" cy="8890"/>
            <wp:wrapNone/>
            <wp:docPr id="6096" name="Picture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6"/>
                    <pic:cNvPicPr>
                      <a:picLocks noChangeAspect="1" noChangeArrowheads="1"/>
                    </pic:cNvPicPr>
                  </pic:nvPicPr>
                  <pic:blipFill>
                    <a:blip r:embed="rId6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-4084955</wp:posOffset>
            </wp:positionV>
            <wp:extent cx="8890" cy="8890"/>
            <wp:wrapNone/>
            <wp:docPr id="6097" name="Picture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7"/>
                    <pic:cNvPicPr>
                      <a:picLocks noChangeAspect="1" noChangeArrowheads="1"/>
                    </pic:cNvPicPr>
                  </pic:nvPicPr>
                  <pic:blipFill>
                    <a:blip r:embed="rId6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-4067810</wp:posOffset>
            </wp:positionV>
            <wp:extent cx="8890" cy="8890"/>
            <wp:wrapNone/>
            <wp:docPr id="6098" name="Picture 6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8"/>
                    <pic:cNvPicPr>
                      <a:picLocks noChangeAspect="1" noChangeArrowheads="1"/>
                    </pic:cNvPicPr>
                  </pic:nvPicPr>
                  <pic:blipFill>
                    <a:blip r:embed="rId6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-4050665</wp:posOffset>
            </wp:positionV>
            <wp:extent cx="8890" cy="8890"/>
            <wp:wrapNone/>
            <wp:docPr id="6099" name="Picture 6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9"/>
                    <pic:cNvPicPr>
                      <a:picLocks noChangeAspect="1" noChangeArrowheads="1"/>
                    </pic:cNvPicPr>
                  </pic:nvPicPr>
                  <pic:blipFill>
                    <a:blip r:embed="rId6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-4033520</wp:posOffset>
            </wp:positionV>
            <wp:extent cx="8890" cy="8890"/>
            <wp:wrapNone/>
            <wp:docPr id="6100" name="Picture 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0"/>
                    <pic:cNvPicPr>
                      <a:picLocks noChangeAspect="1" noChangeArrowheads="1"/>
                    </pic:cNvPicPr>
                  </pic:nvPicPr>
                  <pic:blipFill>
                    <a:blip r:embed="rId6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-4016375</wp:posOffset>
            </wp:positionV>
            <wp:extent cx="8890" cy="8890"/>
            <wp:wrapNone/>
            <wp:docPr id="6101" name="Picture 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1"/>
                    <pic:cNvPicPr>
                      <a:picLocks noChangeAspect="1" noChangeArrowheads="1"/>
                    </pic:cNvPicPr>
                  </pic:nvPicPr>
                  <pic:blipFill>
                    <a:blip r:embed="rId6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-3999230</wp:posOffset>
            </wp:positionV>
            <wp:extent cx="8890" cy="8890"/>
            <wp:wrapNone/>
            <wp:docPr id="6102" name="Picture 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2"/>
                    <pic:cNvPicPr>
                      <a:picLocks noChangeAspect="1" noChangeArrowheads="1"/>
                    </pic:cNvPicPr>
                  </pic:nvPicPr>
                  <pic:blipFill>
                    <a:blip r:embed="rId6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-3982085</wp:posOffset>
            </wp:positionV>
            <wp:extent cx="8890" cy="8890"/>
            <wp:wrapNone/>
            <wp:docPr id="6103" name="Picture 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3"/>
                    <pic:cNvPicPr>
                      <a:picLocks noChangeAspect="1" noChangeArrowheads="1"/>
                    </pic:cNvPicPr>
                  </pic:nvPicPr>
                  <pic:blipFill>
                    <a:blip r:embed="rId6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-3964940</wp:posOffset>
            </wp:positionV>
            <wp:extent cx="8890" cy="8890"/>
            <wp:wrapNone/>
            <wp:docPr id="6104" name="Picture 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4"/>
                    <pic:cNvPicPr>
                      <a:picLocks noChangeAspect="1" noChangeArrowheads="1"/>
                    </pic:cNvPicPr>
                  </pic:nvPicPr>
                  <pic:blipFill>
                    <a:blip r:embed="rId6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-3947795</wp:posOffset>
            </wp:positionV>
            <wp:extent cx="8890" cy="8890"/>
            <wp:wrapNone/>
            <wp:docPr id="6105" name="Picture 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5"/>
                    <pic:cNvPicPr>
                      <a:picLocks noChangeAspect="1" noChangeArrowheads="1"/>
                    </pic:cNvPicPr>
                  </pic:nvPicPr>
                  <pic:blipFill>
                    <a:blip r:embed="rId6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-3930650</wp:posOffset>
            </wp:positionV>
            <wp:extent cx="8890" cy="8890"/>
            <wp:wrapNone/>
            <wp:docPr id="6106" name="Picture 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6"/>
                    <pic:cNvPicPr>
                      <a:picLocks noChangeAspect="1" noChangeArrowheads="1"/>
                    </pic:cNvPicPr>
                  </pic:nvPicPr>
                  <pic:blipFill>
                    <a:blip r:embed="rId6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-3913505</wp:posOffset>
            </wp:positionV>
            <wp:extent cx="8890" cy="8890"/>
            <wp:wrapNone/>
            <wp:docPr id="6107" name="Picture 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7"/>
                    <pic:cNvPicPr>
                      <a:picLocks noChangeAspect="1" noChangeArrowheads="1"/>
                    </pic:cNvPicPr>
                  </pic:nvPicPr>
                  <pic:blipFill>
                    <a:blip r:embed="rId6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-3896360</wp:posOffset>
            </wp:positionV>
            <wp:extent cx="8890" cy="8890"/>
            <wp:wrapNone/>
            <wp:docPr id="6108" name="Picture 6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8"/>
                    <pic:cNvPicPr>
                      <a:picLocks noChangeAspect="1" noChangeArrowheads="1"/>
                    </pic:cNvPicPr>
                  </pic:nvPicPr>
                  <pic:blipFill>
                    <a:blip r:embed="rId6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-3879215</wp:posOffset>
            </wp:positionV>
            <wp:extent cx="8890" cy="8890"/>
            <wp:wrapNone/>
            <wp:docPr id="6109" name="Picture 6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9"/>
                    <pic:cNvPicPr>
                      <a:picLocks noChangeAspect="1" noChangeArrowheads="1"/>
                    </pic:cNvPicPr>
                  </pic:nvPicPr>
                  <pic:blipFill>
                    <a:blip r:embed="rId6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-3862070</wp:posOffset>
            </wp:positionV>
            <wp:extent cx="8890" cy="8890"/>
            <wp:wrapNone/>
            <wp:docPr id="6110" name="Picture 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0"/>
                    <pic:cNvPicPr>
                      <a:picLocks noChangeAspect="1" noChangeArrowheads="1"/>
                    </pic:cNvPicPr>
                  </pic:nvPicPr>
                  <pic:blipFill>
                    <a:blip r:embed="rId6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-3844925</wp:posOffset>
            </wp:positionV>
            <wp:extent cx="8890" cy="8890"/>
            <wp:wrapNone/>
            <wp:docPr id="6111" name="Picture 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1"/>
                    <pic:cNvPicPr>
                      <a:picLocks noChangeAspect="1" noChangeArrowheads="1"/>
                    </pic:cNvPicPr>
                  </pic:nvPicPr>
                  <pic:blipFill>
                    <a:blip r:embed="rId6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-3827780</wp:posOffset>
            </wp:positionV>
            <wp:extent cx="8890" cy="8890"/>
            <wp:wrapNone/>
            <wp:docPr id="6112" name="Picture 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2"/>
                    <pic:cNvPicPr>
                      <a:picLocks noChangeAspect="1" noChangeArrowheads="1"/>
                    </pic:cNvPicPr>
                  </pic:nvPicPr>
                  <pic:blipFill>
                    <a:blip r:embed="rId6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-3810635</wp:posOffset>
            </wp:positionV>
            <wp:extent cx="8890" cy="8890"/>
            <wp:wrapNone/>
            <wp:docPr id="6113" name="Picture 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3"/>
                    <pic:cNvPicPr>
                      <a:picLocks noChangeAspect="1" noChangeArrowheads="1"/>
                    </pic:cNvPicPr>
                  </pic:nvPicPr>
                  <pic:blipFill>
                    <a:blip r:embed="rId6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-3793490</wp:posOffset>
            </wp:positionV>
            <wp:extent cx="8890" cy="8890"/>
            <wp:wrapNone/>
            <wp:docPr id="6114" name="Picture 6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
                    <pic:cNvPicPr>
                      <a:picLocks noChangeAspect="1" noChangeArrowheads="1"/>
                    </pic:cNvPicPr>
                  </pic:nvPicPr>
                  <pic:blipFill>
                    <a:blip r:embed="rId6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-3776345</wp:posOffset>
            </wp:positionV>
            <wp:extent cx="8890" cy="8890"/>
            <wp:wrapNone/>
            <wp:docPr id="6115" name="Picture 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5"/>
                    <pic:cNvPicPr>
                      <a:picLocks noChangeAspect="1" noChangeArrowheads="1"/>
                    </pic:cNvPicPr>
                  </pic:nvPicPr>
                  <pic:blipFill>
                    <a:blip r:embed="rId6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-3759200</wp:posOffset>
            </wp:positionV>
            <wp:extent cx="8890" cy="8890"/>
            <wp:wrapNone/>
            <wp:docPr id="6116" name="Picture 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6"/>
                    <pic:cNvPicPr>
                      <a:picLocks noChangeAspect="1" noChangeArrowheads="1"/>
                    </pic:cNvPicPr>
                  </pic:nvPicPr>
                  <pic:blipFill>
                    <a:blip r:embed="rId6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-3742055</wp:posOffset>
            </wp:positionV>
            <wp:extent cx="8890" cy="8890"/>
            <wp:wrapNone/>
            <wp:docPr id="6117" name="Picture 6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7"/>
                    <pic:cNvPicPr>
                      <a:picLocks noChangeAspect="1" noChangeArrowheads="1"/>
                    </pic:cNvPicPr>
                  </pic:nvPicPr>
                  <pic:blipFill>
                    <a:blip r:embed="rId6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-3724910</wp:posOffset>
            </wp:positionV>
            <wp:extent cx="8890" cy="8890"/>
            <wp:wrapNone/>
            <wp:docPr id="6118" name="Picture 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8"/>
                    <pic:cNvPicPr>
                      <a:picLocks noChangeAspect="1" noChangeArrowheads="1"/>
                    </pic:cNvPicPr>
                  </pic:nvPicPr>
                  <pic:blipFill>
                    <a:blip r:embed="rId6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-3707765</wp:posOffset>
            </wp:positionV>
            <wp:extent cx="8890" cy="8890"/>
            <wp:wrapNone/>
            <wp:docPr id="6119" name="Picture 6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9"/>
                    <pic:cNvPicPr>
                      <a:picLocks noChangeAspect="1" noChangeArrowheads="1"/>
                    </pic:cNvPicPr>
                  </pic:nvPicPr>
                  <pic:blipFill>
                    <a:blip r:embed="rId6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-3690620</wp:posOffset>
            </wp:positionV>
            <wp:extent cx="8890" cy="8890"/>
            <wp:wrapNone/>
            <wp:docPr id="6120" name="Picture 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0"/>
                    <pic:cNvPicPr>
                      <a:picLocks noChangeAspect="1" noChangeArrowheads="1"/>
                    </pic:cNvPicPr>
                  </pic:nvPicPr>
                  <pic:blipFill>
                    <a:blip r:embed="rId6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-3673475</wp:posOffset>
            </wp:positionV>
            <wp:extent cx="8890" cy="8890"/>
            <wp:wrapNone/>
            <wp:docPr id="6121" name="Picture 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1"/>
                    <pic:cNvPicPr>
                      <a:picLocks noChangeAspect="1" noChangeArrowheads="1"/>
                    </pic:cNvPicPr>
                  </pic:nvPicPr>
                  <pic:blipFill>
                    <a:blip r:embed="rId6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-3656330</wp:posOffset>
            </wp:positionV>
            <wp:extent cx="8890" cy="8890"/>
            <wp:wrapNone/>
            <wp:docPr id="6122" name="Picture 6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2"/>
                    <pic:cNvPicPr>
                      <a:picLocks noChangeAspect="1" noChangeArrowheads="1"/>
                    </pic:cNvPicPr>
                  </pic:nvPicPr>
                  <pic:blipFill>
                    <a:blip r:embed="rId6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-3639185</wp:posOffset>
            </wp:positionV>
            <wp:extent cx="8890" cy="8890"/>
            <wp:wrapNone/>
            <wp:docPr id="6123" name="Picture 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3"/>
                    <pic:cNvPicPr>
                      <a:picLocks noChangeAspect="1" noChangeArrowheads="1"/>
                    </pic:cNvPicPr>
                  </pic:nvPicPr>
                  <pic:blipFill>
                    <a:blip r:embed="rId6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-3622040</wp:posOffset>
            </wp:positionV>
            <wp:extent cx="8890" cy="8890"/>
            <wp:wrapNone/>
            <wp:docPr id="6124" name="Picture 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4"/>
                    <pic:cNvPicPr>
                      <a:picLocks noChangeAspect="1" noChangeArrowheads="1"/>
                    </pic:cNvPicPr>
                  </pic:nvPicPr>
                  <pic:blipFill>
                    <a:blip r:embed="rId6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-3604895</wp:posOffset>
            </wp:positionV>
            <wp:extent cx="8890" cy="8890"/>
            <wp:wrapNone/>
            <wp:docPr id="6125" name="Picture 6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5"/>
                    <pic:cNvPicPr>
                      <a:picLocks noChangeAspect="1" noChangeArrowheads="1"/>
                    </pic:cNvPicPr>
                  </pic:nvPicPr>
                  <pic:blipFill>
                    <a:blip r:embed="rId6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-3587750</wp:posOffset>
            </wp:positionV>
            <wp:extent cx="8890" cy="8890"/>
            <wp:wrapNone/>
            <wp:docPr id="6126" name="Picture 6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6"/>
                    <pic:cNvPicPr>
                      <a:picLocks noChangeAspect="1" noChangeArrowheads="1"/>
                    </pic:cNvPicPr>
                  </pic:nvPicPr>
                  <pic:blipFill>
                    <a:blip r:embed="rId6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-3570605</wp:posOffset>
            </wp:positionV>
            <wp:extent cx="8890" cy="8890"/>
            <wp:wrapNone/>
            <wp:docPr id="6127" name="Picture 6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7"/>
                    <pic:cNvPicPr>
                      <a:picLocks noChangeAspect="1" noChangeArrowheads="1"/>
                    </pic:cNvPicPr>
                  </pic:nvPicPr>
                  <pic:blipFill>
                    <a:blip r:embed="rId6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-3553460</wp:posOffset>
            </wp:positionV>
            <wp:extent cx="8890" cy="8890"/>
            <wp:wrapNone/>
            <wp:docPr id="6128" name="Picture 6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8"/>
                    <pic:cNvPicPr>
                      <a:picLocks noChangeAspect="1" noChangeArrowheads="1"/>
                    </pic:cNvPicPr>
                  </pic:nvPicPr>
                  <pic:blipFill>
                    <a:blip r:embed="rId6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-3536315</wp:posOffset>
            </wp:positionV>
            <wp:extent cx="8890" cy="8890"/>
            <wp:wrapNone/>
            <wp:docPr id="6129" name="Picture 6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9"/>
                    <pic:cNvPicPr>
                      <a:picLocks noChangeAspect="1" noChangeArrowheads="1"/>
                    </pic:cNvPicPr>
                  </pic:nvPicPr>
                  <pic:blipFill>
                    <a:blip r:embed="rId6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-3519170</wp:posOffset>
            </wp:positionV>
            <wp:extent cx="8890" cy="8890"/>
            <wp:wrapNone/>
            <wp:docPr id="6130" name="Picture 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0"/>
                    <pic:cNvPicPr>
                      <a:picLocks noChangeAspect="1" noChangeArrowheads="1"/>
                    </pic:cNvPicPr>
                  </pic:nvPicPr>
                  <pic:blipFill>
                    <a:blip r:embed="rId6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-3502025</wp:posOffset>
            </wp:positionV>
            <wp:extent cx="8890" cy="8890"/>
            <wp:wrapNone/>
            <wp:docPr id="6131" name="Picture 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1"/>
                    <pic:cNvPicPr>
                      <a:picLocks noChangeAspect="1" noChangeArrowheads="1"/>
                    </pic:cNvPicPr>
                  </pic:nvPicPr>
                  <pic:blipFill>
                    <a:blip r:embed="rId6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-3484880</wp:posOffset>
            </wp:positionV>
            <wp:extent cx="8890" cy="8890"/>
            <wp:wrapNone/>
            <wp:docPr id="6132" name="Picture 6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
                    <pic:cNvPicPr>
                      <a:picLocks noChangeAspect="1" noChangeArrowheads="1"/>
                    </pic:cNvPicPr>
                  </pic:nvPicPr>
                  <pic:blipFill>
                    <a:blip r:embed="rId6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-3467735</wp:posOffset>
            </wp:positionV>
            <wp:extent cx="8890" cy="8890"/>
            <wp:wrapNone/>
            <wp:docPr id="6133" name="Picture 6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3"/>
                    <pic:cNvPicPr>
                      <a:picLocks noChangeAspect="1" noChangeArrowheads="1"/>
                    </pic:cNvPicPr>
                  </pic:nvPicPr>
                  <pic:blipFill>
                    <a:blip r:embed="rId6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-3450590</wp:posOffset>
            </wp:positionV>
            <wp:extent cx="8890" cy="8890"/>
            <wp:wrapNone/>
            <wp:docPr id="6134" name="Picture 6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4"/>
                    <pic:cNvPicPr>
                      <a:picLocks noChangeAspect="1" noChangeArrowheads="1"/>
                    </pic:cNvPicPr>
                  </pic:nvPicPr>
                  <pic:blipFill>
                    <a:blip r:embed="rId6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-3433445</wp:posOffset>
            </wp:positionV>
            <wp:extent cx="8890" cy="8890"/>
            <wp:wrapNone/>
            <wp:docPr id="6135" name="Picture 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5"/>
                    <pic:cNvPicPr>
                      <a:picLocks noChangeAspect="1" noChangeArrowheads="1"/>
                    </pic:cNvPicPr>
                  </pic:nvPicPr>
                  <pic:blipFill>
                    <a:blip r:embed="rId6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-3416300</wp:posOffset>
            </wp:positionV>
            <wp:extent cx="8890" cy="8890"/>
            <wp:wrapNone/>
            <wp:docPr id="6136" name="Picture 6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6"/>
                    <pic:cNvPicPr>
                      <a:picLocks noChangeAspect="1" noChangeArrowheads="1"/>
                    </pic:cNvPicPr>
                  </pic:nvPicPr>
                  <pic:blipFill>
                    <a:blip r:embed="rId6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-3399155</wp:posOffset>
            </wp:positionV>
            <wp:extent cx="8890" cy="8890"/>
            <wp:wrapNone/>
            <wp:docPr id="6137" name="Picture 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7"/>
                    <pic:cNvPicPr>
                      <a:picLocks noChangeAspect="1" noChangeArrowheads="1"/>
                    </pic:cNvPicPr>
                  </pic:nvPicPr>
                  <pic:blipFill>
                    <a:blip r:embed="rId6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-3382010</wp:posOffset>
            </wp:positionV>
            <wp:extent cx="8890" cy="8890"/>
            <wp:wrapNone/>
            <wp:docPr id="6138" name="Picture 6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8"/>
                    <pic:cNvPicPr>
                      <a:picLocks noChangeAspect="1" noChangeArrowheads="1"/>
                    </pic:cNvPicPr>
                  </pic:nvPicPr>
                  <pic:blipFill>
                    <a:blip r:embed="rId6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-3364865</wp:posOffset>
            </wp:positionV>
            <wp:extent cx="8890" cy="8890"/>
            <wp:wrapNone/>
            <wp:docPr id="6139" name="Picture 6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9"/>
                    <pic:cNvPicPr>
                      <a:picLocks noChangeAspect="1" noChangeArrowheads="1"/>
                    </pic:cNvPicPr>
                  </pic:nvPicPr>
                  <pic:blipFill>
                    <a:blip r:embed="rId6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-3347720</wp:posOffset>
            </wp:positionV>
            <wp:extent cx="8890" cy="8890"/>
            <wp:wrapNone/>
            <wp:docPr id="6140" name="Picture 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0"/>
                    <pic:cNvPicPr>
                      <a:picLocks noChangeAspect="1" noChangeArrowheads="1"/>
                    </pic:cNvPicPr>
                  </pic:nvPicPr>
                  <pic:blipFill>
                    <a:blip r:embed="rId6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-3330575</wp:posOffset>
            </wp:positionV>
            <wp:extent cx="8890" cy="8890"/>
            <wp:wrapNone/>
            <wp:docPr id="6141" name="Picture 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1"/>
                    <pic:cNvPicPr>
                      <a:picLocks noChangeAspect="1" noChangeArrowheads="1"/>
                    </pic:cNvPicPr>
                  </pic:nvPicPr>
                  <pic:blipFill>
                    <a:blip r:embed="rId6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-3313430</wp:posOffset>
            </wp:positionV>
            <wp:extent cx="8890" cy="8890"/>
            <wp:wrapNone/>
            <wp:docPr id="6142" name="Picture 6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2"/>
                    <pic:cNvPicPr>
                      <a:picLocks noChangeAspect="1" noChangeArrowheads="1"/>
                    </pic:cNvPicPr>
                  </pic:nvPicPr>
                  <pic:blipFill>
                    <a:blip r:embed="rId6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-3296285</wp:posOffset>
            </wp:positionV>
            <wp:extent cx="8890" cy="8890"/>
            <wp:wrapNone/>
            <wp:docPr id="6143" name="Picture 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3"/>
                    <pic:cNvPicPr>
                      <a:picLocks noChangeAspect="1" noChangeArrowheads="1"/>
                    </pic:cNvPicPr>
                  </pic:nvPicPr>
                  <pic:blipFill>
                    <a:blip r:embed="rId6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-3279140</wp:posOffset>
            </wp:positionV>
            <wp:extent cx="8890" cy="8890"/>
            <wp:wrapNone/>
            <wp:docPr id="6144" name="Picture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4"/>
                    <pic:cNvPicPr>
                      <a:picLocks noChangeAspect="1" noChangeArrowheads="1"/>
                    </pic:cNvPicPr>
                  </pic:nvPicPr>
                  <pic:blipFill>
                    <a:blip r:embed="rId6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-3261995</wp:posOffset>
            </wp:positionV>
            <wp:extent cx="8890" cy="8890"/>
            <wp:wrapNone/>
            <wp:docPr id="6145" name="Picture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5"/>
                    <pic:cNvPicPr>
                      <a:picLocks noChangeAspect="1" noChangeArrowheads="1"/>
                    </pic:cNvPicPr>
                  </pic:nvPicPr>
                  <pic:blipFill>
                    <a:blip r:embed="rId6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-3244850</wp:posOffset>
            </wp:positionV>
            <wp:extent cx="8890" cy="8890"/>
            <wp:wrapNone/>
            <wp:docPr id="6146" name="Picture 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6"/>
                    <pic:cNvPicPr>
                      <a:picLocks noChangeAspect="1" noChangeArrowheads="1"/>
                    </pic:cNvPicPr>
                  </pic:nvPicPr>
                  <pic:blipFill>
                    <a:blip r:embed="rId6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-3227705</wp:posOffset>
            </wp:positionV>
            <wp:extent cx="8890" cy="8890"/>
            <wp:wrapNone/>
            <wp:docPr id="6147" name="Picture 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7"/>
                    <pic:cNvPicPr>
                      <a:picLocks noChangeAspect="1" noChangeArrowheads="1"/>
                    </pic:cNvPicPr>
                  </pic:nvPicPr>
                  <pic:blipFill>
                    <a:blip r:embed="rId6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-3210560</wp:posOffset>
            </wp:positionV>
            <wp:extent cx="8890" cy="8890"/>
            <wp:wrapNone/>
            <wp:docPr id="6148" name="Picture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8"/>
                    <pic:cNvPicPr>
                      <a:picLocks noChangeAspect="1" noChangeArrowheads="1"/>
                    </pic:cNvPicPr>
                  </pic:nvPicPr>
                  <pic:blipFill>
                    <a:blip r:embed="rId6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-3193415</wp:posOffset>
            </wp:positionV>
            <wp:extent cx="8890" cy="8890"/>
            <wp:wrapNone/>
            <wp:docPr id="6149" name="Picture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9"/>
                    <pic:cNvPicPr>
                      <a:picLocks noChangeAspect="1" noChangeArrowheads="1"/>
                    </pic:cNvPicPr>
                  </pic:nvPicPr>
                  <pic:blipFill>
                    <a:blip r:embed="rId6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-3176270</wp:posOffset>
            </wp:positionV>
            <wp:extent cx="8890" cy="8890"/>
            <wp:wrapNone/>
            <wp:docPr id="6150" name="Picture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0"/>
                    <pic:cNvPicPr>
                      <a:picLocks noChangeAspect="1" noChangeArrowheads="1"/>
                    </pic:cNvPicPr>
                  </pic:nvPicPr>
                  <pic:blipFill>
                    <a:blip r:embed="rId6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-3159125</wp:posOffset>
            </wp:positionV>
            <wp:extent cx="8890" cy="8890"/>
            <wp:wrapNone/>
            <wp:docPr id="6151" name="Picture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1"/>
                    <pic:cNvPicPr>
                      <a:picLocks noChangeAspect="1" noChangeArrowheads="1"/>
                    </pic:cNvPicPr>
                  </pic:nvPicPr>
                  <pic:blipFill>
                    <a:blip r:embed="rId6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-3141980</wp:posOffset>
            </wp:positionV>
            <wp:extent cx="8890" cy="8890"/>
            <wp:wrapNone/>
            <wp:docPr id="6152" name="Picture 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2"/>
                    <pic:cNvPicPr>
                      <a:picLocks noChangeAspect="1" noChangeArrowheads="1"/>
                    </pic:cNvPicPr>
                  </pic:nvPicPr>
                  <pic:blipFill>
                    <a:blip r:embed="rId6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-3124835</wp:posOffset>
            </wp:positionV>
            <wp:extent cx="8890" cy="8890"/>
            <wp:wrapNone/>
            <wp:docPr id="6153" name="Picture 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3"/>
                    <pic:cNvPicPr>
                      <a:picLocks noChangeAspect="1" noChangeArrowheads="1"/>
                    </pic:cNvPicPr>
                  </pic:nvPicPr>
                  <pic:blipFill>
                    <a:blip r:embed="rId6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-3107690</wp:posOffset>
            </wp:positionV>
            <wp:extent cx="8890" cy="8890"/>
            <wp:wrapNone/>
            <wp:docPr id="6154" name="Picture 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4"/>
                    <pic:cNvPicPr>
                      <a:picLocks noChangeAspect="1" noChangeArrowheads="1"/>
                    </pic:cNvPicPr>
                  </pic:nvPicPr>
                  <pic:blipFill>
                    <a:blip r:embed="rId6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-3090545</wp:posOffset>
            </wp:positionV>
            <wp:extent cx="8890" cy="8890"/>
            <wp:wrapNone/>
            <wp:docPr id="6155" name="Picture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5"/>
                    <pic:cNvPicPr>
                      <a:picLocks noChangeAspect="1" noChangeArrowheads="1"/>
                    </pic:cNvPicPr>
                  </pic:nvPicPr>
                  <pic:blipFill>
                    <a:blip r:embed="rId6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-3073400</wp:posOffset>
            </wp:positionV>
            <wp:extent cx="8890" cy="8890"/>
            <wp:wrapNone/>
            <wp:docPr id="6156" name="Picture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6"/>
                    <pic:cNvPicPr>
                      <a:picLocks noChangeAspect="1" noChangeArrowheads="1"/>
                    </pic:cNvPicPr>
                  </pic:nvPicPr>
                  <pic:blipFill>
                    <a:blip r:embed="rId6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-3056255</wp:posOffset>
            </wp:positionV>
            <wp:extent cx="8890" cy="8890"/>
            <wp:wrapNone/>
            <wp:docPr id="6157" name="Picture 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7"/>
                    <pic:cNvPicPr>
                      <a:picLocks noChangeAspect="1" noChangeArrowheads="1"/>
                    </pic:cNvPicPr>
                  </pic:nvPicPr>
                  <pic:blipFill>
                    <a:blip r:embed="rId6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-3039110</wp:posOffset>
            </wp:positionV>
            <wp:extent cx="8890" cy="8890"/>
            <wp:wrapNone/>
            <wp:docPr id="6158" name="Picture 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8"/>
                    <pic:cNvPicPr>
                      <a:picLocks noChangeAspect="1" noChangeArrowheads="1"/>
                    </pic:cNvPicPr>
                  </pic:nvPicPr>
                  <pic:blipFill>
                    <a:blip r:embed="rId6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-3021965</wp:posOffset>
            </wp:positionV>
            <wp:extent cx="8890" cy="8890"/>
            <wp:wrapNone/>
            <wp:docPr id="6159" name="Picture 6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9"/>
                    <pic:cNvPicPr>
                      <a:picLocks noChangeAspect="1" noChangeArrowheads="1"/>
                    </pic:cNvPicPr>
                  </pic:nvPicPr>
                  <pic:blipFill>
                    <a:blip r:embed="rId6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-3004820</wp:posOffset>
            </wp:positionV>
            <wp:extent cx="8890" cy="8890"/>
            <wp:wrapNone/>
            <wp:docPr id="6160" name="Picture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0"/>
                    <pic:cNvPicPr>
                      <a:picLocks noChangeAspect="1" noChangeArrowheads="1"/>
                    </pic:cNvPicPr>
                  </pic:nvPicPr>
                  <pic:blipFill>
                    <a:blip r:embed="rId6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-2987675</wp:posOffset>
            </wp:positionV>
            <wp:extent cx="8890" cy="8890"/>
            <wp:wrapNone/>
            <wp:docPr id="6161" name="Picture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1"/>
                    <pic:cNvPicPr>
                      <a:picLocks noChangeAspect="1" noChangeArrowheads="1"/>
                    </pic:cNvPicPr>
                  </pic:nvPicPr>
                  <pic:blipFill>
                    <a:blip r:embed="rId6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-2970530</wp:posOffset>
            </wp:positionV>
            <wp:extent cx="8890" cy="8890"/>
            <wp:wrapNone/>
            <wp:docPr id="6162" name="Picture 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2"/>
                    <pic:cNvPicPr>
                      <a:picLocks noChangeAspect="1" noChangeArrowheads="1"/>
                    </pic:cNvPicPr>
                  </pic:nvPicPr>
                  <pic:blipFill>
                    <a:blip r:embed="rId6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-2953385</wp:posOffset>
            </wp:positionV>
            <wp:extent cx="8890" cy="8890"/>
            <wp:wrapNone/>
            <wp:docPr id="6163" name="Picture 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3"/>
                    <pic:cNvPicPr>
                      <a:picLocks noChangeAspect="1" noChangeArrowheads="1"/>
                    </pic:cNvPicPr>
                  </pic:nvPicPr>
                  <pic:blipFill>
                    <a:blip r:embed="rId6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-2936240</wp:posOffset>
            </wp:positionV>
            <wp:extent cx="8890" cy="8890"/>
            <wp:wrapNone/>
            <wp:docPr id="6164" name="Picture 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4"/>
                    <pic:cNvPicPr>
                      <a:picLocks noChangeAspect="1" noChangeArrowheads="1"/>
                    </pic:cNvPicPr>
                  </pic:nvPicPr>
                  <pic:blipFill>
                    <a:blip r:embed="rId6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-2919095</wp:posOffset>
            </wp:positionV>
            <wp:extent cx="8890" cy="8890"/>
            <wp:wrapNone/>
            <wp:docPr id="6165" name="Picture 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5"/>
                    <pic:cNvPicPr>
                      <a:picLocks noChangeAspect="1" noChangeArrowheads="1"/>
                    </pic:cNvPicPr>
                  </pic:nvPicPr>
                  <pic:blipFill>
                    <a:blip r:embed="rId6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-2901950</wp:posOffset>
            </wp:positionV>
            <wp:extent cx="8890" cy="8890"/>
            <wp:wrapNone/>
            <wp:docPr id="6166" name="Picture 6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6"/>
                    <pic:cNvPicPr>
                      <a:picLocks noChangeAspect="1" noChangeArrowheads="1"/>
                    </pic:cNvPicPr>
                  </pic:nvPicPr>
                  <pic:blipFill>
                    <a:blip r:embed="rId6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-2884805</wp:posOffset>
            </wp:positionV>
            <wp:extent cx="8890" cy="8890"/>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7"/>
                    <pic:cNvPicPr>
                      <a:picLocks noChangeAspect="1" noChangeArrowheads="1"/>
                    </pic:cNvPicPr>
                  </pic:nvPicPr>
                  <pic:blipFill>
                    <a:blip r:embed="rId6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-2867660</wp:posOffset>
            </wp:positionV>
            <wp:extent cx="8890" cy="8890"/>
            <wp:wrapNone/>
            <wp:docPr id="6168" name="Picture 6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8"/>
                    <pic:cNvPicPr>
                      <a:picLocks noChangeAspect="1" noChangeArrowheads="1"/>
                    </pic:cNvPicPr>
                  </pic:nvPicPr>
                  <pic:blipFill>
                    <a:blip r:embed="rId6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-2850515</wp:posOffset>
            </wp:positionV>
            <wp:extent cx="8890" cy="8890"/>
            <wp:wrapNone/>
            <wp:docPr id="6169" name="Picture 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9"/>
                    <pic:cNvPicPr>
                      <a:picLocks noChangeAspect="1" noChangeArrowheads="1"/>
                    </pic:cNvPicPr>
                  </pic:nvPicPr>
                  <pic:blipFill>
                    <a:blip r:embed="rId6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-2833370</wp:posOffset>
            </wp:positionV>
            <wp:extent cx="8890" cy="8890"/>
            <wp:wrapNone/>
            <wp:docPr id="6170" name="Picture 6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0"/>
                    <pic:cNvPicPr>
                      <a:picLocks noChangeAspect="1" noChangeArrowheads="1"/>
                    </pic:cNvPicPr>
                  </pic:nvPicPr>
                  <pic:blipFill>
                    <a:blip r:embed="rId6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-2816225</wp:posOffset>
            </wp:positionV>
            <wp:extent cx="8890" cy="8890"/>
            <wp:wrapNone/>
            <wp:docPr id="6171" name="Picture 6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1"/>
                    <pic:cNvPicPr>
                      <a:picLocks noChangeAspect="1" noChangeArrowheads="1"/>
                    </pic:cNvPicPr>
                  </pic:nvPicPr>
                  <pic:blipFill>
                    <a:blip r:embed="rId6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-2799080</wp:posOffset>
            </wp:positionV>
            <wp:extent cx="8890" cy="8890"/>
            <wp:wrapNone/>
            <wp:docPr id="6172" name="Picture 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2"/>
                    <pic:cNvPicPr>
                      <a:picLocks noChangeAspect="1" noChangeArrowheads="1"/>
                    </pic:cNvPicPr>
                  </pic:nvPicPr>
                  <pic:blipFill>
                    <a:blip r:embed="rId6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-2781935</wp:posOffset>
            </wp:positionV>
            <wp:extent cx="8890" cy="8890"/>
            <wp:wrapNone/>
            <wp:docPr id="6173" name="Picture 6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3"/>
                    <pic:cNvPicPr>
                      <a:picLocks noChangeAspect="1" noChangeArrowheads="1"/>
                    </pic:cNvPicPr>
                  </pic:nvPicPr>
                  <pic:blipFill>
                    <a:blip r:embed="rId6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-2764790</wp:posOffset>
            </wp:positionV>
            <wp:extent cx="8890" cy="8890"/>
            <wp:wrapNone/>
            <wp:docPr id="6174" name="Picture 6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4"/>
                    <pic:cNvPicPr>
                      <a:picLocks noChangeAspect="1" noChangeArrowheads="1"/>
                    </pic:cNvPicPr>
                  </pic:nvPicPr>
                  <pic:blipFill>
                    <a:blip r:embed="rId6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-2747645</wp:posOffset>
            </wp:positionV>
            <wp:extent cx="8890" cy="8890"/>
            <wp:wrapNone/>
            <wp:docPr id="6175" name="Picture 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5"/>
                    <pic:cNvPicPr>
                      <a:picLocks noChangeAspect="1" noChangeArrowheads="1"/>
                    </pic:cNvPicPr>
                  </pic:nvPicPr>
                  <pic:blipFill>
                    <a:blip r:embed="rId6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-2730500</wp:posOffset>
            </wp:positionV>
            <wp:extent cx="8890" cy="8890"/>
            <wp:wrapNone/>
            <wp:docPr id="6176" name="Picture 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6"/>
                    <pic:cNvPicPr>
                      <a:picLocks noChangeAspect="1" noChangeArrowheads="1"/>
                    </pic:cNvPicPr>
                  </pic:nvPicPr>
                  <pic:blipFill>
                    <a:blip r:embed="rId6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-2713355</wp:posOffset>
            </wp:positionV>
            <wp:extent cx="8890" cy="8890"/>
            <wp:wrapNone/>
            <wp:docPr id="6177" name="Picture 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7"/>
                    <pic:cNvPicPr>
                      <a:picLocks noChangeAspect="1" noChangeArrowheads="1"/>
                    </pic:cNvPicPr>
                  </pic:nvPicPr>
                  <pic:blipFill>
                    <a:blip r:embed="rId6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-2696210</wp:posOffset>
            </wp:positionV>
            <wp:extent cx="8890" cy="8890"/>
            <wp:wrapNone/>
            <wp:docPr id="6178" name="Picture 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8"/>
                    <pic:cNvPicPr>
                      <a:picLocks noChangeAspect="1" noChangeArrowheads="1"/>
                    </pic:cNvPicPr>
                  </pic:nvPicPr>
                  <pic:blipFill>
                    <a:blip r:embed="rId6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-2679065</wp:posOffset>
            </wp:positionV>
            <wp:extent cx="8890" cy="8890"/>
            <wp:wrapNone/>
            <wp:docPr id="6179" name="Picture 6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9"/>
                    <pic:cNvPicPr>
                      <a:picLocks noChangeAspect="1" noChangeArrowheads="1"/>
                    </pic:cNvPicPr>
                  </pic:nvPicPr>
                  <pic:blipFill>
                    <a:blip r:embed="rId6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-2661920</wp:posOffset>
            </wp:positionV>
            <wp:extent cx="8890" cy="8890"/>
            <wp:wrapNone/>
            <wp:docPr id="6180" name="Picture 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0"/>
                    <pic:cNvPicPr>
                      <a:picLocks noChangeAspect="1" noChangeArrowheads="1"/>
                    </pic:cNvPicPr>
                  </pic:nvPicPr>
                  <pic:blipFill>
                    <a:blip r:embed="rId6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-2644775</wp:posOffset>
            </wp:positionV>
            <wp:extent cx="8890" cy="8890"/>
            <wp:wrapNone/>
            <wp:docPr id="6181" name="Picture 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1"/>
                    <pic:cNvPicPr>
                      <a:picLocks noChangeAspect="1" noChangeArrowheads="1"/>
                    </pic:cNvPicPr>
                  </pic:nvPicPr>
                  <pic:blipFill>
                    <a:blip r:embed="rId6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-2627630</wp:posOffset>
            </wp:positionV>
            <wp:extent cx="8890" cy="8890"/>
            <wp:wrapNone/>
            <wp:docPr id="6182" name="Picture 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2"/>
                    <pic:cNvPicPr>
                      <a:picLocks noChangeAspect="1" noChangeArrowheads="1"/>
                    </pic:cNvPicPr>
                  </pic:nvPicPr>
                  <pic:blipFill>
                    <a:blip r:embed="rId6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-2610485</wp:posOffset>
            </wp:positionV>
            <wp:extent cx="8890" cy="8890"/>
            <wp:wrapNone/>
            <wp:docPr id="6183" name="Picture 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3"/>
                    <pic:cNvPicPr>
                      <a:picLocks noChangeAspect="1" noChangeArrowheads="1"/>
                    </pic:cNvPicPr>
                  </pic:nvPicPr>
                  <pic:blipFill>
                    <a:blip r:embed="rId6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-2593340</wp:posOffset>
            </wp:positionV>
            <wp:extent cx="8890" cy="8890"/>
            <wp:wrapNone/>
            <wp:docPr id="6184" name="Picture 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4"/>
                    <pic:cNvPicPr>
                      <a:picLocks noChangeAspect="1" noChangeArrowheads="1"/>
                    </pic:cNvPicPr>
                  </pic:nvPicPr>
                  <pic:blipFill>
                    <a:blip r:embed="rId6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-2576195</wp:posOffset>
            </wp:positionV>
            <wp:extent cx="8890" cy="8890"/>
            <wp:wrapNone/>
            <wp:docPr id="6185" name="Picture 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5"/>
                    <pic:cNvPicPr>
                      <a:picLocks noChangeAspect="1" noChangeArrowheads="1"/>
                    </pic:cNvPicPr>
                  </pic:nvPicPr>
                  <pic:blipFill>
                    <a:blip r:embed="rId6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-2559050</wp:posOffset>
            </wp:positionV>
            <wp:extent cx="8890" cy="8890"/>
            <wp:wrapNone/>
            <wp:docPr id="6186" name="Picture 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6"/>
                    <pic:cNvPicPr>
                      <a:picLocks noChangeAspect="1" noChangeArrowheads="1"/>
                    </pic:cNvPicPr>
                  </pic:nvPicPr>
                  <pic:blipFill>
                    <a:blip r:embed="rId6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-2541905</wp:posOffset>
            </wp:positionV>
            <wp:extent cx="8890" cy="8890"/>
            <wp:wrapNone/>
            <wp:docPr id="6187" name="Picture 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7"/>
                    <pic:cNvPicPr>
                      <a:picLocks noChangeAspect="1" noChangeArrowheads="1"/>
                    </pic:cNvPicPr>
                  </pic:nvPicPr>
                  <pic:blipFill>
                    <a:blip r:embed="rId6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-2524760</wp:posOffset>
            </wp:positionV>
            <wp:extent cx="8890" cy="8890"/>
            <wp:wrapNone/>
            <wp:docPr id="6188" name="Picture 6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8"/>
                    <pic:cNvPicPr>
                      <a:picLocks noChangeAspect="1" noChangeArrowheads="1"/>
                    </pic:cNvPicPr>
                  </pic:nvPicPr>
                  <pic:blipFill>
                    <a:blip r:embed="rId6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-2507615</wp:posOffset>
            </wp:positionV>
            <wp:extent cx="8890" cy="8890"/>
            <wp:wrapNone/>
            <wp:docPr id="6189" name="Picture 6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9"/>
                    <pic:cNvPicPr>
                      <a:picLocks noChangeAspect="1" noChangeArrowheads="1"/>
                    </pic:cNvPicPr>
                  </pic:nvPicPr>
                  <pic:blipFill>
                    <a:blip r:embed="rId6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-2489835</wp:posOffset>
            </wp:positionV>
            <wp:extent cx="8890" cy="8890"/>
            <wp:wrapNone/>
            <wp:docPr id="6190" name="Picture 6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0"/>
                    <pic:cNvPicPr>
                      <a:picLocks noChangeAspect="1" noChangeArrowheads="1"/>
                    </pic:cNvPicPr>
                  </pic:nvPicPr>
                  <pic:blipFill>
                    <a:blip r:embed="rId6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-2472690</wp:posOffset>
            </wp:positionV>
            <wp:extent cx="8890" cy="8890"/>
            <wp:wrapNone/>
            <wp:docPr id="6191" name="Picture 6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1"/>
                    <pic:cNvPicPr>
                      <a:picLocks noChangeAspect="1" noChangeArrowheads="1"/>
                    </pic:cNvPicPr>
                  </pic:nvPicPr>
                  <pic:blipFill>
                    <a:blip r:embed="rId6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-2455545</wp:posOffset>
            </wp:positionV>
            <wp:extent cx="8890" cy="8890"/>
            <wp:wrapNone/>
            <wp:docPr id="6192" name="Picture 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2"/>
                    <pic:cNvPicPr>
                      <a:picLocks noChangeAspect="1" noChangeArrowheads="1"/>
                    </pic:cNvPicPr>
                  </pic:nvPicPr>
                  <pic:blipFill>
                    <a:blip r:embed="rId6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-2438400</wp:posOffset>
            </wp:positionV>
            <wp:extent cx="8890" cy="8890"/>
            <wp:wrapNone/>
            <wp:docPr id="6193" name="Picture 6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3"/>
                    <pic:cNvPicPr>
                      <a:picLocks noChangeAspect="1" noChangeArrowheads="1"/>
                    </pic:cNvPicPr>
                  </pic:nvPicPr>
                  <pic:blipFill>
                    <a:blip r:embed="rId6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-2421255</wp:posOffset>
            </wp:positionV>
            <wp:extent cx="8890" cy="8890"/>
            <wp:wrapNone/>
            <wp:docPr id="6194" name="Picture 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4"/>
                    <pic:cNvPicPr>
                      <a:picLocks noChangeAspect="1" noChangeArrowheads="1"/>
                    </pic:cNvPicPr>
                  </pic:nvPicPr>
                  <pic:blipFill>
                    <a:blip r:embed="rId6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-2404110</wp:posOffset>
            </wp:positionV>
            <wp:extent cx="8890" cy="8890"/>
            <wp:wrapNone/>
            <wp:docPr id="6195" name="Picture 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5"/>
                    <pic:cNvPicPr>
                      <a:picLocks noChangeAspect="1" noChangeArrowheads="1"/>
                    </pic:cNvPicPr>
                  </pic:nvPicPr>
                  <pic:blipFill>
                    <a:blip r:embed="rId6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-2386965</wp:posOffset>
            </wp:positionV>
            <wp:extent cx="8890" cy="8890"/>
            <wp:wrapNone/>
            <wp:docPr id="6196" name="Picture 6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6"/>
                    <pic:cNvPicPr>
                      <a:picLocks noChangeAspect="1" noChangeArrowheads="1"/>
                    </pic:cNvPicPr>
                  </pic:nvPicPr>
                  <pic:blipFill>
                    <a:blip r:embed="rId6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-2369820</wp:posOffset>
            </wp:positionV>
            <wp:extent cx="8890" cy="8890"/>
            <wp:wrapNone/>
            <wp:docPr id="6197" name="Picture 6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7"/>
                    <pic:cNvPicPr>
                      <a:picLocks noChangeAspect="1" noChangeArrowheads="1"/>
                    </pic:cNvPicPr>
                  </pic:nvPicPr>
                  <pic:blipFill>
                    <a:blip r:embed="rId6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-2352675</wp:posOffset>
            </wp:positionV>
            <wp:extent cx="8890" cy="8890"/>
            <wp:wrapNone/>
            <wp:docPr id="6198" name="Picture 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8"/>
                    <pic:cNvPicPr>
                      <a:picLocks noChangeAspect="1" noChangeArrowheads="1"/>
                    </pic:cNvPicPr>
                  </pic:nvPicPr>
                  <pic:blipFill>
                    <a:blip r:embed="rId6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-2335530</wp:posOffset>
            </wp:positionV>
            <wp:extent cx="8890" cy="8890"/>
            <wp:wrapNone/>
            <wp:docPr id="6199" name="Picture 6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9"/>
                    <pic:cNvPicPr>
                      <a:picLocks noChangeAspect="1" noChangeArrowheads="1"/>
                    </pic:cNvPicPr>
                  </pic:nvPicPr>
                  <pic:blipFill>
                    <a:blip r:embed="rId6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-2318385</wp:posOffset>
            </wp:positionV>
            <wp:extent cx="8890" cy="8890"/>
            <wp:wrapNone/>
            <wp:docPr id="6200" name="Picture 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0"/>
                    <pic:cNvPicPr>
                      <a:picLocks noChangeAspect="1" noChangeArrowheads="1"/>
                    </pic:cNvPicPr>
                  </pic:nvPicPr>
                  <pic:blipFill>
                    <a:blip r:embed="rId6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-2301240</wp:posOffset>
            </wp:positionV>
            <wp:extent cx="8890" cy="8890"/>
            <wp:wrapNone/>
            <wp:docPr id="6201" name="Picture 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1"/>
                    <pic:cNvPicPr>
                      <a:picLocks noChangeAspect="1" noChangeArrowheads="1"/>
                    </pic:cNvPicPr>
                  </pic:nvPicPr>
                  <pic:blipFill>
                    <a:blip r:embed="rId6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-2284095</wp:posOffset>
            </wp:positionV>
            <wp:extent cx="8890" cy="8890"/>
            <wp:wrapNone/>
            <wp:docPr id="6202" name="Picture 6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2"/>
                    <pic:cNvPicPr>
                      <a:picLocks noChangeAspect="1" noChangeArrowheads="1"/>
                    </pic:cNvPicPr>
                  </pic:nvPicPr>
                  <pic:blipFill>
                    <a:blip r:embed="rId6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-2266950</wp:posOffset>
            </wp:positionV>
            <wp:extent cx="8890" cy="8890"/>
            <wp:wrapNone/>
            <wp:docPr id="6203" name="Picture 6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3"/>
                    <pic:cNvPicPr>
                      <a:picLocks noChangeAspect="1" noChangeArrowheads="1"/>
                    </pic:cNvPicPr>
                  </pic:nvPicPr>
                  <pic:blipFill>
                    <a:blip r:embed="rId6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-2249805</wp:posOffset>
            </wp:positionV>
            <wp:extent cx="8890" cy="8890"/>
            <wp:wrapNone/>
            <wp:docPr id="6204" name="Picture 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4"/>
                    <pic:cNvPicPr>
                      <a:picLocks noChangeAspect="1" noChangeArrowheads="1"/>
                    </pic:cNvPicPr>
                  </pic:nvPicPr>
                  <pic:blipFill>
                    <a:blip r:embed="rId6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-2232660</wp:posOffset>
            </wp:positionV>
            <wp:extent cx="8890" cy="8890"/>
            <wp:wrapNone/>
            <wp:docPr id="6205" name="Picture 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5"/>
                    <pic:cNvPicPr>
                      <a:picLocks noChangeAspect="1" noChangeArrowheads="1"/>
                    </pic:cNvPicPr>
                  </pic:nvPicPr>
                  <pic:blipFill>
                    <a:blip r:embed="rId6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-2215515</wp:posOffset>
            </wp:positionV>
            <wp:extent cx="8890" cy="8890"/>
            <wp:wrapNone/>
            <wp:docPr id="6206" name="Picture 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6"/>
                    <pic:cNvPicPr>
                      <a:picLocks noChangeAspect="1" noChangeArrowheads="1"/>
                    </pic:cNvPicPr>
                  </pic:nvPicPr>
                  <pic:blipFill>
                    <a:blip r:embed="rId6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-2198370</wp:posOffset>
            </wp:positionV>
            <wp:extent cx="8890" cy="8890"/>
            <wp:wrapNone/>
            <wp:docPr id="6207" name="Picture 6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7"/>
                    <pic:cNvPicPr>
                      <a:picLocks noChangeAspect="1" noChangeArrowheads="1"/>
                    </pic:cNvPicPr>
                  </pic:nvPicPr>
                  <pic:blipFill>
                    <a:blip r:embed="rId6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-2181225</wp:posOffset>
            </wp:positionV>
            <wp:extent cx="8890" cy="8890"/>
            <wp:wrapNone/>
            <wp:docPr id="6208" name="Picture 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8"/>
                    <pic:cNvPicPr>
                      <a:picLocks noChangeAspect="1" noChangeArrowheads="1"/>
                    </pic:cNvPicPr>
                  </pic:nvPicPr>
                  <pic:blipFill>
                    <a:blip r:embed="rId6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-2164080</wp:posOffset>
            </wp:positionV>
            <wp:extent cx="8890" cy="8890"/>
            <wp:wrapNone/>
            <wp:docPr id="6209" name="Picture 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9"/>
                    <pic:cNvPicPr>
                      <a:picLocks noChangeAspect="1" noChangeArrowheads="1"/>
                    </pic:cNvPicPr>
                  </pic:nvPicPr>
                  <pic:blipFill>
                    <a:blip r:embed="rId6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-2146935</wp:posOffset>
            </wp:positionV>
            <wp:extent cx="8890" cy="8890"/>
            <wp:wrapNone/>
            <wp:docPr id="6210" name="Picture 6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0"/>
                    <pic:cNvPicPr>
                      <a:picLocks noChangeAspect="1" noChangeArrowheads="1"/>
                    </pic:cNvPicPr>
                  </pic:nvPicPr>
                  <pic:blipFill>
                    <a:blip r:embed="rId6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-2129790</wp:posOffset>
            </wp:positionV>
            <wp:extent cx="8890" cy="8890"/>
            <wp:wrapNone/>
            <wp:docPr id="6211" name="Picture 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1"/>
                    <pic:cNvPicPr>
                      <a:picLocks noChangeAspect="1" noChangeArrowheads="1"/>
                    </pic:cNvPicPr>
                  </pic:nvPicPr>
                  <pic:blipFill>
                    <a:blip r:embed="rId6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-2112645</wp:posOffset>
            </wp:positionV>
            <wp:extent cx="8890" cy="8890"/>
            <wp:wrapNone/>
            <wp:docPr id="6212" name="Picture 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2"/>
                    <pic:cNvPicPr>
                      <a:picLocks noChangeAspect="1" noChangeArrowheads="1"/>
                    </pic:cNvPicPr>
                  </pic:nvPicPr>
                  <pic:blipFill>
                    <a:blip r:embed="rId6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-2095500</wp:posOffset>
            </wp:positionV>
            <wp:extent cx="8890" cy="8890"/>
            <wp:wrapNone/>
            <wp:docPr id="6213" name="Picture 6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3"/>
                    <pic:cNvPicPr>
                      <a:picLocks noChangeAspect="1" noChangeArrowheads="1"/>
                    </pic:cNvPicPr>
                  </pic:nvPicPr>
                  <pic:blipFill>
                    <a:blip r:embed="rId6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-2078355</wp:posOffset>
            </wp:positionV>
            <wp:extent cx="8890" cy="8890"/>
            <wp:wrapNone/>
            <wp:docPr id="6214" name="Picture 6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4"/>
                    <pic:cNvPicPr>
                      <a:picLocks noChangeAspect="1" noChangeArrowheads="1"/>
                    </pic:cNvPicPr>
                  </pic:nvPicPr>
                  <pic:blipFill>
                    <a:blip r:embed="rId6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-2061210</wp:posOffset>
            </wp:positionV>
            <wp:extent cx="8890" cy="8890"/>
            <wp:wrapNone/>
            <wp:docPr id="6215" name="Picture 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5"/>
                    <pic:cNvPicPr>
                      <a:picLocks noChangeAspect="1" noChangeArrowheads="1"/>
                    </pic:cNvPicPr>
                  </pic:nvPicPr>
                  <pic:blipFill>
                    <a:blip r:embed="rId6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-2044065</wp:posOffset>
            </wp:positionV>
            <wp:extent cx="8890" cy="8890"/>
            <wp:wrapNone/>
            <wp:docPr id="6216" name="Picture 6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6"/>
                    <pic:cNvPicPr>
                      <a:picLocks noChangeAspect="1" noChangeArrowheads="1"/>
                    </pic:cNvPicPr>
                  </pic:nvPicPr>
                  <pic:blipFill>
                    <a:blip r:embed="rId6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-2026920</wp:posOffset>
            </wp:positionV>
            <wp:extent cx="8890" cy="8890"/>
            <wp:wrapNone/>
            <wp:docPr id="6217" name="Picture 6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7"/>
                    <pic:cNvPicPr>
                      <a:picLocks noChangeAspect="1" noChangeArrowheads="1"/>
                    </pic:cNvPicPr>
                  </pic:nvPicPr>
                  <pic:blipFill>
                    <a:blip r:embed="rId6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-2009775</wp:posOffset>
            </wp:positionV>
            <wp:extent cx="8890" cy="8890"/>
            <wp:wrapNone/>
            <wp:docPr id="6218" name="Picture 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8"/>
                    <pic:cNvPicPr>
                      <a:picLocks noChangeAspect="1" noChangeArrowheads="1"/>
                    </pic:cNvPicPr>
                  </pic:nvPicPr>
                  <pic:blipFill>
                    <a:blip r:embed="rId6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-1992630</wp:posOffset>
            </wp:positionV>
            <wp:extent cx="8890" cy="8890"/>
            <wp:wrapNone/>
            <wp:docPr id="6219" name="Picture 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9"/>
                    <pic:cNvPicPr>
                      <a:picLocks noChangeAspect="1" noChangeArrowheads="1"/>
                    </pic:cNvPicPr>
                  </pic:nvPicPr>
                  <pic:blipFill>
                    <a:blip r:embed="rId6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-1975485</wp:posOffset>
            </wp:positionV>
            <wp:extent cx="8890" cy="8890"/>
            <wp:wrapNone/>
            <wp:docPr id="6220" name="Picture 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0"/>
                    <pic:cNvPicPr>
                      <a:picLocks noChangeAspect="1" noChangeArrowheads="1"/>
                    </pic:cNvPicPr>
                  </pic:nvPicPr>
                  <pic:blipFill>
                    <a:blip r:embed="rId6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-1958340</wp:posOffset>
            </wp:positionV>
            <wp:extent cx="8890" cy="8890"/>
            <wp:wrapNone/>
            <wp:docPr id="6221" name="Picture 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1"/>
                    <pic:cNvPicPr>
                      <a:picLocks noChangeAspect="1" noChangeArrowheads="1"/>
                    </pic:cNvPicPr>
                  </pic:nvPicPr>
                  <pic:blipFill>
                    <a:blip r:embed="rId6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-1941195</wp:posOffset>
            </wp:positionV>
            <wp:extent cx="8890" cy="8890"/>
            <wp:wrapNone/>
            <wp:docPr id="6222" name="Picture 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2"/>
                    <pic:cNvPicPr>
                      <a:picLocks noChangeAspect="1" noChangeArrowheads="1"/>
                    </pic:cNvPicPr>
                  </pic:nvPicPr>
                  <pic:blipFill>
                    <a:blip r:embed="rId6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-1924050</wp:posOffset>
            </wp:positionV>
            <wp:extent cx="8890" cy="8890"/>
            <wp:wrapNone/>
            <wp:docPr id="6223" name="Picture 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3"/>
                    <pic:cNvPicPr>
                      <a:picLocks noChangeAspect="1" noChangeArrowheads="1"/>
                    </pic:cNvPicPr>
                  </pic:nvPicPr>
                  <pic:blipFill>
                    <a:blip r:embed="rId6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-1906905</wp:posOffset>
            </wp:positionV>
            <wp:extent cx="8890" cy="8890"/>
            <wp:wrapNone/>
            <wp:docPr id="6224" name="Picture 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4"/>
                    <pic:cNvPicPr>
                      <a:picLocks noChangeAspect="1" noChangeArrowheads="1"/>
                    </pic:cNvPicPr>
                  </pic:nvPicPr>
                  <pic:blipFill>
                    <a:blip r:embed="rId6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-1889760</wp:posOffset>
            </wp:positionV>
            <wp:extent cx="8890" cy="8890"/>
            <wp:wrapNone/>
            <wp:docPr id="6225" name="Picture 6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5"/>
                    <pic:cNvPicPr>
                      <a:picLocks noChangeAspect="1" noChangeArrowheads="1"/>
                    </pic:cNvPicPr>
                  </pic:nvPicPr>
                  <pic:blipFill>
                    <a:blip r:embed="rId6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-1872615</wp:posOffset>
            </wp:positionV>
            <wp:extent cx="8890" cy="8890"/>
            <wp:wrapNone/>
            <wp:docPr id="6226" name="Picture 6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6"/>
                    <pic:cNvPicPr>
                      <a:picLocks noChangeAspect="1" noChangeArrowheads="1"/>
                    </pic:cNvPicPr>
                  </pic:nvPicPr>
                  <pic:blipFill>
                    <a:blip r:embed="rId6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-1855470</wp:posOffset>
            </wp:positionV>
            <wp:extent cx="8890" cy="8890"/>
            <wp:wrapNone/>
            <wp:docPr id="6227" name="Picture 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7"/>
                    <pic:cNvPicPr>
                      <a:picLocks noChangeAspect="1" noChangeArrowheads="1"/>
                    </pic:cNvPicPr>
                  </pic:nvPicPr>
                  <pic:blipFill>
                    <a:blip r:embed="rId6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-1838325</wp:posOffset>
            </wp:positionV>
            <wp:extent cx="8890" cy="8890"/>
            <wp:wrapNone/>
            <wp:docPr id="6228" name="Picture 6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8"/>
                    <pic:cNvPicPr>
                      <a:picLocks noChangeAspect="1" noChangeArrowheads="1"/>
                    </pic:cNvPicPr>
                  </pic:nvPicPr>
                  <pic:blipFill>
                    <a:blip r:embed="rId6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-1821180</wp:posOffset>
            </wp:positionV>
            <wp:extent cx="8890" cy="8890"/>
            <wp:wrapNone/>
            <wp:docPr id="6229" name="Picture 6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9"/>
                    <pic:cNvPicPr>
                      <a:picLocks noChangeAspect="1" noChangeArrowheads="1"/>
                    </pic:cNvPicPr>
                  </pic:nvPicPr>
                  <pic:blipFill>
                    <a:blip r:embed="rId6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-1804035</wp:posOffset>
            </wp:positionV>
            <wp:extent cx="8890" cy="8890"/>
            <wp:wrapNone/>
            <wp:docPr id="6230" name="Picture 6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0"/>
                    <pic:cNvPicPr>
                      <a:picLocks noChangeAspect="1" noChangeArrowheads="1"/>
                    </pic:cNvPicPr>
                  </pic:nvPicPr>
                  <pic:blipFill>
                    <a:blip r:embed="rId6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-1786890</wp:posOffset>
            </wp:positionV>
            <wp:extent cx="8890" cy="8890"/>
            <wp:wrapNone/>
            <wp:docPr id="6231" name="Picture 6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1"/>
                    <pic:cNvPicPr>
                      <a:picLocks noChangeAspect="1" noChangeArrowheads="1"/>
                    </pic:cNvPicPr>
                  </pic:nvPicPr>
                  <pic:blipFill>
                    <a:blip r:embed="rId6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-1769745</wp:posOffset>
            </wp:positionV>
            <wp:extent cx="8890" cy="8890"/>
            <wp:wrapNone/>
            <wp:docPr id="6232" name="Picture 6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2"/>
                    <pic:cNvPicPr>
                      <a:picLocks noChangeAspect="1" noChangeArrowheads="1"/>
                    </pic:cNvPicPr>
                  </pic:nvPicPr>
                  <pic:blipFill>
                    <a:blip r:embed="rId6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-1752600</wp:posOffset>
            </wp:positionV>
            <wp:extent cx="8890" cy="8890"/>
            <wp:wrapNone/>
            <wp:docPr id="6233" name="Picture 6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3"/>
                    <pic:cNvPicPr>
                      <a:picLocks noChangeAspect="1" noChangeArrowheads="1"/>
                    </pic:cNvPicPr>
                  </pic:nvPicPr>
                  <pic:blipFill>
                    <a:blip r:embed="rId6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-1735455</wp:posOffset>
            </wp:positionV>
            <wp:extent cx="8890" cy="8890"/>
            <wp:wrapNone/>
            <wp:docPr id="6234" name="Picture 6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4"/>
                    <pic:cNvPicPr>
                      <a:picLocks noChangeAspect="1" noChangeArrowheads="1"/>
                    </pic:cNvPicPr>
                  </pic:nvPicPr>
                  <pic:blipFill>
                    <a:blip r:embed="rId6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-1718310</wp:posOffset>
            </wp:positionV>
            <wp:extent cx="8890" cy="8890"/>
            <wp:wrapNone/>
            <wp:docPr id="6235" name="Picture 6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5"/>
                    <pic:cNvPicPr>
                      <a:picLocks noChangeAspect="1" noChangeArrowheads="1"/>
                    </pic:cNvPicPr>
                  </pic:nvPicPr>
                  <pic:blipFill>
                    <a:blip r:embed="rId6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-1701165</wp:posOffset>
            </wp:positionV>
            <wp:extent cx="8890" cy="8890"/>
            <wp:wrapNone/>
            <wp:docPr id="6236" name="Picture 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6"/>
                    <pic:cNvPicPr>
                      <a:picLocks noChangeAspect="1" noChangeArrowheads="1"/>
                    </pic:cNvPicPr>
                  </pic:nvPicPr>
                  <pic:blipFill>
                    <a:blip r:embed="rId6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-1684020</wp:posOffset>
            </wp:positionV>
            <wp:extent cx="8890" cy="8890"/>
            <wp:wrapNone/>
            <wp:docPr id="6237" name="Picture 6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7"/>
                    <pic:cNvPicPr>
                      <a:picLocks noChangeAspect="1" noChangeArrowheads="1"/>
                    </pic:cNvPicPr>
                  </pic:nvPicPr>
                  <pic:blipFill>
                    <a:blip r:embed="rId6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-1666875</wp:posOffset>
            </wp:positionV>
            <wp:extent cx="8890" cy="8890"/>
            <wp:wrapNone/>
            <wp:docPr id="6238" name="Picture 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8"/>
                    <pic:cNvPicPr>
                      <a:picLocks noChangeAspect="1" noChangeArrowheads="1"/>
                    </pic:cNvPicPr>
                  </pic:nvPicPr>
                  <pic:blipFill>
                    <a:blip r:embed="rId6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-1649730</wp:posOffset>
            </wp:positionV>
            <wp:extent cx="8890" cy="8890"/>
            <wp:wrapNone/>
            <wp:docPr id="6239" name="Picture 6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9"/>
                    <pic:cNvPicPr>
                      <a:picLocks noChangeAspect="1" noChangeArrowheads="1"/>
                    </pic:cNvPicPr>
                  </pic:nvPicPr>
                  <pic:blipFill>
                    <a:blip r:embed="rId6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-1632585</wp:posOffset>
            </wp:positionV>
            <wp:extent cx="8890" cy="8890"/>
            <wp:wrapNone/>
            <wp:docPr id="6240" name="Picture 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0"/>
                    <pic:cNvPicPr>
                      <a:picLocks noChangeAspect="1" noChangeArrowheads="1"/>
                    </pic:cNvPicPr>
                  </pic:nvPicPr>
                  <pic:blipFill>
                    <a:blip r:embed="rId6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-1615440</wp:posOffset>
            </wp:positionV>
            <wp:extent cx="8890" cy="8890"/>
            <wp:wrapNone/>
            <wp:docPr id="6241" name="Picture 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1"/>
                    <pic:cNvPicPr>
                      <a:picLocks noChangeAspect="1" noChangeArrowheads="1"/>
                    </pic:cNvPicPr>
                  </pic:nvPicPr>
                  <pic:blipFill>
                    <a:blip r:embed="rId6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-1598295</wp:posOffset>
            </wp:positionV>
            <wp:extent cx="8890" cy="8890"/>
            <wp:wrapNone/>
            <wp:docPr id="6242" name="Picture 6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2"/>
                    <pic:cNvPicPr>
                      <a:picLocks noChangeAspect="1" noChangeArrowheads="1"/>
                    </pic:cNvPicPr>
                  </pic:nvPicPr>
                  <pic:blipFill>
                    <a:blip r:embed="rId6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-1581150</wp:posOffset>
            </wp:positionV>
            <wp:extent cx="8890" cy="8890"/>
            <wp:wrapNone/>
            <wp:docPr id="6243" name="Picture 6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3"/>
                    <pic:cNvPicPr>
                      <a:picLocks noChangeAspect="1" noChangeArrowheads="1"/>
                    </pic:cNvPicPr>
                  </pic:nvPicPr>
                  <pic:blipFill>
                    <a:blip r:embed="rId6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-1564005</wp:posOffset>
            </wp:positionV>
            <wp:extent cx="8890" cy="8890"/>
            <wp:wrapNone/>
            <wp:docPr id="6244" name="Picture 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4"/>
                    <pic:cNvPicPr>
                      <a:picLocks noChangeAspect="1" noChangeArrowheads="1"/>
                    </pic:cNvPicPr>
                  </pic:nvPicPr>
                  <pic:blipFill>
                    <a:blip r:embed="rId6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-1546860</wp:posOffset>
            </wp:positionV>
            <wp:extent cx="8890" cy="8890"/>
            <wp:wrapNone/>
            <wp:docPr id="6245" name="Picture 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5"/>
                    <pic:cNvPicPr>
                      <a:picLocks noChangeAspect="1" noChangeArrowheads="1"/>
                    </pic:cNvPicPr>
                  </pic:nvPicPr>
                  <pic:blipFill>
                    <a:blip r:embed="rId6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-1529715</wp:posOffset>
            </wp:positionV>
            <wp:extent cx="8890" cy="8890"/>
            <wp:wrapNone/>
            <wp:docPr id="6246" name="Picture 6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6"/>
                    <pic:cNvPicPr>
                      <a:picLocks noChangeAspect="1" noChangeArrowheads="1"/>
                    </pic:cNvPicPr>
                  </pic:nvPicPr>
                  <pic:blipFill>
                    <a:blip r:embed="rId6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-1512570</wp:posOffset>
            </wp:positionV>
            <wp:extent cx="8890" cy="8890"/>
            <wp:wrapNone/>
            <wp:docPr id="6247" name="Picture 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7"/>
                    <pic:cNvPicPr>
                      <a:picLocks noChangeAspect="1" noChangeArrowheads="1"/>
                    </pic:cNvPicPr>
                  </pic:nvPicPr>
                  <pic:blipFill>
                    <a:blip r:embed="rId6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-1495425</wp:posOffset>
            </wp:positionV>
            <wp:extent cx="8890" cy="8890"/>
            <wp:wrapNone/>
            <wp:docPr id="6248" name="Picture 6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8"/>
                    <pic:cNvPicPr>
                      <a:picLocks noChangeAspect="1" noChangeArrowheads="1"/>
                    </pic:cNvPicPr>
                  </pic:nvPicPr>
                  <pic:blipFill>
                    <a:blip r:embed="rId6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-1478280</wp:posOffset>
            </wp:positionV>
            <wp:extent cx="8890" cy="8890"/>
            <wp:wrapNone/>
            <wp:docPr id="6249" name="Picture 6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9"/>
                    <pic:cNvPicPr>
                      <a:picLocks noChangeAspect="1" noChangeArrowheads="1"/>
                    </pic:cNvPicPr>
                  </pic:nvPicPr>
                  <pic:blipFill>
                    <a:blip r:embed="rId6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-1461135</wp:posOffset>
            </wp:positionV>
            <wp:extent cx="8890" cy="8890"/>
            <wp:wrapNone/>
            <wp:docPr id="6250" name="Picture 6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0"/>
                    <pic:cNvPicPr>
                      <a:picLocks noChangeAspect="1" noChangeArrowheads="1"/>
                    </pic:cNvPicPr>
                  </pic:nvPicPr>
                  <pic:blipFill>
                    <a:blip r:embed="rId6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-1443990</wp:posOffset>
            </wp:positionV>
            <wp:extent cx="8890" cy="8890"/>
            <wp:wrapNone/>
            <wp:docPr id="6251" name="Picture 6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1"/>
                    <pic:cNvPicPr>
                      <a:picLocks noChangeAspect="1" noChangeArrowheads="1"/>
                    </pic:cNvPicPr>
                  </pic:nvPicPr>
                  <pic:blipFill>
                    <a:blip r:embed="rId6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-1426845</wp:posOffset>
            </wp:positionV>
            <wp:extent cx="8890" cy="8890"/>
            <wp:wrapNone/>
            <wp:docPr id="6252" name="Picture 6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2"/>
                    <pic:cNvPicPr>
                      <a:picLocks noChangeAspect="1" noChangeArrowheads="1"/>
                    </pic:cNvPicPr>
                  </pic:nvPicPr>
                  <pic:blipFill>
                    <a:blip r:embed="rId6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-1409700</wp:posOffset>
            </wp:positionV>
            <wp:extent cx="8890" cy="8890"/>
            <wp:wrapNone/>
            <wp:docPr id="6253" name="Picture 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3"/>
                    <pic:cNvPicPr>
                      <a:picLocks noChangeAspect="1" noChangeArrowheads="1"/>
                    </pic:cNvPicPr>
                  </pic:nvPicPr>
                  <pic:blipFill>
                    <a:blip r:embed="rId6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-1392555</wp:posOffset>
            </wp:positionV>
            <wp:extent cx="8890" cy="8890"/>
            <wp:wrapNone/>
            <wp:docPr id="6254" name="Picture 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4"/>
                    <pic:cNvPicPr>
                      <a:picLocks noChangeAspect="1" noChangeArrowheads="1"/>
                    </pic:cNvPicPr>
                  </pic:nvPicPr>
                  <pic:blipFill>
                    <a:blip r:embed="rId6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-1375410</wp:posOffset>
            </wp:positionV>
            <wp:extent cx="8890" cy="8890"/>
            <wp:wrapNone/>
            <wp:docPr id="6255" name="Picture 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5"/>
                    <pic:cNvPicPr>
                      <a:picLocks noChangeAspect="1" noChangeArrowheads="1"/>
                    </pic:cNvPicPr>
                  </pic:nvPicPr>
                  <pic:blipFill>
                    <a:blip r:embed="rId6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-1358265</wp:posOffset>
            </wp:positionV>
            <wp:extent cx="8890" cy="8890"/>
            <wp:wrapNone/>
            <wp:docPr id="6256" name="Picture 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6"/>
                    <pic:cNvPicPr>
                      <a:picLocks noChangeAspect="1" noChangeArrowheads="1"/>
                    </pic:cNvPicPr>
                  </pic:nvPicPr>
                  <pic:blipFill>
                    <a:blip r:embed="rId6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-1341120</wp:posOffset>
            </wp:positionV>
            <wp:extent cx="8890" cy="8890"/>
            <wp:wrapNone/>
            <wp:docPr id="6257" name="Picture 6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7"/>
                    <pic:cNvPicPr>
                      <a:picLocks noChangeAspect="1" noChangeArrowheads="1"/>
                    </pic:cNvPicPr>
                  </pic:nvPicPr>
                  <pic:blipFill>
                    <a:blip r:embed="rId6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-1323975</wp:posOffset>
            </wp:positionV>
            <wp:extent cx="8890" cy="8890"/>
            <wp:wrapNone/>
            <wp:docPr id="6258" name="Picture 6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8"/>
                    <pic:cNvPicPr>
                      <a:picLocks noChangeAspect="1" noChangeArrowheads="1"/>
                    </pic:cNvPicPr>
                  </pic:nvPicPr>
                  <pic:blipFill>
                    <a:blip r:embed="rId6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-1306830</wp:posOffset>
            </wp:positionV>
            <wp:extent cx="8890" cy="8890"/>
            <wp:wrapNone/>
            <wp:docPr id="6259" name="Picture 6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9"/>
                    <pic:cNvPicPr>
                      <a:picLocks noChangeAspect="1" noChangeArrowheads="1"/>
                    </pic:cNvPicPr>
                  </pic:nvPicPr>
                  <pic:blipFill>
                    <a:blip r:embed="rId6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-1289685</wp:posOffset>
            </wp:positionV>
            <wp:extent cx="8890" cy="8890"/>
            <wp:wrapNone/>
            <wp:docPr id="6260" name="Picture 6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0"/>
                    <pic:cNvPicPr>
                      <a:picLocks noChangeAspect="1" noChangeArrowheads="1"/>
                    </pic:cNvPicPr>
                  </pic:nvPicPr>
                  <pic:blipFill>
                    <a:blip r:embed="rId6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-1272540</wp:posOffset>
            </wp:positionV>
            <wp:extent cx="8890" cy="8890"/>
            <wp:wrapNone/>
            <wp:docPr id="6261" name="Picture 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1"/>
                    <pic:cNvPicPr>
                      <a:picLocks noChangeAspect="1" noChangeArrowheads="1"/>
                    </pic:cNvPicPr>
                  </pic:nvPicPr>
                  <pic:blipFill>
                    <a:blip r:embed="rId6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-1255395</wp:posOffset>
            </wp:positionV>
            <wp:extent cx="8890" cy="8890"/>
            <wp:wrapNone/>
            <wp:docPr id="6262" name="Picture 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2"/>
                    <pic:cNvPicPr>
                      <a:picLocks noChangeAspect="1" noChangeArrowheads="1"/>
                    </pic:cNvPicPr>
                  </pic:nvPicPr>
                  <pic:blipFill>
                    <a:blip r:embed="rId6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-1238250</wp:posOffset>
            </wp:positionV>
            <wp:extent cx="8890" cy="8890"/>
            <wp:wrapNone/>
            <wp:docPr id="6263" name="Picture 6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3"/>
                    <pic:cNvPicPr>
                      <a:picLocks noChangeAspect="1" noChangeArrowheads="1"/>
                    </pic:cNvPicPr>
                  </pic:nvPicPr>
                  <pic:blipFill>
                    <a:blip r:embed="rId6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-1221105</wp:posOffset>
            </wp:positionV>
            <wp:extent cx="8890" cy="8890"/>
            <wp:wrapNone/>
            <wp:docPr id="6264" name="Picture 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4"/>
                    <pic:cNvPicPr>
                      <a:picLocks noChangeAspect="1" noChangeArrowheads="1"/>
                    </pic:cNvPicPr>
                  </pic:nvPicPr>
                  <pic:blipFill>
                    <a:blip r:embed="rId6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-1203960</wp:posOffset>
            </wp:positionV>
            <wp:extent cx="8890" cy="8890"/>
            <wp:wrapNone/>
            <wp:docPr id="6265" name="Picture 6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5"/>
                    <pic:cNvPicPr>
                      <a:picLocks noChangeAspect="1" noChangeArrowheads="1"/>
                    </pic:cNvPicPr>
                  </pic:nvPicPr>
                  <pic:blipFill>
                    <a:blip r:embed="rId6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-1186815</wp:posOffset>
            </wp:positionV>
            <wp:extent cx="8890" cy="8890"/>
            <wp:wrapNone/>
            <wp:docPr id="6266" name="Picture 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6"/>
                    <pic:cNvPicPr>
                      <a:picLocks noChangeAspect="1" noChangeArrowheads="1"/>
                    </pic:cNvPicPr>
                  </pic:nvPicPr>
                  <pic:blipFill>
                    <a:blip r:embed="rId6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-1169670</wp:posOffset>
            </wp:positionV>
            <wp:extent cx="8890" cy="8890"/>
            <wp:wrapNone/>
            <wp:docPr id="6267" name="Picture 6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7"/>
                    <pic:cNvPicPr>
                      <a:picLocks noChangeAspect="1" noChangeArrowheads="1"/>
                    </pic:cNvPicPr>
                  </pic:nvPicPr>
                  <pic:blipFill>
                    <a:blip r:embed="rId6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-1152525</wp:posOffset>
            </wp:positionV>
            <wp:extent cx="8890" cy="8890"/>
            <wp:wrapNone/>
            <wp:docPr id="6268" name="Picture 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8"/>
                    <pic:cNvPicPr>
                      <a:picLocks noChangeAspect="1" noChangeArrowheads="1"/>
                    </pic:cNvPicPr>
                  </pic:nvPicPr>
                  <pic:blipFill>
                    <a:blip r:embed="rId6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-1135380</wp:posOffset>
            </wp:positionV>
            <wp:extent cx="8890" cy="8890"/>
            <wp:wrapNone/>
            <wp:docPr id="6269" name="Picture 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9"/>
                    <pic:cNvPicPr>
                      <a:picLocks noChangeAspect="1" noChangeArrowheads="1"/>
                    </pic:cNvPicPr>
                  </pic:nvPicPr>
                  <pic:blipFill>
                    <a:blip r:embed="rId6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-1118235</wp:posOffset>
            </wp:positionV>
            <wp:extent cx="8890" cy="8890"/>
            <wp:wrapNone/>
            <wp:docPr id="6270" name="Picture 6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0"/>
                    <pic:cNvPicPr>
                      <a:picLocks noChangeAspect="1" noChangeArrowheads="1"/>
                    </pic:cNvPicPr>
                  </pic:nvPicPr>
                  <pic:blipFill>
                    <a:blip r:embed="rId6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-1101090</wp:posOffset>
            </wp:positionV>
            <wp:extent cx="8890" cy="8890"/>
            <wp:wrapNone/>
            <wp:docPr id="6271" name="Picture 6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1"/>
                    <pic:cNvPicPr>
                      <a:picLocks noChangeAspect="1" noChangeArrowheads="1"/>
                    </pic:cNvPicPr>
                  </pic:nvPicPr>
                  <pic:blipFill>
                    <a:blip r:embed="rId6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-1083945</wp:posOffset>
            </wp:positionV>
            <wp:extent cx="8890" cy="8890"/>
            <wp:wrapNone/>
            <wp:docPr id="6272" name="Picture 6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2"/>
                    <pic:cNvPicPr>
                      <a:picLocks noChangeAspect="1" noChangeArrowheads="1"/>
                    </pic:cNvPicPr>
                  </pic:nvPicPr>
                  <pic:blipFill>
                    <a:blip r:embed="rId6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-1066800</wp:posOffset>
            </wp:positionV>
            <wp:extent cx="8890" cy="8890"/>
            <wp:wrapNone/>
            <wp:docPr id="6273" name="Picture 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3"/>
                    <pic:cNvPicPr>
                      <a:picLocks noChangeAspect="1" noChangeArrowheads="1"/>
                    </pic:cNvPicPr>
                  </pic:nvPicPr>
                  <pic:blipFill>
                    <a:blip r:embed="rId6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-1049655</wp:posOffset>
            </wp:positionV>
            <wp:extent cx="8890" cy="8890"/>
            <wp:wrapNone/>
            <wp:docPr id="6274" name="Picture 6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4"/>
                    <pic:cNvPicPr>
                      <a:picLocks noChangeAspect="1" noChangeArrowheads="1"/>
                    </pic:cNvPicPr>
                  </pic:nvPicPr>
                  <pic:blipFill>
                    <a:blip r:embed="rId6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-1032510</wp:posOffset>
            </wp:positionV>
            <wp:extent cx="8890" cy="8890"/>
            <wp:wrapNone/>
            <wp:docPr id="6275" name="Picture 6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5"/>
                    <pic:cNvPicPr>
                      <a:picLocks noChangeAspect="1" noChangeArrowheads="1"/>
                    </pic:cNvPicPr>
                  </pic:nvPicPr>
                  <pic:blipFill>
                    <a:blip r:embed="rId6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-1015365</wp:posOffset>
            </wp:positionV>
            <wp:extent cx="8890" cy="8890"/>
            <wp:wrapNone/>
            <wp:docPr id="6276" name="Picture 6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6"/>
                    <pic:cNvPicPr>
                      <a:picLocks noChangeAspect="1" noChangeArrowheads="1"/>
                    </pic:cNvPicPr>
                  </pic:nvPicPr>
                  <pic:blipFill>
                    <a:blip r:embed="rId6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-998220</wp:posOffset>
            </wp:positionV>
            <wp:extent cx="8890" cy="8890"/>
            <wp:wrapNone/>
            <wp:docPr id="6277" name="Picture 6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7"/>
                    <pic:cNvPicPr>
                      <a:picLocks noChangeAspect="1" noChangeArrowheads="1"/>
                    </pic:cNvPicPr>
                  </pic:nvPicPr>
                  <pic:blipFill>
                    <a:blip r:embed="rId6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-981075</wp:posOffset>
            </wp:positionV>
            <wp:extent cx="8890" cy="8890"/>
            <wp:wrapNone/>
            <wp:docPr id="6278" name="Picture 6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8"/>
                    <pic:cNvPicPr>
                      <a:picLocks noChangeAspect="1" noChangeArrowheads="1"/>
                    </pic:cNvPicPr>
                  </pic:nvPicPr>
                  <pic:blipFill>
                    <a:blip r:embed="rId6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-963930</wp:posOffset>
            </wp:positionV>
            <wp:extent cx="8890" cy="8890"/>
            <wp:wrapNone/>
            <wp:docPr id="6279" name="Picture 6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9"/>
                    <pic:cNvPicPr>
                      <a:picLocks noChangeAspect="1" noChangeArrowheads="1"/>
                    </pic:cNvPicPr>
                  </pic:nvPicPr>
                  <pic:blipFill>
                    <a:blip r:embed="rId6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-946785</wp:posOffset>
            </wp:positionV>
            <wp:extent cx="8890" cy="8890"/>
            <wp:wrapNone/>
            <wp:docPr id="6280" name="Picture 6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0"/>
                    <pic:cNvPicPr>
                      <a:picLocks noChangeAspect="1" noChangeArrowheads="1"/>
                    </pic:cNvPicPr>
                  </pic:nvPicPr>
                  <pic:blipFill>
                    <a:blip r:embed="rId6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-929640</wp:posOffset>
            </wp:positionV>
            <wp:extent cx="8890" cy="8890"/>
            <wp:wrapNone/>
            <wp:docPr id="6281" name="Picture 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1"/>
                    <pic:cNvPicPr>
                      <a:picLocks noChangeAspect="1" noChangeArrowheads="1"/>
                    </pic:cNvPicPr>
                  </pic:nvPicPr>
                  <pic:blipFill>
                    <a:blip r:embed="rId6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-912495</wp:posOffset>
            </wp:positionV>
            <wp:extent cx="8890" cy="8890"/>
            <wp:wrapNone/>
            <wp:docPr id="6282" name="Picture 6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2"/>
                    <pic:cNvPicPr>
                      <a:picLocks noChangeAspect="1" noChangeArrowheads="1"/>
                    </pic:cNvPicPr>
                  </pic:nvPicPr>
                  <pic:blipFill>
                    <a:blip r:embed="rId6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-895350</wp:posOffset>
            </wp:positionV>
            <wp:extent cx="8890" cy="8890"/>
            <wp:wrapNone/>
            <wp:docPr id="6283" name="Picture 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3"/>
                    <pic:cNvPicPr>
                      <a:picLocks noChangeAspect="1" noChangeArrowheads="1"/>
                    </pic:cNvPicPr>
                  </pic:nvPicPr>
                  <pic:blipFill>
                    <a:blip r:embed="rId6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-878205</wp:posOffset>
            </wp:positionV>
            <wp:extent cx="8890" cy="8890"/>
            <wp:wrapNone/>
            <wp:docPr id="6284" name="Picture 6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4"/>
                    <pic:cNvPicPr>
                      <a:picLocks noChangeAspect="1" noChangeArrowheads="1"/>
                    </pic:cNvPicPr>
                  </pic:nvPicPr>
                  <pic:blipFill>
                    <a:blip r:embed="rId6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-861060</wp:posOffset>
            </wp:positionV>
            <wp:extent cx="8890" cy="8890"/>
            <wp:wrapNone/>
            <wp:docPr id="6285" name="Picture 6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5"/>
                    <pic:cNvPicPr>
                      <a:picLocks noChangeAspect="1" noChangeArrowheads="1"/>
                    </pic:cNvPicPr>
                  </pic:nvPicPr>
                  <pic:blipFill>
                    <a:blip r:embed="rId6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-843280</wp:posOffset>
            </wp:positionV>
            <wp:extent cx="8890" cy="8890"/>
            <wp:wrapNone/>
            <wp:docPr id="6286" name="Picture 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6"/>
                    <pic:cNvPicPr>
                      <a:picLocks noChangeAspect="1" noChangeArrowheads="1"/>
                    </pic:cNvPicPr>
                  </pic:nvPicPr>
                  <pic:blipFill>
                    <a:blip r:embed="rId6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-826135</wp:posOffset>
            </wp:positionV>
            <wp:extent cx="8890" cy="8890"/>
            <wp:wrapNone/>
            <wp:docPr id="6287" name="Picture 6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7"/>
                    <pic:cNvPicPr>
                      <a:picLocks noChangeAspect="1" noChangeArrowheads="1"/>
                    </pic:cNvPicPr>
                  </pic:nvPicPr>
                  <pic:blipFill>
                    <a:blip r:embed="rId6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-808990</wp:posOffset>
            </wp:positionV>
            <wp:extent cx="8890" cy="8890"/>
            <wp:wrapNone/>
            <wp:docPr id="6288" name="Picture 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8"/>
                    <pic:cNvPicPr>
                      <a:picLocks noChangeAspect="1" noChangeArrowheads="1"/>
                    </pic:cNvPicPr>
                  </pic:nvPicPr>
                  <pic:blipFill>
                    <a:blip r:embed="rId6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-791845</wp:posOffset>
            </wp:positionV>
            <wp:extent cx="8890" cy="8890"/>
            <wp:wrapNone/>
            <wp:docPr id="6289" name="Picture 6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9"/>
                    <pic:cNvPicPr>
                      <a:picLocks noChangeAspect="1" noChangeArrowheads="1"/>
                    </pic:cNvPicPr>
                  </pic:nvPicPr>
                  <pic:blipFill>
                    <a:blip r:embed="rId6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-774700</wp:posOffset>
            </wp:positionV>
            <wp:extent cx="8890" cy="8890"/>
            <wp:wrapNone/>
            <wp:docPr id="6290" name="Picture 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0"/>
                    <pic:cNvPicPr>
                      <a:picLocks noChangeAspect="1" noChangeArrowheads="1"/>
                    </pic:cNvPicPr>
                  </pic:nvPicPr>
                  <pic:blipFill>
                    <a:blip r:embed="rId6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-757555</wp:posOffset>
            </wp:positionV>
            <wp:extent cx="8890" cy="8890"/>
            <wp:wrapNone/>
            <wp:docPr id="6291" name="Picture 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1"/>
                    <pic:cNvPicPr>
                      <a:picLocks noChangeAspect="1" noChangeArrowheads="1"/>
                    </pic:cNvPicPr>
                  </pic:nvPicPr>
                  <pic:blipFill>
                    <a:blip r:embed="rId6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-740410</wp:posOffset>
            </wp:positionV>
            <wp:extent cx="8890" cy="8890"/>
            <wp:wrapNone/>
            <wp:docPr id="6292" name="Picture 6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2"/>
                    <pic:cNvPicPr>
                      <a:picLocks noChangeAspect="1" noChangeArrowheads="1"/>
                    </pic:cNvPicPr>
                  </pic:nvPicPr>
                  <pic:blipFill>
                    <a:blip r:embed="rId6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-723265</wp:posOffset>
            </wp:positionV>
            <wp:extent cx="8890" cy="8890"/>
            <wp:wrapNone/>
            <wp:docPr id="6293" name="Picture 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3"/>
                    <pic:cNvPicPr>
                      <a:picLocks noChangeAspect="1" noChangeArrowheads="1"/>
                    </pic:cNvPicPr>
                  </pic:nvPicPr>
                  <pic:blipFill>
                    <a:blip r:embed="rId6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-706120</wp:posOffset>
            </wp:positionV>
            <wp:extent cx="8890" cy="8890"/>
            <wp:wrapNone/>
            <wp:docPr id="6294" name="Picture 6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4"/>
                    <pic:cNvPicPr>
                      <a:picLocks noChangeAspect="1" noChangeArrowheads="1"/>
                    </pic:cNvPicPr>
                  </pic:nvPicPr>
                  <pic:blipFill>
                    <a:blip r:embed="rId6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-688975</wp:posOffset>
            </wp:positionV>
            <wp:extent cx="8890" cy="8890"/>
            <wp:wrapNone/>
            <wp:docPr id="6295" name="Picture 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5"/>
                    <pic:cNvPicPr>
                      <a:picLocks noChangeAspect="1" noChangeArrowheads="1"/>
                    </pic:cNvPicPr>
                  </pic:nvPicPr>
                  <pic:blipFill>
                    <a:blip r:embed="rId6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-671830</wp:posOffset>
            </wp:positionV>
            <wp:extent cx="8890" cy="8890"/>
            <wp:wrapNone/>
            <wp:docPr id="6296" name="Picture 6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6"/>
                    <pic:cNvPicPr>
                      <a:picLocks noChangeAspect="1" noChangeArrowheads="1"/>
                    </pic:cNvPicPr>
                  </pic:nvPicPr>
                  <pic:blipFill>
                    <a:blip r:embed="rId6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-654685</wp:posOffset>
            </wp:positionV>
            <wp:extent cx="8890" cy="8890"/>
            <wp:wrapNone/>
            <wp:docPr id="6297" name="Picture 6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7"/>
                    <pic:cNvPicPr>
                      <a:picLocks noChangeAspect="1" noChangeArrowheads="1"/>
                    </pic:cNvPicPr>
                  </pic:nvPicPr>
                  <pic:blipFill>
                    <a:blip r:embed="rId6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-637540</wp:posOffset>
            </wp:positionV>
            <wp:extent cx="8890" cy="8890"/>
            <wp:wrapNone/>
            <wp:docPr id="6298" name="Picture 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8"/>
                    <pic:cNvPicPr>
                      <a:picLocks noChangeAspect="1" noChangeArrowheads="1"/>
                    </pic:cNvPicPr>
                  </pic:nvPicPr>
                  <pic:blipFill>
                    <a:blip r:embed="rId6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-620395</wp:posOffset>
            </wp:positionV>
            <wp:extent cx="8890" cy="8890"/>
            <wp:wrapNone/>
            <wp:docPr id="6299" name="Picture 6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9"/>
                    <pic:cNvPicPr>
                      <a:picLocks noChangeAspect="1" noChangeArrowheads="1"/>
                    </pic:cNvPicPr>
                  </pic:nvPicPr>
                  <pic:blipFill>
                    <a:blip r:embed="rId6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-603250</wp:posOffset>
            </wp:positionV>
            <wp:extent cx="8890" cy="8890"/>
            <wp:wrapNone/>
            <wp:docPr id="6300" name="Picture 6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0"/>
                    <pic:cNvPicPr>
                      <a:picLocks noChangeAspect="1" noChangeArrowheads="1"/>
                    </pic:cNvPicPr>
                  </pic:nvPicPr>
                  <pic:blipFill>
                    <a:blip r:embed="rId6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-586105</wp:posOffset>
            </wp:positionV>
            <wp:extent cx="8890" cy="8890"/>
            <wp:wrapNone/>
            <wp:docPr id="6301" name="Picture 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1"/>
                    <pic:cNvPicPr>
                      <a:picLocks noChangeAspect="1" noChangeArrowheads="1"/>
                    </pic:cNvPicPr>
                  </pic:nvPicPr>
                  <pic:blipFill>
                    <a:blip r:embed="rId6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-568960</wp:posOffset>
            </wp:positionV>
            <wp:extent cx="8890" cy="8890"/>
            <wp:wrapNone/>
            <wp:docPr id="6302" name="Picture 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2"/>
                    <pic:cNvPicPr>
                      <a:picLocks noChangeAspect="1" noChangeArrowheads="1"/>
                    </pic:cNvPicPr>
                  </pic:nvPicPr>
                  <pic:blipFill>
                    <a:blip r:embed="rId6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-551815</wp:posOffset>
            </wp:positionV>
            <wp:extent cx="8890" cy="8890"/>
            <wp:wrapNone/>
            <wp:docPr id="6303" name="Picture 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3"/>
                    <pic:cNvPicPr>
                      <a:picLocks noChangeAspect="1" noChangeArrowheads="1"/>
                    </pic:cNvPicPr>
                  </pic:nvPicPr>
                  <pic:blipFill>
                    <a:blip r:embed="rId6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-534670</wp:posOffset>
            </wp:positionV>
            <wp:extent cx="8890" cy="8890"/>
            <wp:wrapNone/>
            <wp:docPr id="6304" name="Picture 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4"/>
                    <pic:cNvPicPr>
                      <a:picLocks noChangeAspect="1" noChangeArrowheads="1"/>
                    </pic:cNvPicPr>
                  </pic:nvPicPr>
                  <pic:blipFill>
                    <a:blip r:embed="rId6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-517525</wp:posOffset>
            </wp:positionV>
            <wp:extent cx="8890" cy="8890"/>
            <wp:wrapNone/>
            <wp:docPr id="6305" name="Picture 6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5"/>
                    <pic:cNvPicPr>
                      <a:picLocks noChangeAspect="1" noChangeArrowheads="1"/>
                    </pic:cNvPicPr>
                  </pic:nvPicPr>
                  <pic:blipFill>
                    <a:blip r:embed="rId6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-500380</wp:posOffset>
            </wp:positionV>
            <wp:extent cx="8890" cy="8890"/>
            <wp:wrapNone/>
            <wp:docPr id="6306" name="Picture 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6"/>
                    <pic:cNvPicPr>
                      <a:picLocks noChangeAspect="1" noChangeArrowheads="1"/>
                    </pic:cNvPicPr>
                  </pic:nvPicPr>
                  <pic:blipFill>
                    <a:blip r:embed="rId6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-483235</wp:posOffset>
            </wp:positionV>
            <wp:extent cx="8890" cy="8890"/>
            <wp:wrapNone/>
            <wp:docPr id="6307" name="Picture 6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7"/>
                    <pic:cNvPicPr>
                      <a:picLocks noChangeAspect="1" noChangeArrowheads="1"/>
                    </pic:cNvPicPr>
                  </pic:nvPicPr>
                  <pic:blipFill>
                    <a:blip r:embed="rId6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-466090</wp:posOffset>
            </wp:positionV>
            <wp:extent cx="8890" cy="8890"/>
            <wp:wrapNone/>
            <wp:docPr id="6308" name="Picture 6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8"/>
                    <pic:cNvPicPr>
                      <a:picLocks noChangeAspect="1" noChangeArrowheads="1"/>
                    </pic:cNvPicPr>
                  </pic:nvPicPr>
                  <pic:blipFill>
                    <a:blip r:embed="rId6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-448945</wp:posOffset>
            </wp:positionV>
            <wp:extent cx="8890" cy="8890"/>
            <wp:wrapNone/>
            <wp:docPr id="6309" name="Picture 6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9"/>
                    <pic:cNvPicPr>
                      <a:picLocks noChangeAspect="1" noChangeArrowheads="1"/>
                    </pic:cNvPicPr>
                  </pic:nvPicPr>
                  <pic:blipFill>
                    <a:blip r:embed="rId6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-431800</wp:posOffset>
            </wp:positionV>
            <wp:extent cx="8890" cy="8890"/>
            <wp:wrapNone/>
            <wp:docPr id="6310" name="Picture 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0"/>
                    <pic:cNvPicPr>
                      <a:picLocks noChangeAspect="1" noChangeArrowheads="1"/>
                    </pic:cNvPicPr>
                  </pic:nvPicPr>
                  <pic:blipFill>
                    <a:blip r:embed="rId6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-414655</wp:posOffset>
            </wp:positionV>
            <wp:extent cx="8890" cy="8890"/>
            <wp:wrapNone/>
            <wp:docPr id="6311" name="Picture 6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1"/>
                    <pic:cNvPicPr>
                      <a:picLocks noChangeAspect="1" noChangeArrowheads="1"/>
                    </pic:cNvPicPr>
                  </pic:nvPicPr>
                  <pic:blipFill>
                    <a:blip r:embed="rId6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-397510</wp:posOffset>
            </wp:positionV>
            <wp:extent cx="8890" cy="8890"/>
            <wp:wrapNone/>
            <wp:docPr id="6312" name="Picture 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2"/>
                    <pic:cNvPicPr>
                      <a:picLocks noChangeAspect="1" noChangeArrowheads="1"/>
                    </pic:cNvPicPr>
                  </pic:nvPicPr>
                  <pic:blipFill>
                    <a:blip r:embed="rId6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-380365</wp:posOffset>
            </wp:positionV>
            <wp:extent cx="8890" cy="8890"/>
            <wp:wrapNone/>
            <wp:docPr id="6313" name="Picture 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3"/>
                    <pic:cNvPicPr>
                      <a:picLocks noChangeAspect="1" noChangeArrowheads="1"/>
                    </pic:cNvPicPr>
                  </pic:nvPicPr>
                  <pic:blipFill>
                    <a:blip r:embed="rId6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-363220</wp:posOffset>
            </wp:positionV>
            <wp:extent cx="8890" cy="8890"/>
            <wp:wrapNone/>
            <wp:docPr id="6314" name="Picture 6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4"/>
                    <pic:cNvPicPr>
                      <a:picLocks noChangeAspect="1" noChangeArrowheads="1"/>
                    </pic:cNvPicPr>
                  </pic:nvPicPr>
                  <pic:blipFill>
                    <a:blip r:embed="rId6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-346075</wp:posOffset>
            </wp:positionV>
            <wp:extent cx="8890" cy="8890"/>
            <wp:wrapNone/>
            <wp:docPr id="6315" name="Picture 6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5"/>
                    <pic:cNvPicPr>
                      <a:picLocks noChangeAspect="1" noChangeArrowheads="1"/>
                    </pic:cNvPicPr>
                  </pic:nvPicPr>
                  <pic:blipFill>
                    <a:blip r:embed="rId6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-328930</wp:posOffset>
            </wp:positionV>
            <wp:extent cx="8890" cy="8890"/>
            <wp:wrapNone/>
            <wp:docPr id="6316" name="Picture 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6"/>
                    <pic:cNvPicPr>
                      <a:picLocks noChangeAspect="1" noChangeArrowheads="1"/>
                    </pic:cNvPicPr>
                  </pic:nvPicPr>
                  <pic:blipFill>
                    <a:blip r:embed="rId6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-311785</wp:posOffset>
            </wp:positionV>
            <wp:extent cx="8890" cy="8890"/>
            <wp:wrapNone/>
            <wp:docPr id="6317" name="Picture 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7"/>
                    <pic:cNvPicPr>
                      <a:picLocks noChangeAspect="1" noChangeArrowheads="1"/>
                    </pic:cNvPicPr>
                  </pic:nvPicPr>
                  <pic:blipFill>
                    <a:blip r:embed="rId6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-294640</wp:posOffset>
            </wp:positionV>
            <wp:extent cx="8890" cy="8890"/>
            <wp:wrapNone/>
            <wp:docPr id="6318" name="Picture 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8"/>
                    <pic:cNvPicPr>
                      <a:picLocks noChangeAspect="1" noChangeArrowheads="1"/>
                    </pic:cNvPicPr>
                  </pic:nvPicPr>
                  <pic:blipFill>
                    <a:blip r:embed="rId6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-277495</wp:posOffset>
            </wp:positionV>
            <wp:extent cx="8890" cy="8890"/>
            <wp:wrapNone/>
            <wp:docPr id="6319" name="Picture 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9"/>
                    <pic:cNvPicPr>
                      <a:picLocks noChangeAspect="1" noChangeArrowheads="1"/>
                    </pic:cNvPicPr>
                  </pic:nvPicPr>
                  <pic:blipFill>
                    <a:blip r:embed="rId6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-260350</wp:posOffset>
            </wp:positionV>
            <wp:extent cx="8890" cy="8890"/>
            <wp:wrapNone/>
            <wp:docPr id="6320" name="Picture 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0"/>
                    <pic:cNvPicPr>
                      <a:picLocks noChangeAspect="1" noChangeArrowheads="1"/>
                    </pic:cNvPicPr>
                  </pic:nvPicPr>
                  <pic:blipFill>
                    <a:blip r:embed="rId6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-243205</wp:posOffset>
            </wp:positionV>
            <wp:extent cx="8890" cy="8890"/>
            <wp:wrapNone/>
            <wp:docPr id="6321" name="Picture 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1"/>
                    <pic:cNvPicPr>
                      <a:picLocks noChangeAspect="1" noChangeArrowheads="1"/>
                    </pic:cNvPicPr>
                  </pic:nvPicPr>
                  <pic:blipFill>
                    <a:blip r:embed="rId6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-226060</wp:posOffset>
            </wp:positionV>
            <wp:extent cx="8890" cy="8890"/>
            <wp:wrapNone/>
            <wp:docPr id="6322" name="Picture 6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2"/>
                    <pic:cNvPicPr>
                      <a:picLocks noChangeAspect="1" noChangeArrowheads="1"/>
                    </pic:cNvPicPr>
                  </pic:nvPicPr>
                  <pic:blipFill>
                    <a:blip r:embed="rId6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-208915</wp:posOffset>
            </wp:positionV>
            <wp:extent cx="8890" cy="8890"/>
            <wp:wrapNone/>
            <wp:docPr id="6323" name="Picture 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3"/>
                    <pic:cNvPicPr>
                      <a:picLocks noChangeAspect="1" noChangeArrowheads="1"/>
                    </pic:cNvPicPr>
                  </pic:nvPicPr>
                  <pic:blipFill>
                    <a:blip r:embed="rId6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-191770</wp:posOffset>
            </wp:positionV>
            <wp:extent cx="8890" cy="8890"/>
            <wp:wrapNone/>
            <wp:docPr id="6324" name="Picture 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4"/>
                    <pic:cNvPicPr>
                      <a:picLocks noChangeAspect="1" noChangeArrowheads="1"/>
                    </pic:cNvPicPr>
                  </pic:nvPicPr>
                  <pic:blipFill>
                    <a:blip r:embed="rId6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-174625</wp:posOffset>
            </wp:positionV>
            <wp:extent cx="8890" cy="8890"/>
            <wp:wrapNone/>
            <wp:docPr id="6325" name="Picture 6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5"/>
                    <pic:cNvPicPr>
                      <a:picLocks noChangeAspect="1" noChangeArrowheads="1"/>
                    </pic:cNvPicPr>
                  </pic:nvPicPr>
                  <pic:blipFill>
                    <a:blip r:embed="rId6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-157480</wp:posOffset>
            </wp:positionV>
            <wp:extent cx="8890" cy="8890"/>
            <wp:wrapNone/>
            <wp:docPr id="6326" name="Picture 6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6"/>
                    <pic:cNvPicPr>
                      <a:picLocks noChangeAspect="1" noChangeArrowheads="1"/>
                    </pic:cNvPicPr>
                  </pic:nvPicPr>
                  <pic:blipFill>
                    <a:blip r:embed="rId6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-140335</wp:posOffset>
            </wp:positionV>
            <wp:extent cx="8890" cy="8890"/>
            <wp:wrapNone/>
            <wp:docPr id="6327" name="Picture 6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7"/>
                    <pic:cNvPicPr>
                      <a:picLocks noChangeAspect="1" noChangeArrowheads="1"/>
                    </pic:cNvPicPr>
                  </pic:nvPicPr>
                  <pic:blipFill>
                    <a:blip r:embed="rId6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-123190</wp:posOffset>
            </wp:positionV>
            <wp:extent cx="8890" cy="8890"/>
            <wp:wrapNone/>
            <wp:docPr id="6328" name="Picture 6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8"/>
                    <pic:cNvPicPr>
                      <a:picLocks noChangeAspect="1" noChangeArrowheads="1"/>
                    </pic:cNvPicPr>
                  </pic:nvPicPr>
                  <pic:blipFill>
                    <a:blip r:embed="rId6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-106045</wp:posOffset>
            </wp:positionV>
            <wp:extent cx="8890" cy="8890"/>
            <wp:wrapNone/>
            <wp:docPr id="6329" name="Picture 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9"/>
                    <pic:cNvPicPr>
                      <a:picLocks noChangeAspect="1" noChangeArrowheads="1"/>
                    </pic:cNvPicPr>
                  </pic:nvPicPr>
                  <pic:blipFill>
                    <a:blip r:embed="rId6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-88900</wp:posOffset>
            </wp:positionV>
            <wp:extent cx="8890" cy="8890"/>
            <wp:wrapNone/>
            <wp:docPr id="6330" name="Picture 6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0"/>
                    <pic:cNvPicPr>
                      <a:picLocks noChangeAspect="1" noChangeArrowheads="1"/>
                    </pic:cNvPicPr>
                  </pic:nvPicPr>
                  <pic:blipFill>
                    <a:blip r:embed="rId6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-71755</wp:posOffset>
            </wp:positionV>
            <wp:extent cx="8890" cy="8890"/>
            <wp:wrapNone/>
            <wp:docPr id="6331" name="Picture 6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1"/>
                    <pic:cNvPicPr>
                      <a:picLocks noChangeAspect="1" noChangeArrowheads="1"/>
                    </pic:cNvPicPr>
                  </pic:nvPicPr>
                  <pic:blipFill>
                    <a:blip r:embed="rId6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-54610</wp:posOffset>
            </wp:positionV>
            <wp:extent cx="8890" cy="8890"/>
            <wp:wrapNone/>
            <wp:docPr id="6332" name="Picture 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2"/>
                    <pic:cNvPicPr>
                      <a:picLocks noChangeAspect="1" noChangeArrowheads="1"/>
                    </pic:cNvPicPr>
                  </pic:nvPicPr>
                  <pic:blipFill>
                    <a:blip r:embed="rId6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-37465</wp:posOffset>
            </wp:positionV>
            <wp:extent cx="8890" cy="8890"/>
            <wp:wrapNone/>
            <wp:docPr id="6333" name="Picture 6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3"/>
                    <pic:cNvPicPr>
                      <a:picLocks noChangeAspect="1" noChangeArrowheads="1"/>
                    </pic:cNvPicPr>
                  </pic:nvPicPr>
                  <pic:blipFill>
                    <a:blip r:embed="rId6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-20320</wp:posOffset>
            </wp:positionV>
            <wp:extent cx="8890" cy="8890"/>
            <wp:wrapNone/>
            <wp:docPr id="6334" name="Picture 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4"/>
                    <pic:cNvPicPr>
                      <a:picLocks noChangeAspect="1" noChangeArrowheads="1"/>
                    </pic:cNvPicPr>
                  </pic:nvPicPr>
                  <pic:blipFill>
                    <a:blip r:embed="rId6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wp:posOffset>
            </wp:positionV>
            <wp:extent cx="8890" cy="8890"/>
            <wp:wrapNone/>
            <wp:docPr id="6335" name="Picture 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5"/>
                    <pic:cNvPicPr>
                      <a:picLocks noChangeAspect="1" noChangeArrowheads="1"/>
                    </pic:cNvPicPr>
                  </pic:nvPicPr>
                  <pic:blipFill>
                    <a:blip r:embed="rId6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-4959985</wp:posOffset>
            </wp:positionV>
            <wp:extent cx="8890" cy="8890"/>
            <wp:wrapNone/>
            <wp:docPr id="6336" name="Picture 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6"/>
                    <pic:cNvPicPr>
                      <a:picLocks noChangeAspect="1" noChangeArrowheads="1"/>
                    </pic:cNvPicPr>
                  </pic:nvPicPr>
                  <pic:blipFill>
                    <a:blip r:embed="rId6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-4942840</wp:posOffset>
            </wp:positionV>
            <wp:extent cx="8890" cy="8890"/>
            <wp:wrapNone/>
            <wp:docPr id="6337" name="Picture 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7"/>
                    <pic:cNvPicPr>
                      <a:picLocks noChangeAspect="1" noChangeArrowheads="1"/>
                    </pic:cNvPicPr>
                  </pic:nvPicPr>
                  <pic:blipFill>
                    <a:blip r:embed="rId6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-4925695</wp:posOffset>
            </wp:positionV>
            <wp:extent cx="8890" cy="8890"/>
            <wp:wrapNone/>
            <wp:docPr id="6338" name="Picture 6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8"/>
                    <pic:cNvPicPr>
                      <a:picLocks noChangeAspect="1" noChangeArrowheads="1"/>
                    </pic:cNvPicPr>
                  </pic:nvPicPr>
                  <pic:blipFill>
                    <a:blip r:embed="rId6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-4908550</wp:posOffset>
            </wp:positionV>
            <wp:extent cx="8890" cy="8890"/>
            <wp:wrapNone/>
            <wp:docPr id="6339" name="Picture 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9"/>
                    <pic:cNvPicPr>
                      <a:picLocks noChangeAspect="1" noChangeArrowheads="1"/>
                    </pic:cNvPicPr>
                  </pic:nvPicPr>
                  <pic:blipFill>
                    <a:blip r:embed="rId6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-4891405</wp:posOffset>
            </wp:positionV>
            <wp:extent cx="8890" cy="8890"/>
            <wp:wrapNone/>
            <wp:docPr id="6340" name="Picture 6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0"/>
                    <pic:cNvPicPr>
                      <a:picLocks noChangeAspect="1" noChangeArrowheads="1"/>
                    </pic:cNvPicPr>
                  </pic:nvPicPr>
                  <pic:blipFill>
                    <a:blip r:embed="rId6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-4874260</wp:posOffset>
            </wp:positionV>
            <wp:extent cx="8890" cy="8890"/>
            <wp:wrapNone/>
            <wp:docPr id="6341" name="Picture 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1"/>
                    <pic:cNvPicPr>
                      <a:picLocks noChangeAspect="1" noChangeArrowheads="1"/>
                    </pic:cNvPicPr>
                  </pic:nvPicPr>
                  <pic:blipFill>
                    <a:blip r:embed="rId6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-4857115</wp:posOffset>
            </wp:positionV>
            <wp:extent cx="8890" cy="8890"/>
            <wp:wrapNone/>
            <wp:docPr id="6342" name="Picture 6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2"/>
                    <pic:cNvPicPr>
                      <a:picLocks noChangeAspect="1" noChangeArrowheads="1"/>
                    </pic:cNvPicPr>
                  </pic:nvPicPr>
                  <pic:blipFill>
                    <a:blip r:embed="rId6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-4839970</wp:posOffset>
            </wp:positionV>
            <wp:extent cx="8890" cy="8890"/>
            <wp:wrapNone/>
            <wp:docPr id="6343" name="Picture 6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3"/>
                    <pic:cNvPicPr>
                      <a:picLocks noChangeAspect="1" noChangeArrowheads="1"/>
                    </pic:cNvPicPr>
                  </pic:nvPicPr>
                  <pic:blipFill>
                    <a:blip r:embed="rId6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-4822825</wp:posOffset>
            </wp:positionV>
            <wp:extent cx="8890" cy="8890"/>
            <wp:wrapNone/>
            <wp:docPr id="6344" name="Picture 6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4"/>
                    <pic:cNvPicPr>
                      <a:picLocks noChangeAspect="1" noChangeArrowheads="1"/>
                    </pic:cNvPicPr>
                  </pic:nvPicPr>
                  <pic:blipFill>
                    <a:blip r:embed="rId6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-4805680</wp:posOffset>
            </wp:positionV>
            <wp:extent cx="8890" cy="8890"/>
            <wp:wrapNone/>
            <wp:docPr id="6345" name="Picture 6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5"/>
                    <pic:cNvPicPr>
                      <a:picLocks noChangeAspect="1" noChangeArrowheads="1"/>
                    </pic:cNvPicPr>
                  </pic:nvPicPr>
                  <pic:blipFill>
                    <a:blip r:embed="rId6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-4788535</wp:posOffset>
            </wp:positionV>
            <wp:extent cx="8890" cy="8890"/>
            <wp:wrapNone/>
            <wp:docPr id="6346" name="Picture 6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6"/>
                    <pic:cNvPicPr>
                      <a:picLocks noChangeAspect="1" noChangeArrowheads="1"/>
                    </pic:cNvPicPr>
                  </pic:nvPicPr>
                  <pic:blipFill>
                    <a:blip r:embed="rId6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-4771390</wp:posOffset>
            </wp:positionV>
            <wp:extent cx="8890" cy="8890"/>
            <wp:wrapNone/>
            <wp:docPr id="6347" name="Picture 6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7"/>
                    <pic:cNvPicPr>
                      <a:picLocks noChangeAspect="1" noChangeArrowheads="1"/>
                    </pic:cNvPicPr>
                  </pic:nvPicPr>
                  <pic:blipFill>
                    <a:blip r:embed="rId6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-4754245</wp:posOffset>
            </wp:positionV>
            <wp:extent cx="8890" cy="8890"/>
            <wp:wrapNone/>
            <wp:docPr id="6348" name="Picture 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8"/>
                    <pic:cNvPicPr>
                      <a:picLocks noChangeAspect="1" noChangeArrowheads="1"/>
                    </pic:cNvPicPr>
                  </pic:nvPicPr>
                  <pic:blipFill>
                    <a:blip r:embed="rId6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-4737100</wp:posOffset>
            </wp:positionV>
            <wp:extent cx="8890" cy="8890"/>
            <wp:wrapNone/>
            <wp:docPr id="6349" name="Picture 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9"/>
                    <pic:cNvPicPr>
                      <a:picLocks noChangeAspect="1" noChangeArrowheads="1"/>
                    </pic:cNvPicPr>
                  </pic:nvPicPr>
                  <pic:blipFill>
                    <a:blip r:embed="rId6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-4719955</wp:posOffset>
            </wp:positionV>
            <wp:extent cx="8890" cy="8890"/>
            <wp:wrapNone/>
            <wp:docPr id="6350" name="Picture 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0"/>
                    <pic:cNvPicPr>
                      <a:picLocks noChangeAspect="1" noChangeArrowheads="1"/>
                    </pic:cNvPicPr>
                  </pic:nvPicPr>
                  <pic:blipFill>
                    <a:blip r:embed="rId6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-4702810</wp:posOffset>
            </wp:positionV>
            <wp:extent cx="8890" cy="8890"/>
            <wp:wrapNone/>
            <wp:docPr id="6351" name="Picture 6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1"/>
                    <pic:cNvPicPr>
                      <a:picLocks noChangeAspect="1" noChangeArrowheads="1"/>
                    </pic:cNvPicPr>
                  </pic:nvPicPr>
                  <pic:blipFill>
                    <a:blip r:embed="rId6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-4685665</wp:posOffset>
            </wp:positionV>
            <wp:extent cx="8890" cy="8890"/>
            <wp:wrapNone/>
            <wp:docPr id="6352" name="Picture 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2"/>
                    <pic:cNvPicPr>
                      <a:picLocks noChangeAspect="1" noChangeArrowheads="1"/>
                    </pic:cNvPicPr>
                  </pic:nvPicPr>
                  <pic:blipFill>
                    <a:blip r:embed="rId6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-4668520</wp:posOffset>
            </wp:positionV>
            <wp:extent cx="8890" cy="8890"/>
            <wp:wrapNone/>
            <wp:docPr id="6353" name="Picture 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3"/>
                    <pic:cNvPicPr>
                      <a:picLocks noChangeAspect="1" noChangeArrowheads="1"/>
                    </pic:cNvPicPr>
                  </pic:nvPicPr>
                  <pic:blipFill>
                    <a:blip r:embed="rId6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-4651375</wp:posOffset>
            </wp:positionV>
            <wp:extent cx="8890" cy="8890"/>
            <wp:wrapNone/>
            <wp:docPr id="6354" name="Picture 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4"/>
                    <pic:cNvPicPr>
                      <a:picLocks noChangeAspect="1" noChangeArrowheads="1"/>
                    </pic:cNvPicPr>
                  </pic:nvPicPr>
                  <pic:blipFill>
                    <a:blip r:embed="rId6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-4634230</wp:posOffset>
            </wp:positionV>
            <wp:extent cx="8890" cy="8890"/>
            <wp:wrapNone/>
            <wp:docPr id="6355" name="Picture 6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5"/>
                    <pic:cNvPicPr>
                      <a:picLocks noChangeAspect="1" noChangeArrowheads="1"/>
                    </pic:cNvPicPr>
                  </pic:nvPicPr>
                  <pic:blipFill>
                    <a:blip r:embed="rId6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-4617085</wp:posOffset>
            </wp:positionV>
            <wp:extent cx="8890" cy="8890"/>
            <wp:wrapNone/>
            <wp:docPr id="6356" name="Picture 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6"/>
                    <pic:cNvPicPr>
                      <a:picLocks noChangeAspect="1" noChangeArrowheads="1"/>
                    </pic:cNvPicPr>
                  </pic:nvPicPr>
                  <pic:blipFill>
                    <a:blip r:embed="rId6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-4599940</wp:posOffset>
            </wp:positionV>
            <wp:extent cx="8890" cy="8890"/>
            <wp:wrapNone/>
            <wp:docPr id="6357" name="Picture 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7"/>
                    <pic:cNvPicPr>
                      <a:picLocks noChangeAspect="1" noChangeArrowheads="1"/>
                    </pic:cNvPicPr>
                  </pic:nvPicPr>
                  <pic:blipFill>
                    <a:blip r:embed="rId6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-4582795</wp:posOffset>
            </wp:positionV>
            <wp:extent cx="8890" cy="8890"/>
            <wp:wrapNone/>
            <wp:docPr id="6358" name="Picture 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8"/>
                    <pic:cNvPicPr>
                      <a:picLocks noChangeAspect="1" noChangeArrowheads="1"/>
                    </pic:cNvPicPr>
                  </pic:nvPicPr>
                  <pic:blipFill>
                    <a:blip r:embed="rId6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-4565650</wp:posOffset>
            </wp:positionV>
            <wp:extent cx="8890" cy="8890"/>
            <wp:wrapNone/>
            <wp:docPr id="6359" name="Picture 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9"/>
                    <pic:cNvPicPr>
                      <a:picLocks noChangeAspect="1" noChangeArrowheads="1"/>
                    </pic:cNvPicPr>
                  </pic:nvPicPr>
                  <pic:blipFill>
                    <a:blip r:embed="rId6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-4548505</wp:posOffset>
            </wp:positionV>
            <wp:extent cx="8890" cy="8890"/>
            <wp:wrapNone/>
            <wp:docPr id="6360" name="Picture 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0"/>
                    <pic:cNvPicPr>
                      <a:picLocks noChangeAspect="1" noChangeArrowheads="1"/>
                    </pic:cNvPicPr>
                  </pic:nvPicPr>
                  <pic:blipFill>
                    <a:blip r:embed="rId6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-4531360</wp:posOffset>
            </wp:positionV>
            <wp:extent cx="8890" cy="8890"/>
            <wp:wrapNone/>
            <wp:docPr id="6361" name="Picture 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1"/>
                    <pic:cNvPicPr>
                      <a:picLocks noChangeAspect="1" noChangeArrowheads="1"/>
                    </pic:cNvPicPr>
                  </pic:nvPicPr>
                  <pic:blipFill>
                    <a:blip r:embed="rId6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-4514215</wp:posOffset>
            </wp:positionV>
            <wp:extent cx="8890" cy="8890"/>
            <wp:wrapNone/>
            <wp:docPr id="6362" name="Picture 6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2"/>
                    <pic:cNvPicPr>
                      <a:picLocks noChangeAspect="1" noChangeArrowheads="1"/>
                    </pic:cNvPicPr>
                  </pic:nvPicPr>
                  <pic:blipFill>
                    <a:blip r:embed="rId6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-4497070</wp:posOffset>
            </wp:positionV>
            <wp:extent cx="8890" cy="8890"/>
            <wp:wrapNone/>
            <wp:docPr id="6363" name="Picture 6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3"/>
                    <pic:cNvPicPr>
                      <a:picLocks noChangeAspect="1" noChangeArrowheads="1"/>
                    </pic:cNvPicPr>
                  </pic:nvPicPr>
                  <pic:blipFill>
                    <a:blip r:embed="rId6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-4479925</wp:posOffset>
            </wp:positionV>
            <wp:extent cx="8890" cy="8890"/>
            <wp:wrapNone/>
            <wp:docPr id="6364" name="Picture 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4"/>
                    <pic:cNvPicPr>
                      <a:picLocks noChangeAspect="1" noChangeArrowheads="1"/>
                    </pic:cNvPicPr>
                  </pic:nvPicPr>
                  <pic:blipFill>
                    <a:blip r:embed="rId6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-4462780</wp:posOffset>
            </wp:positionV>
            <wp:extent cx="8890" cy="8890"/>
            <wp:wrapNone/>
            <wp:docPr id="6365" name="Picture 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5"/>
                    <pic:cNvPicPr>
                      <a:picLocks noChangeAspect="1" noChangeArrowheads="1"/>
                    </pic:cNvPicPr>
                  </pic:nvPicPr>
                  <pic:blipFill>
                    <a:blip r:embed="rId6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-4445635</wp:posOffset>
            </wp:positionV>
            <wp:extent cx="8890" cy="8890"/>
            <wp:wrapNone/>
            <wp:docPr id="6366" name="Picture 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6"/>
                    <pic:cNvPicPr>
                      <a:picLocks noChangeAspect="1" noChangeArrowheads="1"/>
                    </pic:cNvPicPr>
                  </pic:nvPicPr>
                  <pic:blipFill>
                    <a:blip r:embed="rId6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-4428490</wp:posOffset>
            </wp:positionV>
            <wp:extent cx="8890" cy="8890"/>
            <wp:wrapNone/>
            <wp:docPr id="6367" name="Picture 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7"/>
                    <pic:cNvPicPr>
                      <a:picLocks noChangeAspect="1" noChangeArrowheads="1"/>
                    </pic:cNvPicPr>
                  </pic:nvPicPr>
                  <pic:blipFill>
                    <a:blip r:embed="rId6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-4411345</wp:posOffset>
            </wp:positionV>
            <wp:extent cx="8890" cy="8890"/>
            <wp:wrapNone/>
            <wp:docPr id="6368" name="Picture 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8"/>
                    <pic:cNvPicPr>
                      <a:picLocks noChangeAspect="1" noChangeArrowheads="1"/>
                    </pic:cNvPicPr>
                  </pic:nvPicPr>
                  <pic:blipFill>
                    <a:blip r:embed="rId6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-4394200</wp:posOffset>
            </wp:positionV>
            <wp:extent cx="8890" cy="8890"/>
            <wp:wrapNone/>
            <wp:docPr id="6369" name="Picture 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9"/>
                    <pic:cNvPicPr>
                      <a:picLocks noChangeAspect="1" noChangeArrowheads="1"/>
                    </pic:cNvPicPr>
                  </pic:nvPicPr>
                  <pic:blipFill>
                    <a:blip r:embed="rId6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-4377055</wp:posOffset>
            </wp:positionV>
            <wp:extent cx="8890" cy="8890"/>
            <wp:wrapNone/>
            <wp:docPr id="6370" name="Picture 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0"/>
                    <pic:cNvPicPr>
                      <a:picLocks noChangeAspect="1" noChangeArrowheads="1"/>
                    </pic:cNvPicPr>
                  </pic:nvPicPr>
                  <pic:blipFill>
                    <a:blip r:embed="rId6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-4359910</wp:posOffset>
            </wp:positionV>
            <wp:extent cx="8890" cy="8890"/>
            <wp:wrapNone/>
            <wp:docPr id="6371" name="Picture 6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1"/>
                    <pic:cNvPicPr>
                      <a:picLocks noChangeAspect="1" noChangeArrowheads="1"/>
                    </pic:cNvPicPr>
                  </pic:nvPicPr>
                  <pic:blipFill>
                    <a:blip r:embed="rId6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-4342765</wp:posOffset>
            </wp:positionV>
            <wp:extent cx="8890" cy="8890"/>
            <wp:wrapNone/>
            <wp:docPr id="6372" name="Picture 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2"/>
                    <pic:cNvPicPr>
                      <a:picLocks noChangeAspect="1" noChangeArrowheads="1"/>
                    </pic:cNvPicPr>
                  </pic:nvPicPr>
                  <pic:blipFill>
                    <a:blip r:embed="rId6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-4325620</wp:posOffset>
            </wp:positionV>
            <wp:extent cx="8890" cy="8890"/>
            <wp:wrapNone/>
            <wp:docPr id="6373" name="Picture 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3"/>
                    <pic:cNvPicPr>
                      <a:picLocks noChangeAspect="1" noChangeArrowheads="1"/>
                    </pic:cNvPicPr>
                  </pic:nvPicPr>
                  <pic:blipFill>
                    <a:blip r:embed="rId6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-4308475</wp:posOffset>
            </wp:positionV>
            <wp:extent cx="8890" cy="8890"/>
            <wp:wrapNone/>
            <wp:docPr id="6374" name="Picture 6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4"/>
                    <pic:cNvPicPr>
                      <a:picLocks noChangeAspect="1" noChangeArrowheads="1"/>
                    </pic:cNvPicPr>
                  </pic:nvPicPr>
                  <pic:blipFill>
                    <a:blip r:embed="rId6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-4291330</wp:posOffset>
            </wp:positionV>
            <wp:extent cx="8890" cy="8890"/>
            <wp:wrapNone/>
            <wp:docPr id="6375" name="Picture 6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5"/>
                    <pic:cNvPicPr>
                      <a:picLocks noChangeAspect="1" noChangeArrowheads="1"/>
                    </pic:cNvPicPr>
                  </pic:nvPicPr>
                  <pic:blipFill>
                    <a:blip r:embed="rId6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-4274185</wp:posOffset>
            </wp:positionV>
            <wp:extent cx="8890" cy="8890"/>
            <wp:wrapNone/>
            <wp:docPr id="6376" name="Picture 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
                    <pic:cNvPicPr>
                      <a:picLocks noChangeAspect="1" noChangeArrowheads="1"/>
                    </pic:cNvPicPr>
                  </pic:nvPicPr>
                  <pic:blipFill>
                    <a:blip r:embed="rId6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-4257040</wp:posOffset>
            </wp:positionV>
            <wp:extent cx="8890" cy="8890"/>
            <wp:wrapNone/>
            <wp:docPr id="6377" name="Picture 6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7"/>
                    <pic:cNvPicPr>
                      <a:picLocks noChangeAspect="1" noChangeArrowheads="1"/>
                    </pic:cNvPicPr>
                  </pic:nvPicPr>
                  <pic:blipFill>
                    <a:blip r:embed="rId6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-4239895</wp:posOffset>
            </wp:positionV>
            <wp:extent cx="8890" cy="8890"/>
            <wp:wrapNone/>
            <wp:docPr id="6378" name="Picture 6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8"/>
                    <pic:cNvPicPr>
                      <a:picLocks noChangeAspect="1" noChangeArrowheads="1"/>
                    </pic:cNvPicPr>
                  </pic:nvPicPr>
                  <pic:blipFill>
                    <a:blip r:embed="rId6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-4222750</wp:posOffset>
            </wp:positionV>
            <wp:extent cx="8890" cy="8890"/>
            <wp:wrapNone/>
            <wp:docPr id="6379" name="Picture 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9"/>
                    <pic:cNvPicPr>
                      <a:picLocks noChangeAspect="1" noChangeArrowheads="1"/>
                    </pic:cNvPicPr>
                  </pic:nvPicPr>
                  <pic:blipFill>
                    <a:blip r:embed="rId6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-4205605</wp:posOffset>
            </wp:positionV>
            <wp:extent cx="8890" cy="8890"/>
            <wp:wrapNone/>
            <wp:docPr id="6380" name="Picture 6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0"/>
                    <pic:cNvPicPr>
                      <a:picLocks noChangeAspect="1" noChangeArrowheads="1"/>
                    </pic:cNvPicPr>
                  </pic:nvPicPr>
                  <pic:blipFill>
                    <a:blip r:embed="rId6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-4188460</wp:posOffset>
            </wp:positionV>
            <wp:extent cx="8890" cy="8890"/>
            <wp:wrapNone/>
            <wp:docPr id="6381" name="Picture 6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1"/>
                    <pic:cNvPicPr>
                      <a:picLocks noChangeAspect="1" noChangeArrowheads="1"/>
                    </pic:cNvPicPr>
                  </pic:nvPicPr>
                  <pic:blipFill>
                    <a:blip r:embed="rId6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-4171315</wp:posOffset>
            </wp:positionV>
            <wp:extent cx="8890" cy="8890"/>
            <wp:wrapNone/>
            <wp:docPr id="6382" name="Picture 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2"/>
                    <pic:cNvPicPr>
                      <a:picLocks noChangeAspect="1" noChangeArrowheads="1"/>
                    </pic:cNvPicPr>
                  </pic:nvPicPr>
                  <pic:blipFill>
                    <a:blip r:embed="rId6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-4154170</wp:posOffset>
            </wp:positionV>
            <wp:extent cx="8890" cy="8890"/>
            <wp:wrapNone/>
            <wp:docPr id="6383" name="Picture 6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3"/>
                    <pic:cNvPicPr>
                      <a:picLocks noChangeAspect="1" noChangeArrowheads="1"/>
                    </pic:cNvPicPr>
                  </pic:nvPicPr>
                  <pic:blipFill>
                    <a:blip r:embed="rId6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-4136390</wp:posOffset>
            </wp:positionV>
            <wp:extent cx="8890" cy="8890"/>
            <wp:wrapNone/>
            <wp:docPr id="6384" name="Picture 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4"/>
                    <pic:cNvPicPr>
                      <a:picLocks noChangeAspect="1" noChangeArrowheads="1"/>
                    </pic:cNvPicPr>
                  </pic:nvPicPr>
                  <pic:blipFill>
                    <a:blip r:embed="rId6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-4119245</wp:posOffset>
            </wp:positionV>
            <wp:extent cx="8890" cy="8890"/>
            <wp:wrapNone/>
            <wp:docPr id="6385" name="Picture 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5"/>
                    <pic:cNvPicPr>
                      <a:picLocks noChangeAspect="1" noChangeArrowheads="1"/>
                    </pic:cNvPicPr>
                  </pic:nvPicPr>
                  <pic:blipFill>
                    <a:blip r:embed="rId6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-4102100</wp:posOffset>
            </wp:positionV>
            <wp:extent cx="8890" cy="8890"/>
            <wp:wrapNone/>
            <wp:docPr id="6386" name="Picture 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6"/>
                    <pic:cNvPicPr>
                      <a:picLocks noChangeAspect="1" noChangeArrowheads="1"/>
                    </pic:cNvPicPr>
                  </pic:nvPicPr>
                  <pic:blipFill>
                    <a:blip r:embed="rId6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-4084955</wp:posOffset>
            </wp:positionV>
            <wp:extent cx="8890" cy="8890"/>
            <wp:wrapNone/>
            <wp:docPr id="6387" name="Picture 6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7"/>
                    <pic:cNvPicPr>
                      <a:picLocks noChangeAspect="1" noChangeArrowheads="1"/>
                    </pic:cNvPicPr>
                  </pic:nvPicPr>
                  <pic:blipFill>
                    <a:blip r:embed="rId6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-4067810</wp:posOffset>
            </wp:positionV>
            <wp:extent cx="8890" cy="8890"/>
            <wp:wrapNone/>
            <wp:docPr id="6388" name="Picture 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8"/>
                    <pic:cNvPicPr>
                      <a:picLocks noChangeAspect="1" noChangeArrowheads="1"/>
                    </pic:cNvPicPr>
                  </pic:nvPicPr>
                  <pic:blipFill>
                    <a:blip r:embed="rId6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-4050665</wp:posOffset>
            </wp:positionV>
            <wp:extent cx="8890" cy="8890"/>
            <wp:wrapNone/>
            <wp:docPr id="6389" name="Picture 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9"/>
                    <pic:cNvPicPr>
                      <a:picLocks noChangeAspect="1" noChangeArrowheads="1"/>
                    </pic:cNvPicPr>
                  </pic:nvPicPr>
                  <pic:blipFill>
                    <a:blip r:embed="rId6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-4033520</wp:posOffset>
            </wp:positionV>
            <wp:extent cx="8890" cy="8890"/>
            <wp:wrapNone/>
            <wp:docPr id="6390" name="Picture 6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0"/>
                    <pic:cNvPicPr>
                      <a:picLocks noChangeAspect="1" noChangeArrowheads="1"/>
                    </pic:cNvPicPr>
                  </pic:nvPicPr>
                  <pic:blipFill>
                    <a:blip r:embed="rId6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-4016375</wp:posOffset>
            </wp:positionV>
            <wp:extent cx="8890" cy="8890"/>
            <wp:wrapNone/>
            <wp:docPr id="6391" name="Picture 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1"/>
                    <pic:cNvPicPr>
                      <a:picLocks noChangeAspect="1" noChangeArrowheads="1"/>
                    </pic:cNvPicPr>
                  </pic:nvPicPr>
                  <pic:blipFill>
                    <a:blip r:embed="rId6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-3999230</wp:posOffset>
            </wp:positionV>
            <wp:extent cx="8890" cy="8890"/>
            <wp:wrapNone/>
            <wp:docPr id="6392" name="Picture 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2"/>
                    <pic:cNvPicPr>
                      <a:picLocks noChangeAspect="1" noChangeArrowheads="1"/>
                    </pic:cNvPicPr>
                  </pic:nvPicPr>
                  <pic:blipFill>
                    <a:blip r:embed="rId6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-3982085</wp:posOffset>
            </wp:positionV>
            <wp:extent cx="8890" cy="8890"/>
            <wp:wrapNone/>
            <wp:docPr id="6393" name="Picture 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3"/>
                    <pic:cNvPicPr>
                      <a:picLocks noChangeAspect="1" noChangeArrowheads="1"/>
                    </pic:cNvPicPr>
                  </pic:nvPicPr>
                  <pic:blipFill>
                    <a:blip r:embed="rId6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-3964940</wp:posOffset>
            </wp:positionV>
            <wp:extent cx="8890" cy="8890"/>
            <wp:wrapNone/>
            <wp:docPr id="6394" name="Picture 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4"/>
                    <pic:cNvPicPr>
                      <a:picLocks noChangeAspect="1" noChangeArrowheads="1"/>
                    </pic:cNvPicPr>
                  </pic:nvPicPr>
                  <pic:blipFill>
                    <a:blip r:embed="rId6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-3947795</wp:posOffset>
            </wp:positionV>
            <wp:extent cx="8890" cy="8890"/>
            <wp:wrapNone/>
            <wp:docPr id="6395" name="Picture 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5"/>
                    <pic:cNvPicPr>
                      <a:picLocks noChangeAspect="1" noChangeArrowheads="1"/>
                    </pic:cNvPicPr>
                  </pic:nvPicPr>
                  <pic:blipFill>
                    <a:blip r:embed="rId6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-3930650</wp:posOffset>
            </wp:positionV>
            <wp:extent cx="8890" cy="8890"/>
            <wp:wrapNone/>
            <wp:docPr id="6396" name="Picture 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6"/>
                    <pic:cNvPicPr>
                      <a:picLocks noChangeAspect="1" noChangeArrowheads="1"/>
                    </pic:cNvPicPr>
                  </pic:nvPicPr>
                  <pic:blipFill>
                    <a:blip r:embed="rId6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-3913505</wp:posOffset>
            </wp:positionV>
            <wp:extent cx="8890" cy="8890"/>
            <wp:wrapNone/>
            <wp:docPr id="6397" name="Picture 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7"/>
                    <pic:cNvPicPr>
                      <a:picLocks noChangeAspect="1" noChangeArrowheads="1"/>
                    </pic:cNvPicPr>
                  </pic:nvPicPr>
                  <pic:blipFill>
                    <a:blip r:embed="rId6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-3896360</wp:posOffset>
            </wp:positionV>
            <wp:extent cx="8890" cy="8890"/>
            <wp:wrapNone/>
            <wp:docPr id="6398" name="Picture 6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8"/>
                    <pic:cNvPicPr>
                      <a:picLocks noChangeAspect="1" noChangeArrowheads="1"/>
                    </pic:cNvPicPr>
                  </pic:nvPicPr>
                  <pic:blipFill>
                    <a:blip r:embed="rId6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-3879215</wp:posOffset>
            </wp:positionV>
            <wp:extent cx="8890" cy="8890"/>
            <wp:wrapNone/>
            <wp:docPr id="6399" name="Picture 6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9"/>
                    <pic:cNvPicPr>
                      <a:picLocks noChangeAspect="1" noChangeArrowheads="1"/>
                    </pic:cNvPicPr>
                  </pic:nvPicPr>
                  <pic:blipFill>
                    <a:blip r:embed="rId6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-3862070</wp:posOffset>
            </wp:positionV>
            <wp:extent cx="8890" cy="8890"/>
            <wp:wrapNone/>
            <wp:docPr id="6400" name="Picture 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0"/>
                    <pic:cNvPicPr>
                      <a:picLocks noChangeAspect="1" noChangeArrowheads="1"/>
                    </pic:cNvPicPr>
                  </pic:nvPicPr>
                  <pic:blipFill>
                    <a:blip r:embed="rId6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-3844925</wp:posOffset>
            </wp:positionV>
            <wp:extent cx="8890" cy="8890"/>
            <wp:wrapNone/>
            <wp:docPr id="6401" name="Picture 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1"/>
                    <pic:cNvPicPr>
                      <a:picLocks noChangeAspect="1" noChangeArrowheads="1"/>
                    </pic:cNvPicPr>
                  </pic:nvPicPr>
                  <pic:blipFill>
                    <a:blip r:embed="rId6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-3827780</wp:posOffset>
            </wp:positionV>
            <wp:extent cx="8890" cy="8890"/>
            <wp:wrapNone/>
            <wp:docPr id="6402" name="Picture 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2"/>
                    <pic:cNvPicPr>
                      <a:picLocks noChangeAspect="1" noChangeArrowheads="1"/>
                    </pic:cNvPicPr>
                  </pic:nvPicPr>
                  <pic:blipFill>
                    <a:blip r:embed="rId6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-3810635</wp:posOffset>
            </wp:positionV>
            <wp:extent cx="8890" cy="8890"/>
            <wp:wrapNone/>
            <wp:docPr id="6403" name="Picture 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3"/>
                    <pic:cNvPicPr>
                      <a:picLocks noChangeAspect="1" noChangeArrowheads="1"/>
                    </pic:cNvPicPr>
                  </pic:nvPicPr>
                  <pic:blipFill>
                    <a:blip r:embed="rId6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-3793490</wp:posOffset>
            </wp:positionV>
            <wp:extent cx="8890" cy="8890"/>
            <wp:wrapNone/>
            <wp:docPr id="6404" name="Picture 6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4"/>
                    <pic:cNvPicPr>
                      <a:picLocks noChangeAspect="1" noChangeArrowheads="1"/>
                    </pic:cNvPicPr>
                  </pic:nvPicPr>
                  <pic:blipFill>
                    <a:blip r:embed="rId6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-3776345</wp:posOffset>
            </wp:positionV>
            <wp:extent cx="8890" cy="8890"/>
            <wp:wrapNone/>
            <wp:docPr id="6405" name="Picture 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5"/>
                    <pic:cNvPicPr>
                      <a:picLocks noChangeAspect="1" noChangeArrowheads="1"/>
                    </pic:cNvPicPr>
                  </pic:nvPicPr>
                  <pic:blipFill>
                    <a:blip r:embed="rId6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-3759200</wp:posOffset>
            </wp:positionV>
            <wp:extent cx="8890" cy="8890"/>
            <wp:wrapNone/>
            <wp:docPr id="6406" name="Picture 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6"/>
                    <pic:cNvPicPr>
                      <a:picLocks noChangeAspect="1" noChangeArrowheads="1"/>
                    </pic:cNvPicPr>
                  </pic:nvPicPr>
                  <pic:blipFill>
                    <a:blip r:embed="rId6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-3742055</wp:posOffset>
            </wp:positionV>
            <wp:extent cx="8890" cy="8890"/>
            <wp:wrapNone/>
            <wp:docPr id="6407" name="Picture 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7"/>
                    <pic:cNvPicPr>
                      <a:picLocks noChangeAspect="1" noChangeArrowheads="1"/>
                    </pic:cNvPicPr>
                  </pic:nvPicPr>
                  <pic:blipFill>
                    <a:blip r:embed="rId6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-3724910</wp:posOffset>
            </wp:positionV>
            <wp:extent cx="8890" cy="8890"/>
            <wp:wrapNone/>
            <wp:docPr id="6408" name="Picture 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8"/>
                    <pic:cNvPicPr>
                      <a:picLocks noChangeAspect="1" noChangeArrowheads="1"/>
                    </pic:cNvPicPr>
                  </pic:nvPicPr>
                  <pic:blipFill>
                    <a:blip r:embed="rId6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-3707765</wp:posOffset>
            </wp:positionV>
            <wp:extent cx="8890" cy="8890"/>
            <wp:wrapNone/>
            <wp:docPr id="6409" name="Picture 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9"/>
                    <pic:cNvPicPr>
                      <a:picLocks noChangeAspect="1" noChangeArrowheads="1"/>
                    </pic:cNvPicPr>
                  </pic:nvPicPr>
                  <pic:blipFill>
                    <a:blip r:embed="rId6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-3690620</wp:posOffset>
            </wp:positionV>
            <wp:extent cx="8890" cy="8890"/>
            <wp:wrapNone/>
            <wp:docPr id="6410" name="Picture 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0"/>
                    <pic:cNvPicPr>
                      <a:picLocks noChangeAspect="1" noChangeArrowheads="1"/>
                    </pic:cNvPicPr>
                  </pic:nvPicPr>
                  <pic:blipFill>
                    <a:blip r:embed="rId6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-3673475</wp:posOffset>
            </wp:positionV>
            <wp:extent cx="8890" cy="8890"/>
            <wp:wrapNone/>
            <wp:docPr id="6411" name="Picture 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1"/>
                    <pic:cNvPicPr>
                      <a:picLocks noChangeAspect="1" noChangeArrowheads="1"/>
                    </pic:cNvPicPr>
                  </pic:nvPicPr>
                  <pic:blipFill>
                    <a:blip r:embed="rId6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-3656330</wp:posOffset>
            </wp:positionV>
            <wp:extent cx="8890" cy="8890"/>
            <wp:wrapNone/>
            <wp:docPr id="6412" name="Picture 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2"/>
                    <pic:cNvPicPr>
                      <a:picLocks noChangeAspect="1" noChangeArrowheads="1"/>
                    </pic:cNvPicPr>
                  </pic:nvPicPr>
                  <pic:blipFill>
                    <a:blip r:embed="rId6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-3639185</wp:posOffset>
            </wp:positionV>
            <wp:extent cx="8890" cy="8890"/>
            <wp:wrapNone/>
            <wp:docPr id="6413" name="Picture 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3"/>
                    <pic:cNvPicPr>
                      <a:picLocks noChangeAspect="1" noChangeArrowheads="1"/>
                    </pic:cNvPicPr>
                  </pic:nvPicPr>
                  <pic:blipFill>
                    <a:blip r:embed="rId6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-3622040</wp:posOffset>
            </wp:positionV>
            <wp:extent cx="8890" cy="8890"/>
            <wp:wrapNone/>
            <wp:docPr id="6414" name="Picture 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4"/>
                    <pic:cNvPicPr>
                      <a:picLocks noChangeAspect="1" noChangeArrowheads="1"/>
                    </pic:cNvPicPr>
                  </pic:nvPicPr>
                  <pic:blipFill>
                    <a:blip r:embed="rId6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-3604895</wp:posOffset>
            </wp:positionV>
            <wp:extent cx="8890" cy="8890"/>
            <wp:wrapNone/>
            <wp:docPr id="6415" name="Picture 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5"/>
                    <pic:cNvPicPr>
                      <a:picLocks noChangeAspect="1" noChangeArrowheads="1"/>
                    </pic:cNvPicPr>
                  </pic:nvPicPr>
                  <pic:blipFill>
                    <a:blip r:embed="rId6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-3587750</wp:posOffset>
            </wp:positionV>
            <wp:extent cx="8890" cy="8890"/>
            <wp:wrapNone/>
            <wp:docPr id="6416" name="Picture 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6"/>
                    <pic:cNvPicPr>
                      <a:picLocks noChangeAspect="1" noChangeArrowheads="1"/>
                    </pic:cNvPicPr>
                  </pic:nvPicPr>
                  <pic:blipFill>
                    <a:blip r:embed="rId6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-3570605</wp:posOffset>
            </wp:positionV>
            <wp:extent cx="8890" cy="8890"/>
            <wp:wrapNone/>
            <wp:docPr id="6417" name="Picture 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7"/>
                    <pic:cNvPicPr>
                      <a:picLocks noChangeAspect="1" noChangeArrowheads="1"/>
                    </pic:cNvPicPr>
                  </pic:nvPicPr>
                  <pic:blipFill>
                    <a:blip r:embed="rId6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-3553460</wp:posOffset>
            </wp:positionV>
            <wp:extent cx="8890" cy="8890"/>
            <wp:wrapNone/>
            <wp:docPr id="6418" name="Picture 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8"/>
                    <pic:cNvPicPr>
                      <a:picLocks noChangeAspect="1" noChangeArrowheads="1"/>
                    </pic:cNvPicPr>
                  </pic:nvPicPr>
                  <pic:blipFill>
                    <a:blip r:embed="rId6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-3536315</wp:posOffset>
            </wp:positionV>
            <wp:extent cx="8890" cy="8890"/>
            <wp:wrapNone/>
            <wp:docPr id="6419" name="Picture 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9"/>
                    <pic:cNvPicPr>
                      <a:picLocks noChangeAspect="1" noChangeArrowheads="1"/>
                    </pic:cNvPicPr>
                  </pic:nvPicPr>
                  <pic:blipFill>
                    <a:blip r:embed="rId6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-3519170</wp:posOffset>
            </wp:positionV>
            <wp:extent cx="8890" cy="8890"/>
            <wp:wrapNone/>
            <wp:docPr id="6420" name="Picture 6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0"/>
                    <pic:cNvPicPr>
                      <a:picLocks noChangeAspect="1" noChangeArrowheads="1"/>
                    </pic:cNvPicPr>
                  </pic:nvPicPr>
                  <pic:blipFill>
                    <a:blip r:embed="rId6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-3502025</wp:posOffset>
            </wp:positionV>
            <wp:extent cx="8890" cy="8890"/>
            <wp:wrapNone/>
            <wp:docPr id="6421" name="Picture 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1"/>
                    <pic:cNvPicPr>
                      <a:picLocks noChangeAspect="1" noChangeArrowheads="1"/>
                    </pic:cNvPicPr>
                  </pic:nvPicPr>
                  <pic:blipFill>
                    <a:blip r:embed="rId6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-3484880</wp:posOffset>
            </wp:positionV>
            <wp:extent cx="8890" cy="8890"/>
            <wp:wrapNone/>
            <wp:docPr id="6422" name="Picture 6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2"/>
                    <pic:cNvPicPr>
                      <a:picLocks noChangeAspect="1" noChangeArrowheads="1"/>
                    </pic:cNvPicPr>
                  </pic:nvPicPr>
                  <pic:blipFill>
                    <a:blip r:embed="rId6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-3467735</wp:posOffset>
            </wp:positionV>
            <wp:extent cx="8890" cy="8890"/>
            <wp:wrapNone/>
            <wp:docPr id="6423" name="Picture 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3"/>
                    <pic:cNvPicPr>
                      <a:picLocks noChangeAspect="1" noChangeArrowheads="1"/>
                    </pic:cNvPicPr>
                  </pic:nvPicPr>
                  <pic:blipFill>
                    <a:blip r:embed="rId6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-3450590</wp:posOffset>
            </wp:positionV>
            <wp:extent cx="8890" cy="8890"/>
            <wp:wrapNone/>
            <wp:docPr id="6424" name="Picture 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4"/>
                    <pic:cNvPicPr>
                      <a:picLocks noChangeAspect="1" noChangeArrowheads="1"/>
                    </pic:cNvPicPr>
                  </pic:nvPicPr>
                  <pic:blipFill>
                    <a:blip r:embed="rId6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-3433445</wp:posOffset>
            </wp:positionV>
            <wp:extent cx="8890" cy="8890"/>
            <wp:wrapNone/>
            <wp:docPr id="6425" name="Picture 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5"/>
                    <pic:cNvPicPr>
                      <a:picLocks noChangeAspect="1" noChangeArrowheads="1"/>
                    </pic:cNvPicPr>
                  </pic:nvPicPr>
                  <pic:blipFill>
                    <a:blip r:embed="rId6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-3416300</wp:posOffset>
            </wp:positionV>
            <wp:extent cx="8890" cy="8890"/>
            <wp:wrapNone/>
            <wp:docPr id="6426" name="Picture 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6"/>
                    <pic:cNvPicPr>
                      <a:picLocks noChangeAspect="1" noChangeArrowheads="1"/>
                    </pic:cNvPicPr>
                  </pic:nvPicPr>
                  <pic:blipFill>
                    <a:blip r:embed="rId6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-3399155</wp:posOffset>
            </wp:positionV>
            <wp:extent cx="8890" cy="8890"/>
            <wp:wrapNone/>
            <wp:docPr id="6427" name="Picture 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7"/>
                    <pic:cNvPicPr>
                      <a:picLocks noChangeAspect="1" noChangeArrowheads="1"/>
                    </pic:cNvPicPr>
                  </pic:nvPicPr>
                  <pic:blipFill>
                    <a:blip r:embed="rId6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-3382010</wp:posOffset>
            </wp:positionV>
            <wp:extent cx="8890" cy="8890"/>
            <wp:wrapNone/>
            <wp:docPr id="6428" name="Picture 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8"/>
                    <pic:cNvPicPr>
                      <a:picLocks noChangeAspect="1" noChangeArrowheads="1"/>
                    </pic:cNvPicPr>
                  </pic:nvPicPr>
                  <pic:blipFill>
                    <a:blip r:embed="rId6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-3364865</wp:posOffset>
            </wp:positionV>
            <wp:extent cx="8890" cy="8890"/>
            <wp:wrapNone/>
            <wp:docPr id="6429" name="Picture 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9"/>
                    <pic:cNvPicPr>
                      <a:picLocks noChangeAspect="1" noChangeArrowheads="1"/>
                    </pic:cNvPicPr>
                  </pic:nvPicPr>
                  <pic:blipFill>
                    <a:blip r:embed="rId6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-3347720</wp:posOffset>
            </wp:positionV>
            <wp:extent cx="8890" cy="8890"/>
            <wp:wrapNone/>
            <wp:docPr id="6430" name="Picture 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0"/>
                    <pic:cNvPicPr>
                      <a:picLocks noChangeAspect="1" noChangeArrowheads="1"/>
                    </pic:cNvPicPr>
                  </pic:nvPicPr>
                  <pic:blipFill>
                    <a:blip r:embed="rId6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-3330575</wp:posOffset>
            </wp:positionV>
            <wp:extent cx="8890" cy="8890"/>
            <wp:wrapNone/>
            <wp:docPr id="6431" name="Picture 6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1"/>
                    <pic:cNvPicPr>
                      <a:picLocks noChangeAspect="1" noChangeArrowheads="1"/>
                    </pic:cNvPicPr>
                  </pic:nvPicPr>
                  <pic:blipFill>
                    <a:blip r:embed="rId6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-3313430</wp:posOffset>
            </wp:positionV>
            <wp:extent cx="8890" cy="8890"/>
            <wp:wrapNone/>
            <wp:docPr id="6432" name="Picture 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2"/>
                    <pic:cNvPicPr>
                      <a:picLocks noChangeAspect="1" noChangeArrowheads="1"/>
                    </pic:cNvPicPr>
                  </pic:nvPicPr>
                  <pic:blipFill>
                    <a:blip r:embed="rId6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-3296285</wp:posOffset>
            </wp:positionV>
            <wp:extent cx="8890" cy="8890"/>
            <wp:wrapNone/>
            <wp:docPr id="6433" name="Picture 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3"/>
                    <pic:cNvPicPr>
                      <a:picLocks noChangeAspect="1" noChangeArrowheads="1"/>
                    </pic:cNvPicPr>
                  </pic:nvPicPr>
                  <pic:blipFill>
                    <a:blip r:embed="rId6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-3279140</wp:posOffset>
            </wp:positionV>
            <wp:extent cx="8890" cy="8890"/>
            <wp:wrapNone/>
            <wp:docPr id="6434" name="Picture 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4"/>
                    <pic:cNvPicPr>
                      <a:picLocks noChangeAspect="1" noChangeArrowheads="1"/>
                    </pic:cNvPicPr>
                  </pic:nvPicPr>
                  <pic:blipFill>
                    <a:blip r:embed="rId6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-3261995</wp:posOffset>
            </wp:positionV>
            <wp:extent cx="8890" cy="8890"/>
            <wp:wrapNone/>
            <wp:docPr id="6435" name="Picture 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5"/>
                    <pic:cNvPicPr>
                      <a:picLocks noChangeAspect="1" noChangeArrowheads="1"/>
                    </pic:cNvPicPr>
                  </pic:nvPicPr>
                  <pic:blipFill>
                    <a:blip r:embed="rId6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-3244850</wp:posOffset>
            </wp:positionV>
            <wp:extent cx="8890" cy="8890"/>
            <wp:wrapNone/>
            <wp:docPr id="6436" name="Picture 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
                    <pic:cNvPicPr>
                      <a:picLocks noChangeAspect="1" noChangeArrowheads="1"/>
                    </pic:cNvPicPr>
                  </pic:nvPicPr>
                  <pic:blipFill>
                    <a:blip r:embed="rId6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-3227705</wp:posOffset>
            </wp:positionV>
            <wp:extent cx="8890" cy="8890"/>
            <wp:wrapNone/>
            <wp:docPr id="6437" name="Picture 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7"/>
                    <pic:cNvPicPr>
                      <a:picLocks noChangeAspect="1" noChangeArrowheads="1"/>
                    </pic:cNvPicPr>
                  </pic:nvPicPr>
                  <pic:blipFill>
                    <a:blip r:embed="rId6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-3210560</wp:posOffset>
            </wp:positionV>
            <wp:extent cx="8890" cy="8890"/>
            <wp:wrapNone/>
            <wp:docPr id="6438" name="Picture 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8"/>
                    <pic:cNvPicPr>
                      <a:picLocks noChangeAspect="1" noChangeArrowheads="1"/>
                    </pic:cNvPicPr>
                  </pic:nvPicPr>
                  <pic:blipFill>
                    <a:blip r:embed="rId6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-3193415</wp:posOffset>
            </wp:positionV>
            <wp:extent cx="8890" cy="8890"/>
            <wp:wrapNone/>
            <wp:docPr id="6439" name="Picture 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9"/>
                    <pic:cNvPicPr>
                      <a:picLocks noChangeAspect="1" noChangeArrowheads="1"/>
                    </pic:cNvPicPr>
                  </pic:nvPicPr>
                  <pic:blipFill>
                    <a:blip r:embed="rId6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-3176270</wp:posOffset>
            </wp:positionV>
            <wp:extent cx="8890" cy="8890"/>
            <wp:wrapNone/>
            <wp:docPr id="6440" name="Picture 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0"/>
                    <pic:cNvPicPr>
                      <a:picLocks noChangeAspect="1" noChangeArrowheads="1"/>
                    </pic:cNvPicPr>
                  </pic:nvPicPr>
                  <pic:blipFill>
                    <a:blip r:embed="rId6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-3159125</wp:posOffset>
            </wp:positionV>
            <wp:extent cx="8890" cy="8890"/>
            <wp:wrapNone/>
            <wp:docPr id="6441" name="Picture 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1"/>
                    <pic:cNvPicPr>
                      <a:picLocks noChangeAspect="1" noChangeArrowheads="1"/>
                    </pic:cNvPicPr>
                  </pic:nvPicPr>
                  <pic:blipFill>
                    <a:blip r:embed="rId6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-3141980</wp:posOffset>
            </wp:positionV>
            <wp:extent cx="8890" cy="8890"/>
            <wp:wrapNone/>
            <wp:docPr id="6442" name="Picture 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2"/>
                    <pic:cNvPicPr>
                      <a:picLocks noChangeAspect="1" noChangeArrowheads="1"/>
                    </pic:cNvPicPr>
                  </pic:nvPicPr>
                  <pic:blipFill>
                    <a:blip r:embed="rId6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-3124835</wp:posOffset>
            </wp:positionV>
            <wp:extent cx="8890" cy="8890"/>
            <wp:wrapNone/>
            <wp:docPr id="6443" name="Picture 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3"/>
                    <pic:cNvPicPr>
                      <a:picLocks noChangeAspect="1" noChangeArrowheads="1"/>
                    </pic:cNvPicPr>
                  </pic:nvPicPr>
                  <pic:blipFill>
                    <a:blip r:embed="rId6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-3107690</wp:posOffset>
            </wp:positionV>
            <wp:extent cx="8890" cy="8890"/>
            <wp:wrapNone/>
            <wp:docPr id="6444" name="Picture 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4"/>
                    <pic:cNvPicPr>
                      <a:picLocks noChangeAspect="1" noChangeArrowheads="1"/>
                    </pic:cNvPicPr>
                  </pic:nvPicPr>
                  <pic:blipFill>
                    <a:blip r:embed="rId6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-3090545</wp:posOffset>
            </wp:positionV>
            <wp:extent cx="8890" cy="8890"/>
            <wp:wrapNone/>
            <wp:docPr id="6445" name="Picture 6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5"/>
                    <pic:cNvPicPr>
                      <a:picLocks noChangeAspect="1" noChangeArrowheads="1"/>
                    </pic:cNvPicPr>
                  </pic:nvPicPr>
                  <pic:blipFill>
                    <a:blip r:embed="rId6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-3073400</wp:posOffset>
            </wp:positionV>
            <wp:extent cx="8890" cy="8890"/>
            <wp:wrapNone/>
            <wp:docPr id="6446" name="Picture 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6"/>
                    <pic:cNvPicPr>
                      <a:picLocks noChangeAspect="1" noChangeArrowheads="1"/>
                    </pic:cNvPicPr>
                  </pic:nvPicPr>
                  <pic:blipFill>
                    <a:blip r:embed="rId6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-3056255</wp:posOffset>
            </wp:positionV>
            <wp:extent cx="8890" cy="8890"/>
            <wp:wrapNone/>
            <wp:docPr id="6447" name="Picture 6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7"/>
                    <pic:cNvPicPr>
                      <a:picLocks noChangeAspect="1" noChangeArrowheads="1"/>
                    </pic:cNvPicPr>
                  </pic:nvPicPr>
                  <pic:blipFill>
                    <a:blip r:embed="rId6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-3039110</wp:posOffset>
            </wp:positionV>
            <wp:extent cx="8890" cy="8890"/>
            <wp:wrapNone/>
            <wp:docPr id="6448" name="Picture 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8"/>
                    <pic:cNvPicPr>
                      <a:picLocks noChangeAspect="1" noChangeArrowheads="1"/>
                    </pic:cNvPicPr>
                  </pic:nvPicPr>
                  <pic:blipFill>
                    <a:blip r:embed="rId6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-3021965</wp:posOffset>
            </wp:positionV>
            <wp:extent cx="8890" cy="8890"/>
            <wp:wrapNone/>
            <wp:docPr id="6449" name="Picture 6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9"/>
                    <pic:cNvPicPr>
                      <a:picLocks noChangeAspect="1" noChangeArrowheads="1"/>
                    </pic:cNvPicPr>
                  </pic:nvPicPr>
                  <pic:blipFill>
                    <a:blip r:embed="rId6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-3004820</wp:posOffset>
            </wp:positionV>
            <wp:extent cx="8890" cy="8890"/>
            <wp:wrapNone/>
            <wp:docPr id="6450" name="Picture 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0"/>
                    <pic:cNvPicPr>
                      <a:picLocks noChangeAspect="1" noChangeArrowheads="1"/>
                    </pic:cNvPicPr>
                  </pic:nvPicPr>
                  <pic:blipFill>
                    <a:blip r:embed="rId6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-2987675</wp:posOffset>
            </wp:positionV>
            <wp:extent cx="8890" cy="8890"/>
            <wp:wrapNone/>
            <wp:docPr id="6451" name="Picture 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1"/>
                    <pic:cNvPicPr>
                      <a:picLocks noChangeAspect="1" noChangeArrowheads="1"/>
                    </pic:cNvPicPr>
                  </pic:nvPicPr>
                  <pic:blipFill>
                    <a:blip r:embed="rId6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-2970530</wp:posOffset>
            </wp:positionV>
            <wp:extent cx="8890" cy="8890"/>
            <wp:wrapNone/>
            <wp:docPr id="6452" name="Picture 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2"/>
                    <pic:cNvPicPr>
                      <a:picLocks noChangeAspect="1" noChangeArrowheads="1"/>
                    </pic:cNvPicPr>
                  </pic:nvPicPr>
                  <pic:blipFill>
                    <a:blip r:embed="rId6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-2953385</wp:posOffset>
            </wp:positionV>
            <wp:extent cx="8890" cy="8890"/>
            <wp:wrapNone/>
            <wp:docPr id="6453" name="Picture 6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3"/>
                    <pic:cNvPicPr>
                      <a:picLocks noChangeAspect="1" noChangeArrowheads="1"/>
                    </pic:cNvPicPr>
                  </pic:nvPicPr>
                  <pic:blipFill>
                    <a:blip r:embed="rId6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-2936240</wp:posOffset>
            </wp:positionV>
            <wp:extent cx="8890" cy="8890"/>
            <wp:wrapNone/>
            <wp:docPr id="6454" name="Picture 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4"/>
                    <pic:cNvPicPr>
                      <a:picLocks noChangeAspect="1" noChangeArrowheads="1"/>
                    </pic:cNvPicPr>
                  </pic:nvPicPr>
                  <pic:blipFill>
                    <a:blip r:embed="rId6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-2919095</wp:posOffset>
            </wp:positionV>
            <wp:extent cx="8890" cy="8890"/>
            <wp:wrapNone/>
            <wp:docPr id="6455" name="Picture 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5"/>
                    <pic:cNvPicPr>
                      <a:picLocks noChangeAspect="1" noChangeArrowheads="1"/>
                    </pic:cNvPicPr>
                  </pic:nvPicPr>
                  <pic:blipFill>
                    <a:blip r:embed="rId6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-2901950</wp:posOffset>
            </wp:positionV>
            <wp:extent cx="8890" cy="8890"/>
            <wp:wrapNone/>
            <wp:docPr id="6456" name="Picture 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6"/>
                    <pic:cNvPicPr>
                      <a:picLocks noChangeAspect="1" noChangeArrowheads="1"/>
                    </pic:cNvPicPr>
                  </pic:nvPicPr>
                  <pic:blipFill>
                    <a:blip r:embed="rId6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-2884805</wp:posOffset>
            </wp:positionV>
            <wp:extent cx="8890" cy="8890"/>
            <wp:wrapNone/>
            <wp:docPr id="6457" name="Picture 6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7"/>
                    <pic:cNvPicPr>
                      <a:picLocks noChangeAspect="1" noChangeArrowheads="1"/>
                    </pic:cNvPicPr>
                  </pic:nvPicPr>
                  <pic:blipFill>
                    <a:blip r:embed="rId6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-2867660</wp:posOffset>
            </wp:positionV>
            <wp:extent cx="8890" cy="8890"/>
            <wp:wrapNone/>
            <wp:docPr id="6458" name="Picture 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8"/>
                    <pic:cNvPicPr>
                      <a:picLocks noChangeAspect="1" noChangeArrowheads="1"/>
                    </pic:cNvPicPr>
                  </pic:nvPicPr>
                  <pic:blipFill>
                    <a:blip r:embed="rId6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-2850515</wp:posOffset>
            </wp:positionV>
            <wp:extent cx="8890" cy="8890"/>
            <wp:wrapNone/>
            <wp:docPr id="6459" name="Picture 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9"/>
                    <pic:cNvPicPr>
                      <a:picLocks noChangeAspect="1" noChangeArrowheads="1"/>
                    </pic:cNvPicPr>
                  </pic:nvPicPr>
                  <pic:blipFill>
                    <a:blip r:embed="rId6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-2833370</wp:posOffset>
            </wp:positionV>
            <wp:extent cx="8890" cy="8890"/>
            <wp:wrapNone/>
            <wp:docPr id="6460" name="Picture 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0"/>
                    <pic:cNvPicPr>
                      <a:picLocks noChangeAspect="1" noChangeArrowheads="1"/>
                    </pic:cNvPicPr>
                  </pic:nvPicPr>
                  <pic:blipFill>
                    <a:blip r:embed="rId6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-2816225</wp:posOffset>
            </wp:positionV>
            <wp:extent cx="8890" cy="8890"/>
            <wp:wrapNone/>
            <wp:docPr id="6461" name="Picture 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1"/>
                    <pic:cNvPicPr>
                      <a:picLocks noChangeAspect="1" noChangeArrowheads="1"/>
                    </pic:cNvPicPr>
                  </pic:nvPicPr>
                  <pic:blipFill>
                    <a:blip r:embed="rId6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-2799080</wp:posOffset>
            </wp:positionV>
            <wp:extent cx="8890" cy="8890"/>
            <wp:wrapNone/>
            <wp:docPr id="6462" name="Picture 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2"/>
                    <pic:cNvPicPr>
                      <a:picLocks noChangeAspect="1" noChangeArrowheads="1"/>
                    </pic:cNvPicPr>
                  </pic:nvPicPr>
                  <pic:blipFill>
                    <a:blip r:embed="rId6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-2781935</wp:posOffset>
            </wp:positionV>
            <wp:extent cx="8890" cy="8890"/>
            <wp:wrapNone/>
            <wp:docPr id="6463" name="Picture 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3"/>
                    <pic:cNvPicPr>
                      <a:picLocks noChangeAspect="1" noChangeArrowheads="1"/>
                    </pic:cNvPicPr>
                  </pic:nvPicPr>
                  <pic:blipFill>
                    <a:blip r:embed="rId6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-2764790</wp:posOffset>
            </wp:positionV>
            <wp:extent cx="8890" cy="8890"/>
            <wp:wrapNone/>
            <wp:docPr id="6464" name="Picture 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4"/>
                    <pic:cNvPicPr>
                      <a:picLocks noChangeAspect="1" noChangeArrowheads="1"/>
                    </pic:cNvPicPr>
                  </pic:nvPicPr>
                  <pic:blipFill>
                    <a:blip r:embed="rId6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-2747645</wp:posOffset>
            </wp:positionV>
            <wp:extent cx="8890" cy="8890"/>
            <wp:wrapNone/>
            <wp:docPr id="6465" name="Picture 6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5"/>
                    <pic:cNvPicPr>
                      <a:picLocks noChangeAspect="1" noChangeArrowheads="1"/>
                    </pic:cNvPicPr>
                  </pic:nvPicPr>
                  <pic:blipFill>
                    <a:blip r:embed="rId6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-2730500</wp:posOffset>
            </wp:positionV>
            <wp:extent cx="8890" cy="8890"/>
            <wp:wrapNone/>
            <wp:docPr id="6466" name="Picture 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6"/>
                    <pic:cNvPicPr>
                      <a:picLocks noChangeAspect="1" noChangeArrowheads="1"/>
                    </pic:cNvPicPr>
                  </pic:nvPicPr>
                  <pic:blipFill>
                    <a:blip r:embed="rId6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-2713355</wp:posOffset>
            </wp:positionV>
            <wp:extent cx="8890" cy="8890"/>
            <wp:wrapNone/>
            <wp:docPr id="6467" name="Picture 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7"/>
                    <pic:cNvPicPr>
                      <a:picLocks noChangeAspect="1" noChangeArrowheads="1"/>
                    </pic:cNvPicPr>
                  </pic:nvPicPr>
                  <pic:blipFill>
                    <a:blip r:embed="rId6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-2696210</wp:posOffset>
            </wp:positionV>
            <wp:extent cx="8890" cy="8890"/>
            <wp:wrapNone/>
            <wp:docPr id="6468" name="Picture 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8"/>
                    <pic:cNvPicPr>
                      <a:picLocks noChangeAspect="1" noChangeArrowheads="1"/>
                    </pic:cNvPicPr>
                  </pic:nvPicPr>
                  <pic:blipFill>
                    <a:blip r:embed="rId6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-2679065</wp:posOffset>
            </wp:positionV>
            <wp:extent cx="8890" cy="8890"/>
            <wp:wrapNone/>
            <wp:docPr id="6469" name="Picture 6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9"/>
                    <pic:cNvPicPr>
                      <a:picLocks noChangeAspect="1" noChangeArrowheads="1"/>
                    </pic:cNvPicPr>
                  </pic:nvPicPr>
                  <pic:blipFill>
                    <a:blip r:embed="rId6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-2661920</wp:posOffset>
            </wp:positionV>
            <wp:extent cx="8890" cy="8890"/>
            <wp:wrapNone/>
            <wp:docPr id="6470" name="Picture 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0"/>
                    <pic:cNvPicPr>
                      <a:picLocks noChangeAspect="1" noChangeArrowheads="1"/>
                    </pic:cNvPicPr>
                  </pic:nvPicPr>
                  <pic:blipFill>
                    <a:blip r:embed="rId6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-2644775</wp:posOffset>
            </wp:positionV>
            <wp:extent cx="8890" cy="8890"/>
            <wp:wrapNone/>
            <wp:docPr id="6471" name="Picture 6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1"/>
                    <pic:cNvPicPr>
                      <a:picLocks noChangeAspect="1" noChangeArrowheads="1"/>
                    </pic:cNvPicPr>
                  </pic:nvPicPr>
                  <pic:blipFill>
                    <a:blip r:embed="rId6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-2627630</wp:posOffset>
            </wp:positionV>
            <wp:extent cx="8890" cy="8890"/>
            <wp:wrapNone/>
            <wp:docPr id="6472" name="Picture 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2"/>
                    <pic:cNvPicPr>
                      <a:picLocks noChangeAspect="1" noChangeArrowheads="1"/>
                    </pic:cNvPicPr>
                  </pic:nvPicPr>
                  <pic:blipFill>
                    <a:blip r:embed="rId6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-2610485</wp:posOffset>
            </wp:positionV>
            <wp:extent cx="8890" cy="8890"/>
            <wp:wrapNone/>
            <wp:docPr id="6473" name="Picture 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3"/>
                    <pic:cNvPicPr>
                      <a:picLocks noChangeAspect="1" noChangeArrowheads="1"/>
                    </pic:cNvPicPr>
                  </pic:nvPicPr>
                  <pic:blipFill>
                    <a:blip r:embed="rId6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-2593340</wp:posOffset>
            </wp:positionV>
            <wp:extent cx="8890" cy="8890"/>
            <wp:wrapNone/>
            <wp:docPr id="6474" name="Picture 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4"/>
                    <pic:cNvPicPr>
                      <a:picLocks noChangeAspect="1" noChangeArrowheads="1"/>
                    </pic:cNvPicPr>
                  </pic:nvPicPr>
                  <pic:blipFill>
                    <a:blip r:embed="rId6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-2576195</wp:posOffset>
            </wp:positionV>
            <wp:extent cx="8890" cy="8890"/>
            <wp:wrapNone/>
            <wp:docPr id="6475" name="Picture 6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5"/>
                    <pic:cNvPicPr>
                      <a:picLocks noChangeAspect="1" noChangeArrowheads="1"/>
                    </pic:cNvPicPr>
                  </pic:nvPicPr>
                  <pic:blipFill>
                    <a:blip r:embed="rId6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-2559050</wp:posOffset>
            </wp:positionV>
            <wp:extent cx="8890" cy="8890"/>
            <wp:wrapNone/>
            <wp:docPr id="6476" name="Picture 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6"/>
                    <pic:cNvPicPr>
                      <a:picLocks noChangeAspect="1" noChangeArrowheads="1"/>
                    </pic:cNvPicPr>
                  </pic:nvPicPr>
                  <pic:blipFill>
                    <a:blip r:embed="rId6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-2541905</wp:posOffset>
            </wp:positionV>
            <wp:extent cx="8890" cy="8890"/>
            <wp:wrapNone/>
            <wp:docPr id="6477" name="Picture 6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7"/>
                    <pic:cNvPicPr>
                      <a:picLocks noChangeAspect="1" noChangeArrowheads="1"/>
                    </pic:cNvPicPr>
                  </pic:nvPicPr>
                  <pic:blipFill>
                    <a:blip r:embed="rId6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-2524760</wp:posOffset>
            </wp:positionV>
            <wp:extent cx="8890" cy="8890"/>
            <wp:wrapNone/>
            <wp:docPr id="6478" name="Picture 6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8"/>
                    <pic:cNvPicPr>
                      <a:picLocks noChangeAspect="1" noChangeArrowheads="1"/>
                    </pic:cNvPicPr>
                  </pic:nvPicPr>
                  <pic:blipFill>
                    <a:blip r:embed="rId6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-2507615</wp:posOffset>
            </wp:positionV>
            <wp:extent cx="8890" cy="8890"/>
            <wp:wrapNone/>
            <wp:docPr id="6479" name="Picture 6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9"/>
                    <pic:cNvPicPr>
                      <a:picLocks noChangeAspect="1" noChangeArrowheads="1"/>
                    </pic:cNvPicPr>
                  </pic:nvPicPr>
                  <pic:blipFill>
                    <a:blip r:embed="rId6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-2489835</wp:posOffset>
            </wp:positionV>
            <wp:extent cx="8890" cy="8890"/>
            <wp:wrapNone/>
            <wp:docPr id="6480" name="Picture 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0"/>
                    <pic:cNvPicPr>
                      <a:picLocks noChangeAspect="1" noChangeArrowheads="1"/>
                    </pic:cNvPicPr>
                  </pic:nvPicPr>
                  <pic:blipFill>
                    <a:blip r:embed="rId6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-2472690</wp:posOffset>
            </wp:positionV>
            <wp:extent cx="8890" cy="8890"/>
            <wp:wrapNone/>
            <wp:docPr id="6481" name="Picture 6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1"/>
                    <pic:cNvPicPr>
                      <a:picLocks noChangeAspect="1" noChangeArrowheads="1"/>
                    </pic:cNvPicPr>
                  </pic:nvPicPr>
                  <pic:blipFill>
                    <a:blip r:embed="rId6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-2455545</wp:posOffset>
            </wp:positionV>
            <wp:extent cx="8890" cy="8890"/>
            <wp:wrapNone/>
            <wp:docPr id="6482" name="Picture 6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2"/>
                    <pic:cNvPicPr>
                      <a:picLocks noChangeAspect="1" noChangeArrowheads="1"/>
                    </pic:cNvPicPr>
                  </pic:nvPicPr>
                  <pic:blipFill>
                    <a:blip r:embed="rId6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-2438400</wp:posOffset>
            </wp:positionV>
            <wp:extent cx="8890" cy="8890"/>
            <wp:wrapNone/>
            <wp:docPr id="6483" name="Picture 6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3"/>
                    <pic:cNvPicPr>
                      <a:picLocks noChangeAspect="1" noChangeArrowheads="1"/>
                    </pic:cNvPicPr>
                  </pic:nvPicPr>
                  <pic:blipFill>
                    <a:blip r:embed="rId6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-2421255</wp:posOffset>
            </wp:positionV>
            <wp:extent cx="8890" cy="8890"/>
            <wp:wrapNone/>
            <wp:docPr id="6484" name="Picture 6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4"/>
                    <pic:cNvPicPr>
                      <a:picLocks noChangeAspect="1" noChangeArrowheads="1"/>
                    </pic:cNvPicPr>
                  </pic:nvPicPr>
                  <pic:blipFill>
                    <a:blip r:embed="rId6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-2404110</wp:posOffset>
            </wp:positionV>
            <wp:extent cx="8890" cy="8890"/>
            <wp:wrapNone/>
            <wp:docPr id="6485" name="Picture 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5"/>
                    <pic:cNvPicPr>
                      <a:picLocks noChangeAspect="1" noChangeArrowheads="1"/>
                    </pic:cNvPicPr>
                  </pic:nvPicPr>
                  <pic:blipFill>
                    <a:blip r:embed="rId6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-2386965</wp:posOffset>
            </wp:positionV>
            <wp:extent cx="8890" cy="8890"/>
            <wp:wrapNone/>
            <wp:docPr id="6486" name="Picture 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6"/>
                    <pic:cNvPicPr>
                      <a:picLocks noChangeAspect="1" noChangeArrowheads="1"/>
                    </pic:cNvPicPr>
                  </pic:nvPicPr>
                  <pic:blipFill>
                    <a:blip r:embed="rId6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-2369820</wp:posOffset>
            </wp:positionV>
            <wp:extent cx="8890" cy="8890"/>
            <wp:wrapNone/>
            <wp:docPr id="6487" name="Picture 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7"/>
                    <pic:cNvPicPr>
                      <a:picLocks noChangeAspect="1" noChangeArrowheads="1"/>
                    </pic:cNvPicPr>
                  </pic:nvPicPr>
                  <pic:blipFill>
                    <a:blip r:embed="rId6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-2352675</wp:posOffset>
            </wp:positionV>
            <wp:extent cx="8890" cy="8890"/>
            <wp:wrapNone/>
            <wp:docPr id="6488" name="Picture 6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8"/>
                    <pic:cNvPicPr>
                      <a:picLocks noChangeAspect="1" noChangeArrowheads="1"/>
                    </pic:cNvPicPr>
                  </pic:nvPicPr>
                  <pic:blipFill>
                    <a:blip r:embed="rId6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-2335530</wp:posOffset>
            </wp:positionV>
            <wp:extent cx="8890" cy="8890"/>
            <wp:wrapNone/>
            <wp:docPr id="6489" name="Picture 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9"/>
                    <pic:cNvPicPr>
                      <a:picLocks noChangeAspect="1" noChangeArrowheads="1"/>
                    </pic:cNvPicPr>
                  </pic:nvPicPr>
                  <pic:blipFill>
                    <a:blip r:embed="rId6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-2318385</wp:posOffset>
            </wp:positionV>
            <wp:extent cx="8890" cy="8890"/>
            <wp:wrapNone/>
            <wp:docPr id="6490" name="Picture 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0"/>
                    <pic:cNvPicPr>
                      <a:picLocks noChangeAspect="1" noChangeArrowheads="1"/>
                    </pic:cNvPicPr>
                  </pic:nvPicPr>
                  <pic:blipFill>
                    <a:blip r:embed="rId6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-2301240</wp:posOffset>
            </wp:positionV>
            <wp:extent cx="8890" cy="8890"/>
            <wp:wrapNone/>
            <wp:docPr id="6491" name="Picture 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1"/>
                    <pic:cNvPicPr>
                      <a:picLocks noChangeAspect="1" noChangeArrowheads="1"/>
                    </pic:cNvPicPr>
                  </pic:nvPicPr>
                  <pic:blipFill>
                    <a:blip r:embed="rId6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-2284095</wp:posOffset>
            </wp:positionV>
            <wp:extent cx="8890" cy="8890"/>
            <wp:wrapNone/>
            <wp:docPr id="6492" name="Picture 6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2"/>
                    <pic:cNvPicPr>
                      <a:picLocks noChangeAspect="1" noChangeArrowheads="1"/>
                    </pic:cNvPicPr>
                  </pic:nvPicPr>
                  <pic:blipFill>
                    <a:blip r:embed="rId6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-2266950</wp:posOffset>
            </wp:positionV>
            <wp:extent cx="8890" cy="8890"/>
            <wp:wrapNone/>
            <wp:docPr id="6493" name="Picture 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3"/>
                    <pic:cNvPicPr>
                      <a:picLocks noChangeAspect="1" noChangeArrowheads="1"/>
                    </pic:cNvPicPr>
                  </pic:nvPicPr>
                  <pic:blipFill>
                    <a:blip r:embed="rId6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-2249805</wp:posOffset>
            </wp:positionV>
            <wp:extent cx="8890" cy="8890"/>
            <wp:wrapNone/>
            <wp:docPr id="6494" name="Picture 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4"/>
                    <pic:cNvPicPr>
                      <a:picLocks noChangeAspect="1" noChangeArrowheads="1"/>
                    </pic:cNvPicPr>
                  </pic:nvPicPr>
                  <pic:blipFill>
                    <a:blip r:embed="rId6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-2232660</wp:posOffset>
            </wp:positionV>
            <wp:extent cx="8890" cy="8890"/>
            <wp:wrapNone/>
            <wp:docPr id="6495" name="Picture 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5"/>
                    <pic:cNvPicPr>
                      <a:picLocks noChangeAspect="1" noChangeArrowheads="1"/>
                    </pic:cNvPicPr>
                  </pic:nvPicPr>
                  <pic:blipFill>
                    <a:blip r:embed="rId6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-2215515</wp:posOffset>
            </wp:positionV>
            <wp:extent cx="8890" cy="8890"/>
            <wp:wrapNone/>
            <wp:docPr id="6496" name="Picture 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6"/>
                    <pic:cNvPicPr>
                      <a:picLocks noChangeAspect="1" noChangeArrowheads="1"/>
                    </pic:cNvPicPr>
                  </pic:nvPicPr>
                  <pic:blipFill>
                    <a:blip r:embed="rId6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-2198370</wp:posOffset>
            </wp:positionV>
            <wp:extent cx="8890" cy="8890"/>
            <wp:wrapNone/>
            <wp:docPr id="6497" name="Picture 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7"/>
                    <pic:cNvPicPr>
                      <a:picLocks noChangeAspect="1" noChangeArrowheads="1"/>
                    </pic:cNvPicPr>
                  </pic:nvPicPr>
                  <pic:blipFill>
                    <a:blip r:embed="rId6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-2181225</wp:posOffset>
            </wp:positionV>
            <wp:extent cx="8890" cy="8890"/>
            <wp:wrapNone/>
            <wp:docPr id="6498" name="Picture 6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8"/>
                    <pic:cNvPicPr>
                      <a:picLocks noChangeAspect="1" noChangeArrowheads="1"/>
                    </pic:cNvPicPr>
                  </pic:nvPicPr>
                  <pic:blipFill>
                    <a:blip r:embed="rId6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-2164080</wp:posOffset>
            </wp:positionV>
            <wp:extent cx="8890" cy="8890"/>
            <wp:wrapNone/>
            <wp:docPr id="6499" name="Picture 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9"/>
                    <pic:cNvPicPr>
                      <a:picLocks noChangeAspect="1" noChangeArrowheads="1"/>
                    </pic:cNvPicPr>
                  </pic:nvPicPr>
                  <pic:blipFill>
                    <a:blip r:embed="rId6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-2146935</wp:posOffset>
            </wp:positionV>
            <wp:extent cx="8890" cy="8890"/>
            <wp:wrapNone/>
            <wp:docPr id="6500" name="Picture 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0"/>
                    <pic:cNvPicPr>
                      <a:picLocks noChangeAspect="1" noChangeArrowheads="1"/>
                    </pic:cNvPicPr>
                  </pic:nvPicPr>
                  <pic:blipFill>
                    <a:blip r:embed="rId6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-2129790</wp:posOffset>
            </wp:positionV>
            <wp:extent cx="8890" cy="8890"/>
            <wp:wrapNone/>
            <wp:docPr id="6501" name="Picture 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1"/>
                    <pic:cNvPicPr>
                      <a:picLocks noChangeAspect="1" noChangeArrowheads="1"/>
                    </pic:cNvPicPr>
                  </pic:nvPicPr>
                  <pic:blipFill>
                    <a:blip r:embed="rId6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-2112645</wp:posOffset>
            </wp:positionV>
            <wp:extent cx="8890" cy="8890"/>
            <wp:wrapNone/>
            <wp:docPr id="6502" name="Picture 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2"/>
                    <pic:cNvPicPr>
                      <a:picLocks noChangeAspect="1" noChangeArrowheads="1"/>
                    </pic:cNvPicPr>
                  </pic:nvPicPr>
                  <pic:blipFill>
                    <a:blip r:embed="rId6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-2095500</wp:posOffset>
            </wp:positionV>
            <wp:extent cx="8890" cy="8890"/>
            <wp:wrapNone/>
            <wp:docPr id="6503" name="Picture 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3"/>
                    <pic:cNvPicPr>
                      <a:picLocks noChangeAspect="1" noChangeArrowheads="1"/>
                    </pic:cNvPicPr>
                  </pic:nvPicPr>
                  <pic:blipFill>
                    <a:blip r:embed="rId6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-2078355</wp:posOffset>
            </wp:positionV>
            <wp:extent cx="8890" cy="8890"/>
            <wp:wrapNone/>
            <wp:docPr id="6504" name="Picture 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4"/>
                    <pic:cNvPicPr>
                      <a:picLocks noChangeAspect="1" noChangeArrowheads="1"/>
                    </pic:cNvPicPr>
                  </pic:nvPicPr>
                  <pic:blipFill>
                    <a:blip r:embed="rId6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-2061210</wp:posOffset>
            </wp:positionV>
            <wp:extent cx="8890" cy="8890"/>
            <wp:wrapNone/>
            <wp:docPr id="6505" name="Picture 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5"/>
                    <pic:cNvPicPr>
                      <a:picLocks noChangeAspect="1" noChangeArrowheads="1"/>
                    </pic:cNvPicPr>
                  </pic:nvPicPr>
                  <pic:blipFill>
                    <a:blip r:embed="rId6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-2044065</wp:posOffset>
            </wp:positionV>
            <wp:extent cx="8890" cy="8890"/>
            <wp:wrapNone/>
            <wp:docPr id="6506" name="Picture 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6"/>
                    <pic:cNvPicPr>
                      <a:picLocks noChangeAspect="1" noChangeArrowheads="1"/>
                    </pic:cNvPicPr>
                  </pic:nvPicPr>
                  <pic:blipFill>
                    <a:blip r:embed="rId6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-2026920</wp:posOffset>
            </wp:positionV>
            <wp:extent cx="8890" cy="8890"/>
            <wp:wrapNone/>
            <wp:docPr id="6507" name="Picture 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7"/>
                    <pic:cNvPicPr>
                      <a:picLocks noChangeAspect="1" noChangeArrowheads="1"/>
                    </pic:cNvPicPr>
                  </pic:nvPicPr>
                  <pic:blipFill>
                    <a:blip r:embed="rId6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-2009775</wp:posOffset>
            </wp:positionV>
            <wp:extent cx="8890" cy="8890"/>
            <wp:wrapNone/>
            <wp:docPr id="6508" name="Picture 6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8"/>
                    <pic:cNvPicPr>
                      <a:picLocks noChangeAspect="1" noChangeArrowheads="1"/>
                    </pic:cNvPicPr>
                  </pic:nvPicPr>
                  <pic:blipFill>
                    <a:blip r:embed="rId6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-1992630</wp:posOffset>
            </wp:positionV>
            <wp:extent cx="8890" cy="8890"/>
            <wp:wrapNone/>
            <wp:docPr id="6509" name="Picture 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9"/>
                    <pic:cNvPicPr>
                      <a:picLocks noChangeAspect="1" noChangeArrowheads="1"/>
                    </pic:cNvPicPr>
                  </pic:nvPicPr>
                  <pic:blipFill>
                    <a:blip r:embed="rId6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-1975485</wp:posOffset>
            </wp:positionV>
            <wp:extent cx="8890" cy="8890"/>
            <wp:wrapNone/>
            <wp:docPr id="6510" name="Picture 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0"/>
                    <pic:cNvPicPr>
                      <a:picLocks noChangeAspect="1" noChangeArrowheads="1"/>
                    </pic:cNvPicPr>
                  </pic:nvPicPr>
                  <pic:blipFill>
                    <a:blip r:embed="rId6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-1958340</wp:posOffset>
            </wp:positionV>
            <wp:extent cx="8890" cy="8890"/>
            <wp:wrapNone/>
            <wp:docPr id="6511" name="Picture 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1"/>
                    <pic:cNvPicPr>
                      <a:picLocks noChangeAspect="1" noChangeArrowheads="1"/>
                    </pic:cNvPicPr>
                  </pic:nvPicPr>
                  <pic:blipFill>
                    <a:blip r:embed="rId6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-1941195</wp:posOffset>
            </wp:positionV>
            <wp:extent cx="8890" cy="8890"/>
            <wp:wrapNone/>
            <wp:docPr id="6512" name="Picture 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2"/>
                    <pic:cNvPicPr>
                      <a:picLocks noChangeAspect="1" noChangeArrowheads="1"/>
                    </pic:cNvPicPr>
                  </pic:nvPicPr>
                  <pic:blipFill>
                    <a:blip r:embed="rId6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-1924050</wp:posOffset>
            </wp:positionV>
            <wp:extent cx="8890" cy="8890"/>
            <wp:wrapNone/>
            <wp:docPr id="6513" name="Picture 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3"/>
                    <pic:cNvPicPr>
                      <a:picLocks noChangeAspect="1" noChangeArrowheads="1"/>
                    </pic:cNvPicPr>
                  </pic:nvPicPr>
                  <pic:blipFill>
                    <a:blip r:embed="rId6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-1906905</wp:posOffset>
            </wp:positionV>
            <wp:extent cx="8890" cy="8890"/>
            <wp:wrapNone/>
            <wp:docPr id="6514" name="Picture 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4"/>
                    <pic:cNvPicPr>
                      <a:picLocks noChangeAspect="1" noChangeArrowheads="1"/>
                    </pic:cNvPicPr>
                  </pic:nvPicPr>
                  <pic:blipFill>
                    <a:blip r:embed="rId6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-1889760</wp:posOffset>
            </wp:positionV>
            <wp:extent cx="8890" cy="8890"/>
            <wp:wrapNone/>
            <wp:docPr id="6515" name="Picture 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5"/>
                    <pic:cNvPicPr>
                      <a:picLocks noChangeAspect="1" noChangeArrowheads="1"/>
                    </pic:cNvPicPr>
                  </pic:nvPicPr>
                  <pic:blipFill>
                    <a:blip r:embed="rId6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-1872615</wp:posOffset>
            </wp:positionV>
            <wp:extent cx="8890" cy="8890"/>
            <wp:wrapNone/>
            <wp:docPr id="6516" name="Picture 6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6"/>
                    <pic:cNvPicPr>
                      <a:picLocks noChangeAspect="1" noChangeArrowheads="1"/>
                    </pic:cNvPicPr>
                  </pic:nvPicPr>
                  <pic:blipFill>
                    <a:blip r:embed="rId6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-1855470</wp:posOffset>
            </wp:positionV>
            <wp:extent cx="8890" cy="8890"/>
            <wp:wrapNone/>
            <wp:docPr id="6517" name="Picture 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7"/>
                    <pic:cNvPicPr>
                      <a:picLocks noChangeAspect="1" noChangeArrowheads="1"/>
                    </pic:cNvPicPr>
                  </pic:nvPicPr>
                  <pic:blipFill>
                    <a:blip r:embed="rId6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-1838325</wp:posOffset>
            </wp:positionV>
            <wp:extent cx="8890" cy="8890"/>
            <wp:wrapNone/>
            <wp:docPr id="6518" name="Picture 6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8"/>
                    <pic:cNvPicPr>
                      <a:picLocks noChangeAspect="1" noChangeArrowheads="1"/>
                    </pic:cNvPicPr>
                  </pic:nvPicPr>
                  <pic:blipFill>
                    <a:blip r:embed="rId6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-1821180</wp:posOffset>
            </wp:positionV>
            <wp:extent cx="8890" cy="8890"/>
            <wp:wrapNone/>
            <wp:docPr id="6519" name="Picture 6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9"/>
                    <pic:cNvPicPr>
                      <a:picLocks noChangeAspect="1" noChangeArrowheads="1"/>
                    </pic:cNvPicPr>
                  </pic:nvPicPr>
                  <pic:blipFill>
                    <a:blip r:embed="rId6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-1804035</wp:posOffset>
            </wp:positionV>
            <wp:extent cx="8890" cy="8890"/>
            <wp:wrapNone/>
            <wp:docPr id="6520" name="Picture 6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0"/>
                    <pic:cNvPicPr>
                      <a:picLocks noChangeAspect="1" noChangeArrowheads="1"/>
                    </pic:cNvPicPr>
                  </pic:nvPicPr>
                  <pic:blipFill>
                    <a:blip r:embed="rId6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-1786890</wp:posOffset>
            </wp:positionV>
            <wp:extent cx="8890" cy="8890"/>
            <wp:wrapNone/>
            <wp:docPr id="6521" name="Picture 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1"/>
                    <pic:cNvPicPr>
                      <a:picLocks noChangeAspect="1" noChangeArrowheads="1"/>
                    </pic:cNvPicPr>
                  </pic:nvPicPr>
                  <pic:blipFill>
                    <a:blip r:embed="rId6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-1769745</wp:posOffset>
            </wp:positionV>
            <wp:extent cx="8890" cy="8890"/>
            <wp:wrapNone/>
            <wp:docPr id="6522" name="Picture 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2"/>
                    <pic:cNvPicPr>
                      <a:picLocks noChangeAspect="1" noChangeArrowheads="1"/>
                    </pic:cNvPicPr>
                  </pic:nvPicPr>
                  <pic:blipFill>
                    <a:blip r:embed="rId6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-1752600</wp:posOffset>
            </wp:positionV>
            <wp:extent cx="8890" cy="8890"/>
            <wp:wrapNone/>
            <wp:docPr id="6523" name="Picture 6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3"/>
                    <pic:cNvPicPr>
                      <a:picLocks noChangeAspect="1" noChangeArrowheads="1"/>
                    </pic:cNvPicPr>
                  </pic:nvPicPr>
                  <pic:blipFill>
                    <a:blip r:embed="rId6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-1735455</wp:posOffset>
            </wp:positionV>
            <wp:extent cx="8890" cy="8890"/>
            <wp:wrapNone/>
            <wp:docPr id="6524" name="Picture 6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4"/>
                    <pic:cNvPicPr>
                      <a:picLocks noChangeAspect="1" noChangeArrowheads="1"/>
                    </pic:cNvPicPr>
                  </pic:nvPicPr>
                  <pic:blipFill>
                    <a:blip r:embed="rId6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-1718310</wp:posOffset>
            </wp:positionV>
            <wp:extent cx="8890" cy="8890"/>
            <wp:wrapNone/>
            <wp:docPr id="6525" name="Picture 6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5"/>
                    <pic:cNvPicPr>
                      <a:picLocks noChangeAspect="1" noChangeArrowheads="1"/>
                    </pic:cNvPicPr>
                  </pic:nvPicPr>
                  <pic:blipFill>
                    <a:blip r:embed="rId6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-1701165</wp:posOffset>
            </wp:positionV>
            <wp:extent cx="8890" cy="8890"/>
            <wp:wrapNone/>
            <wp:docPr id="6526" name="Picture 6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6"/>
                    <pic:cNvPicPr>
                      <a:picLocks noChangeAspect="1" noChangeArrowheads="1"/>
                    </pic:cNvPicPr>
                  </pic:nvPicPr>
                  <pic:blipFill>
                    <a:blip r:embed="rId6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-1684020</wp:posOffset>
            </wp:positionV>
            <wp:extent cx="8890" cy="8890"/>
            <wp:wrapNone/>
            <wp:docPr id="6527" name="Picture 6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7"/>
                    <pic:cNvPicPr>
                      <a:picLocks noChangeAspect="1" noChangeArrowheads="1"/>
                    </pic:cNvPicPr>
                  </pic:nvPicPr>
                  <pic:blipFill>
                    <a:blip r:embed="rId6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-1666875</wp:posOffset>
            </wp:positionV>
            <wp:extent cx="8890" cy="8890"/>
            <wp:wrapNone/>
            <wp:docPr id="6528" name="Picture 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8"/>
                    <pic:cNvPicPr>
                      <a:picLocks noChangeAspect="1" noChangeArrowheads="1"/>
                    </pic:cNvPicPr>
                  </pic:nvPicPr>
                  <pic:blipFill>
                    <a:blip r:embed="rId6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-1649730</wp:posOffset>
            </wp:positionV>
            <wp:extent cx="8890" cy="8890"/>
            <wp:wrapNone/>
            <wp:docPr id="6529" name="Picture 6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9"/>
                    <pic:cNvPicPr>
                      <a:picLocks noChangeAspect="1" noChangeArrowheads="1"/>
                    </pic:cNvPicPr>
                  </pic:nvPicPr>
                  <pic:blipFill>
                    <a:blip r:embed="rId6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-1632585</wp:posOffset>
            </wp:positionV>
            <wp:extent cx="8890" cy="8890"/>
            <wp:wrapNone/>
            <wp:docPr id="6530" name="Picture 6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0"/>
                    <pic:cNvPicPr>
                      <a:picLocks noChangeAspect="1" noChangeArrowheads="1"/>
                    </pic:cNvPicPr>
                  </pic:nvPicPr>
                  <pic:blipFill>
                    <a:blip r:embed="rId6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-1615440</wp:posOffset>
            </wp:positionV>
            <wp:extent cx="8890" cy="8890"/>
            <wp:wrapNone/>
            <wp:docPr id="6531" name="Picture 6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1"/>
                    <pic:cNvPicPr>
                      <a:picLocks noChangeAspect="1" noChangeArrowheads="1"/>
                    </pic:cNvPicPr>
                  </pic:nvPicPr>
                  <pic:blipFill>
                    <a:blip r:embed="rId6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-1598295</wp:posOffset>
            </wp:positionV>
            <wp:extent cx="8890" cy="8890"/>
            <wp:wrapNone/>
            <wp:docPr id="6532" name="Picture 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2"/>
                    <pic:cNvPicPr>
                      <a:picLocks noChangeAspect="1" noChangeArrowheads="1"/>
                    </pic:cNvPicPr>
                  </pic:nvPicPr>
                  <pic:blipFill>
                    <a:blip r:embed="rId6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-1581150</wp:posOffset>
            </wp:positionV>
            <wp:extent cx="8890" cy="8890"/>
            <wp:wrapNone/>
            <wp:docPr id="6533" name="Picture 6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3"/>
                    <pic:cNvPicPr>
                      <a:picLocks noChangeAspect="1" noChangeArrowheads="1"/>
                    </pic:cNvPicPr>
                  </pic:nvPicPr>
                  <pic:blipFill>
                    <a:blip r:embed="rId6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-1564005</wp:posOffset>
            </wp:positionV>
            <wp:extent cx="8890" cy="8890"/>
            <wp:wrapNone/>
            <wp:docPr id="6534" name="Picture 6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4"/>
                    <pic:cNvPicPr>
                      <a:picLocks noChangeAspect="1" noChangeArrowheads="1"/>
                    </pic:cNvPicPr>
                  </pic:nvPicPr>
                  <pic:blipFill>
                    <a:blip r:embed="rId6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-1546860</wp:posOffset>
            </wp:positionV>
            <wp:extent cx="8890" cy="8890"/>
            <wp:wrapNone/>
            <wp:docPr id="6535" name="Picture 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5"/>
                    <pic:cNvPicPr>
                      <a:picLocks noChangeAspect="1" noChangeArrowheads="1"/>
                    </pic:cNvPicPr>
                  </pic:nvPicPr>
                  <pic:blipFill>
                    <a:blip r:embed="rId6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-1529715</wp:posOffset>
            </wp:positionV>
            <wp:extent cx="8890" cy="8890"/>
            <wp:wrapNone/>
            <wp:docPr id="6536" name="Picture 6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6"/>
                    <pic:cNvPicPr>
                      <a:picLocks noChangeAspect="1" noChangeArrowheads="1"/>
                    </pic:cNvPicPr>
                  </pic:nvPicPr>
                  <pic:blipFill>
                    <a:blip r:embed="rId6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-1512570</wp:posOffset>
            </wp:positionV>
            <wp:extent cx="8890" cy="8890"/>
            <wp:wrapNone/>
            <wp:docPr id="6537" name="Picture 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7"/>
                    <pic:cNvPicPr>
                      <a:picLocks noChangeAspect="1" noChangeArrowheads="1"/>
                    </pic:cNvPicPr>
                  </pic:nvPicPr>
                  <pic:blipFill>
                    <a:blip r:embed="rId6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-1495425</wp:posOffset>
            </wp:positionV>
            <wp:extent cx="8890" cy="8890"/>
            <wp:wrapNone/>
            <wp:docPr id="6538" name="Picture 6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8"/>
                    <pic:cNvPicPr>
                      <a:picLocks noChangeAspect="1" noChangeArrowheads="1"/>
                    </pic:cNvPicPr>
                  </pic:nvPicPr>
                  <pic:blipFill>
                    <a:blip r:embed="rId6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-1478280</wp:posOffset>
            </wp:positionV>
            <wp:extent cx="8890" cy="8890"/>
            <wp:wrapNone/>
            <wp:docPr id="6539" name="Picture 6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9"/>
                    <pic:cNvPicPr>
                      <a:picLocks noChangeAspect="1" noChangeArrowheads="1"/>
                    </pic:cNvPicPr>
                  </pic:nvPicPr>
                  <pic:blipFill>
                    <a:blip r:embed="rId6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-1461135</wp:posOffset>
            </wp:positionV>
            <wp:extent cx="8890" cy="8890"/>
            <wp:wrapNone/>
            <wp:docPr id="6540" name="Picture 6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0"/>
                    <pic:cNvPicPr>
                      <a:picLocks noChangeAspect="1" noChangeArrowheads="1"/>
                    </pic:cNvPicPr>
                  </pic:nvPicPr>
                  <pic:blipFill>
                    <a:blip r:embed="rId6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-1443990</wp:posOffset>
            </wp:positionV>
            <wp:extent cx="8890" cy="8890"/>
            <wp:wrapNone/>
            <wp:docPr id="6541" name="Picture 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1"/>
                    <pic:cNvPicPr>
                      <a:picLocks noChangeAspect="1" noChangeArrowheads="1"/>
                    </pic:cNvPicPr>
                  </pic:nvPicPr>
                  <pic:blipFill>
                    <a:blip r:embed="rId6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-1426845</wp:posOffset>
            </wp:positionV>
            <wp:extent cx="8890" cy="8890"/>
            <wp:wrapNone/>
            <wp:docPr id="6542" name="Picture 6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2"/>
                    <pic:cNvPicPr>
                      <a:picLocks noChangeAspect="1" noChangeArrowheads="1"/>
                    </pic:cNvPicPr>
                  </pic:nvPicPr>
                  <pic:blipFill>
                    <a:blip r:embed="rId6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-1409700</wp:posOffset>
            </wp:positionV>
            <wp:extent cx="8890" cy="8890"/>
            <wp:wrapNone/>
            <wp:docPr id="6543" name="Picture 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3"/>
                    <pic:cNvPicPr>
                      <a:picLocks noChangeAspect="1" noChangeArrowheads="1"/>
                    </pic:cNvPicPr>
                  </pic:nvPicPr>
                  <pic:blipFill>
                    <a:blip r:embed="rId6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-1392555</wp:posOffset>
            </wp:positionV>
            <wp:extent cx="8890" cy="8890"/>
            <wp:wrapNone/>
            <wp:docPr id="6544" name="Picture 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4"/>
                    <pic:cNvPicPr>
                      <a:picLocks noChangeAspect="1" noChangeArrowheads="1"/>
                    </pic:cNvPicPr>
                  </pic:nvPicPr>
                  <pic:blipFill>
                    <a:blip r:embed="rId6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-1375410</wp:posOffset>
            </wp:positionV>
            <wp:extent cx="8890" cy="8890"/>
            <wp:wrapNone/>
            <wp:docPr id="6545" name="Picture 6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5"/>
                    <pic:cNvPicPr>
                      <a:picLocks noChangeAspect="1" noChangeArrowheads="1"/>
                    </pic:cNvPicPr>
                  </pic:nvPicPr>
                  <pic:blipFill>
                    <a:blip r:embed="rId6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-1358265</wp:posOffset>
            </wp:positionV>
            <wp:extent cx="8890" cy="8890"/>
            <wp:wrapNone/>
            <wp:docPr id="6546" name="Picture 6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6"/>
                    <pic:cNvPicPr>
                      <a:picLocks noChangeAspect="1" noChangeArrowheads="1"/>
                    </pic:cNvPicPr>
                  </pic:nvPicPr>
                  <pic:blipFill>
                    <a:blip r:embed="rId6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-1341120</wp:posOffset>
            </wp:positionV>
            <wp:extent cx="8890" cy="8890"/>
            <wp:wrapNone/>
            <wp:docPr id="6547" name="Picture 6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7"/>
                    <pic:cNvPicPr>
                      <a:picLocks noChangeAspect="1" noChangeArrowheads="1"/>
                    </pic:cNvPicPr>
                  </pic:nvPicPr>
                  <pic:blipFill>
                    <a:blip r:embed="rId6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-1323975</wp:posOffset>
            </wp:positionV>
            <wp:extent cx="8890" cy="8890"/>
            <wp:wrapNone/>
            <wp:docPr id="6548" name="Picture 6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8"/>
                    <pic:cNvPicPr>
                      <a:picLocks noChangeAspect="1" noChangeArrowheads="1"/>
                    </pic:cNvPicPr>
                  </pic:nvPicPr>
                  <pic:blipFill>
                    <a:blip r:embed="rId6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-1306830</wp:posOffset>
            </wp:positionV>
            <wp:extent cx="8890" cy="8890"/>
            <wp:wrapNone/>
            <wp:docPr id="6549" name="Picture 6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9"/>
                    <pic:cNvPicPr>
                      <a:picLocks noChangeAspect="1" noChangeArrowheads="1"/>
                    </pic:cNvPicPr>
                  </pic:nvPicPr>
                  <pic:blipFill>
                    <a:blip r:embed="rId6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-1289685</wp:posOffset>
            </wp:positionV>
            <wp:extent cx="8890" cy="8890"/>
            <wp:wrapNone/>
            <wp:docPr id="6550" name="Picture 6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0"/>
                    <pic:cNvPicPr>
                      <a:picLocks noChangeAspect="1" noChangeArrowheads="1"/>
                    </pic:cNvPicPr>
                  </pic:nvPicPr>
                  <pic:blipFill>
                    <a:blip r:embed="rId6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-1272540</wp:posOffset>
            </wp:positionV>
            <wp:extent cx="8890" cy="8890"/>
            <wp:wrapNone/>
            <wp:docPr id="6551" name="Picture 6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1"/>
                    <pic:cNvPicPr>
                      <a:picLocks noChangeAspect="1" noChangeArrowheads="1"/>
                    </pic:cNvPicPr>
                  </pic:nvPicPr>
                  <pic:blipFill>
                    <a:blip r:embed="rId6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-1255395</wp:posOffset>
            </wp:positionV>
            <wp:extent cx="8890" cy="8890"/>
            <wp:wrapNone/>
            <wp:docPr id="6552" name="Picture 6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2"/>
                    <pic:cNvPicPr>
                      <a:picLocks noChangeAspect="1" noChangeArrowheads="1"/>
                    </pic:cNvPicPr>
                  </pic:nvPicPr>
                  <pic:blipFill>
                    <a:blip r:embed="rId6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-1238250</wp:posOffset>
            </wp:positionV>
            <wp:extent cx="8890" cy="8890"/>
            <wp:wrapNone/>
            <wp:docPr id="6553" name="Picture 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3"/>
                    <pic:cNvPicPr>
                      <a:picLocks noChangeAspect="1" noChangeArrowheads="1"/>
                    </pic:cNvPicPr>
                  </pic:nvPicPr>
                  <pic:blipFill>
                    <a:blip r:embed="rId6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-1221105</wp:posOffset>
            </wp:positionV>
            <wp:extent cx="8890" cy="8890"/>
            <wp:wrapNone/>
            <wp:docPr id="6554" name="Picture 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4"/>
                    <pic:cNvPicPr>
                      <a:picLocks noChangeAspect="1" noChangeArrowheads="1"/>
                    </pic:cNvPicPr>
                  </pic:nvPicPr>
                  <pic:blipFill>
                    <a:blip r:embed="rId6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-1203960</wp:posOffset>
            </wp:positionV>
            <wp:extent cx="8890" cy="8890"/>
            <wp:wrapNone/>
            <wp:docPr id="6555" name="Picture 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5"/>
                    <pic:cNvPicPr>
                      <a:picLocks noChangeAspect="1" noChangeArrowheads="1"/>
                    </pic:cNvPicPr>
                  </pic:nvPicPr>
                  <pic:blipFill>
                    <a:blip r:embed="rId6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-1186815</wp:posOffset>
            </wp:positionV>
            <wp:extent cx="8890" cy="8890"/>
            <wp:wrapNone/>
            <wp:docPr id="6556" name="Picture 6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6"/>
                    <pic:cNvPicPr>
                      <a:picLocks noChangeAspect="1" noChangeArrowheads="1"/>
                    </pic:cNvPicPr>
                  </pic:nvPicPr>
                  <pic:blipFill>
                    <a:blip r:embed="rId6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-1169670</wp:posOffset>
            </wp:positionV>
            <wp:extent cx="8890" cy="8890"/>
            <wp:wrapNone/>
            <wp:docPr id="6557" name="Picture 6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7"/>
                    <pic:cNvPicPr>
                      <a:picLocks noChangeAspect="1" noChangeArrowheads="1"/>
                    </pic:cNvPicPr>
                  </pic:nvPicPr>
                  <pic:blipFill>
                    <a:blip r:embed="rId6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-1152525</wp:posOffset>
            </wp:positionV>
            <wp:extent cx="8890" cy="8890"/>
            <wp:wrapNone/>
            <wp:docPr id="6558" name="Picture 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8"/>
                    <pic:cNvPicPr>
                      <a:picLocks noChangeAspect="1" noChangeArrowheads="1"/>
                    </pic:cNvPicPr>
                  </pic:nvPicPr>
                  <pic:blipFill>
                    <a:blip r:embed="rId6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-1135380</wp:posOffset>
            </wp:positionV>
            <wp:extent cx="8890" cy="8890"/>
            <wp:wrapNone/>
            <wp:docPr id="6559" name="Picture 6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9"/>
                    <pic:cNvPicPr>
                      <a:picLocks noChangeAspect="1" noChangeArrowheads="1"/>
                    </pic:cNvPicPr>
                  </pic:nvPicPr>
                  <pic:blipFill>
                    <a:blip r:embed="rId6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-1118235</wp:posOffset>
            </wp:positionV>
            <wp:extent cx="8890" cy="8890"/>
            <wp:wrapNone/>
            <wp:docPr id="6560" name="Picture 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0"/>
                    <pic:cNvPicPr>
                      <a:picLocks noChangeAspect="1" noChangeArrowheads="1"/>
                    </pic:cNvPicPr>
                  </pic:nvPicPr>
                  <pic:blipFill>
                    <a:blip r:embed="rId6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-1101090</wp:posOffset>
            </wp:positionV>
            <wp:extent cx="8890" cy="8890"/>
            <wp:wrapNone/>
            <wp:docPr id="6561" name="Picture 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1"/>
                    <pic:cNvPicPr>
                      <a:picLocks noChangeAspect="1" noChangeArrowheads="1"/>
                    </pic:cNvPicPr>
                  </pic:nvPicPr>
                  <pic:blipFill>
                    <a:blip r:embed="rId6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-1083945</wp:posOffset>
            </wp:positionV>
            <wp:extent cx="8890" cy="8890"/>
            <wp:wrapNone/>
            <wp:docPr id="6562" name="Picture 6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2"/>
                    <pic:cNvPicPr>
                      <a:picLocks noChangeAspect="1" noChangeArrowheads="1"/>
                    </pic:cNvPicPr>
                  </pic:nvPicPr>
                  <pic:blipFill>
                    <a:blip r:embed="rId6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-1066800</wp:posOffset>
            </wp:positionV>
            <wp:extent cx="8890" cy="8890"/>
            <wp:wrapNone/>
            <wp:docPr id="6563" name="Picture 6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3"/>
                    <pic:cNvPicPr>
                      <a:picLocks noChangeAspect="1" noChangeArrowheads="1"/>
                    </pic:cNvPicPr>
                  </pic:nvPicPr>
                  <pic:blipFill>
                    <a:blip r:embed="rId6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-1049655</wp:posOffset>
            </wp:positionV>
            <wp:extent cx="8890" cy="8890"/>
            <wp:wrapNone/>
            <wp:docPr id="6564" name="Picture 6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4"/>
                    <pic:cNvPicPr>
                      <a:picLocks noChangeAspect="1" noChangeArrowheads="1"/>
                    </pic:cNvPicPr>
                  </pic:nvPicPr>
                  <pic:blipFill>
                    <a:blip r:embed="rId6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-1032510</wp:posOffset>
            </wp:positionV>
            <wp:extent cx="8890" cy="8890"/>
            <wp:wrapNone/>
            <wp:docPr id="6565" name="Picture 6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5"/>
                    <pic:cNvPicPr>
                      <a:picLocks noChangeAspect="1" noChangeArrowheads="1"/>
                    </pic:cNvPicPr>
                  </pic:nvPicPr>
                  <pic:blipFill>
                    <a:blip r:embed="rId6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-1015365</wp:posOffset>
            </wp:positionV>
            <wp:extent cx="8890" cy="8890"/>
            <wp:wrapNone/>
            <wp:docPr id="6566" name="Picture 6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6"/>
                    <pic:cNvPicPr>
                      <a:picLocks noChangeAspect="1" noChangeArrowheads="1"/>
                    </pic:cNvPicPr>
                  </pic:nvPicPr>
                  <pic:blipFill>
                    <a:blip r:embed="rId6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-998220</wp:posOffset>
            </wp:positionV>
            <wp:extent cx="8890" cy="8890"/>
            <wp:wrapNone/>
            <wp:docPr id="6567" name="Picture 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7"/>
                    <pic:cNvPicPr>
                      <a:picLocks noChangeAspect="1" noChangeArrowheads="1"/>
                    </pic:cNvPicPr>
                  </pic:nvPicPr>
                  <pic:blipFill>
                    <a:blip r:embed="rId6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-981075</wp:posOffset>
            </wp:positionV>
            <wp:extent cx="8890" cy="8890"/>
            <wp:wrapNone/>
            <wp:docPr id="6568" name="Picture 6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8"/>
                    <pic:cNvPicPr>
                      <a:picLocks noChangeAspect="1" noChangeArrowheads="1"/>
                    </pic:cNvPicPr>
                  </pic:nvPicPr>
                  <pic:blipFill>
                    <a:blip r:embed="rId6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-963930</wp:posOffset>
            </wp:positionV>
            <wp:extent cx="8890" cy="8890"/>
            <wp:wrapNone/>
            <wp:docPr id="6569" name="Picture 6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9"/>
                    <pic:cNvPicPr>
                      <a:picLocks noChangeAspect="1" noChangeArrowheads="1"/>
                    </pic:cNvPicPr>
                  </pic:nvPicPr>
                  <pic:blipFill>
                    <a:blip r:embed="rId6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-946785</wp:posOffset>
            </wp:positionV>
            <wp:extent cx="8890" cy="8890"/>
            <wp:wrapNone/>
            <wp:docPr id="6570" name="Picture 6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0"/>
                    <pic:cNvPicPr>
                      <a:picLocks noChangeAspect="1" noChangeArrowheads="1"/>
                    </pic:cNvPicPr>
                  </pic:nvPicPr>
                  <pic:blipFill>
                    <a:blip r:embed="rId6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-929640</wp:posOffset>
            </wp:positionV>
            <wp:extent cx="8890" cy="8890"/>
            <wp:wrapNone/>
            <wp:docPr id="6571" name="Picture 6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1"/>
                    <pic:cNvPicPr>
                      <a:picLocks noChangeAspect="1" noChangeArrowheads="1"/>
                    </pic:cNvPicPr>
                  </pic:nvPicPr>
                  <pic:blipFill>
                    <a:blip r:embed="rId6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-912495</wp:posOffset>
            </wp:positionV>
            <wp:extent cx="8890" cy="8890"/>
            <wp:wrapNone/>
            <wp:docPr id="6572" name="Picture 6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2"/>
                    <pic:cNvPicPr>
                      <a:picLocks noChangeAspect="1" noChangeArrowheads="1"/>
                    </pic:cNvPicPr>
                  </pic:nvPicPr>
                  <pic:blipFill>
                    <a:blip r:embed="rId6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-895350</wp:posOffset>
            </wp:positionV>
            <wp:extent cx="8890" cy="8890"/>
            <wp:wrapNone/>
            <wp:docPr id="6573" name="Picture 6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3"/>
                    <pic:cNvPicPr>
                      <a:picLocks noChangeAspect="1" noChangeArrowheads="1"/>
                    </pic:cNvPicPr>
                  </pic:nvPicPr>
                  <pic:blipFill>
                    <a:blip r:embed="rId6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-878205</wp:posOffset>
            </wp:positionV>
            <wp:extent cx="8890" cy="8890"/>
            <wp:wrapNone/>
            <wp:docPr id="6574" name="Picture 6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4"/>
                    <pic:cNvPicPr>
                      <a:picLocks noChangeAspect="1" noChangeArrowheads="1"/>
                    </pic:cNvPicPr>
                  </pic:nvPicPr>
                  <pic:blipFill>
                    <a:blip r:embed="rId6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-861060</wp:posOffset>
            </wp:positionV>
            <wp:extent cx="8890" cy="8890"/>
            <wp:wrapNone/>
            <wp:docPr id="6575" name="Picture 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5"/>
                    <pic:cNvPicPr>
                      <a:picLocks noChangeAspect="1" noChangeArrowheads="1"/>
                    </pic:cNvPicPr>
                  </pic:nvPicPr>
                  <pic:blipFill>
                    <a:blip r:embed="rId6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-843280</wp:posOffset>
            </wp:positionV>
            <wp:extent cx="8890" cy="8890"/>
            <wp:wrapNone/>
            <wp:docPr id="6576" name="Picture 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6"/>
                    <pic:cNvPicPr>
                      <a:picLocks noChangeAspect="1" noChangeArrowheads="1"/>
                    </pic:cNvPicPr>
                  </pic:nvPicPr>
                  <pic:blipFill>
                    <a:blip r:embed="rId6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-826135</wp:posOffset>
            </wp:positionV>
            <wp:extent cx="8890" cy="8890"/>
            <wp:wrapNone/>
            <wp:docPr id="6577" name="Picture 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7"/>
                    <pic:cNvPicPr>
                      <a:picLocks noChangeAspect="1" noChangeArrowheads="1"/>
                    </pic:cNvPicPr>
                  </pic:nvPicPr>
                  <pic:blipFill>
                    <a:blip r:embed="rId6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-808990</wp:posOffset>
            </wp:positionV>
            <wp:extent cx="8890" cy="8890"/>
            <wp:wrapNone/>
            <wp:docPr id="6578" name="Picture 6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8"/>
                    <pic:cNvPicPr>
                      <a:picLocks noChangeAspect="1" noChangeArrowheads="1"/>
                    </pic:cNvPicPr>
                  </pic:nvPicPr>
                  <pic:blipFill>
                    <a:blip r:embed="rId6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-791845</wp:posOffset>
            </wp:positionV>
            <wp:extent cx="8890" cy="8890"/>
            <wp:wrapNone/>
            <wp:docPr id="6579" name="Picture 6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9"/>
                    <pic:cNvPicPr>
                      <a:picLocks noChangeAspect="1" noChangeArrowheads="1"/>
                    </pic:cNvPicPr>
                  </pic:nvPicPr>
                  <pic:blipFill>
                    <a:blip r:embed="rId6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-774700</wp:posOffset>
            </wp:positionV>
            <wp:extent cx="8890" cy="8890"/>
            <wp:wrapNone/>
            <wp:docPr id="6580" name="Picture 6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0"/>
                    <pic:cNvPicPr>
                      <a:picLocks noChangeAspect="1" noChangeArrowheads="1"/>
                    </pic:cNvPicPr>
                  </pic:nvPicPr>
                  <pic:blipFill>
                    <a:blip r:embed="rId6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-757555</wp:posOffset>
            </wp:positionV>
            <wp:extent cx="8890" cy="8890"/>
            <wp:wrapNone/>
            <wp:docPr id="6581" name="Picture 6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1"/>
                    <pic:cNvPicPr>
                      <a:picLocks noChangeAspect="1" noChangeArrowheads="1"/>
                    </pic:cNvPicPr>
                  </pic:nvPicPr>
                  <pic:blipFill>
                    <a:blip r:embed="rId6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-740410</wp:posOffset>
            </wp:positionV>
            <wp:extent cx="8890" cy="8890"/>
            <wp:wrapNone/>
            <wp:docPr id="6582" name="Picture 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2"/>
                    <pic:cNvPicPr>
                      <a:picLocks noChangeAspect="1" noChangeArrowheads="1"/>
                    </pic:cNvPicPr>
                  </pic:nvPicPr>
                  <pic:blipFill>
                    <a:blip r:embed="rId6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-723265</wp:posOffset>
            </wp:positionV>
            <wp:extent cx="8890" cy="8890"/>
            <wp:wrapNone/>
            <wp:docPr id="6583" name="Picture 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3"/>
                    <pic:cNvPicPr>
                      <a:picLocks noChangeAspect="1" noChangeArrowheads="1"/>
                    </pic:cNvPicPr>
                  </pic:nvPicPr>
                  <pic:blipFill>
                    <a:blip r:embed="rId6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-706120</wp:posOffset>
            </wp:positionV>
            <wp:extent cx="8890" cy="8890"/>
            <wp:wrapNone/>
            <wp:docPr id="6584" name="Picture 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4"/>
                    <pic:cNvPicPr>
                      <a:picLocks noChangeAspect="1" noChangeArrowheads="1"/>
                    </pic:cNvPicPr>
                  </pic:nvPicPr>
                  <pic:blipFill>
                    <a:blip r:embed="rId6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-688975</wp:posOffset>
            </wp:positionV>
            <wp:extent cx="8890" cy="8890"/>
            <wp:wrapNone/>
            <wp:docPr id="6585" name="Picture 6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5"/>
                    <pic:cNvPicPr>
                      <a:picLocks noChangeAspect="1" noChangeArrowheads="1"/>
                    </pic:cNvPicPr>
                  </pic:nvPicPr>
                  <pic:blipFill>
                    <a:blip r:embed="rId6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-671830</wp:posOffset>
            </wp:positionV>
            <wp:extent cx="8890" cy="8890"/>
            <wp:wrapNone/>
            <wp:docPr id="6586" name="Picture 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6"/>
                    <pic:cNvPicPr>
                      <a:picLocks noChangeAspect="1" noChangeArrowheads="1"/>
                    </pic:cNvPicPr>
                  </pic:nvPicPr>
                  <pic:blipFill>
                    <a:blip r:embed="rId6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-654685</wp:posOffset>
            </wp:positionV>
            <wp:extent cx="8890" cy="8890"/>
            <wp:wrapNone/>
            <wp:docPr id="6587" name="Picture 6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7"/>
                    <pic:cNvPicPr>
                      <a:picLocks noChangeAspect="1" noChangeArrowheads="1"/>
                    </pic:cNvPicPr>
                  </pic:nvPicPr>
                  <pic:blipFill>
                    <a:blip r:embed="rId6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-637540</wp:posOffset>
            </wp:positionV>
            <wp:extent cx="8890" cy="8890"/>
            <wp:wrapNone/>
            <wp:docPr id="6588" name="Picture 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8"/>
                    <pic:cNvPicPr>
                      <a:picLocks noChangeAspect="1" noChangeArrowheads="1"/>
                    </pic:cNvPicPr>
                  </pic:nvPicPr>
                  <pic:blipFill>
                    <a:blip r:embed="rId6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-620395</wp:posOffset>
            </wp:positionV>
            <wp:extent cx="8890" cy="8890"/>
            <wp:wrapNone/>
            <wp:docPr id="6589" name="Picture 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9"/>
                    <pic:cNvPicPr>
                      <a:picLocks noChangeAspect="1" noChangeArrowheads="1"/>
                    </pic:cNvPicPr>
                  </pic:nvPicPr>
                  <pic:blipFill>
                    <a:blip r:embed="rId6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-603250</wp:posOffset>
            </wp:positionV>
            <wp:extent cx="8890" cy="8890"/>
            <wp:wrapNone/>
            <wp:docPr id="6590" name="Picture 6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0"/>
                    <pic:cNvPicPr>
                      <a:picLocks noChangeAspect="1" noChangeArrowheads="1"/>
                    </pic:cNvPicPr>
                  </pic:nvPicPr>
                  <pic:blipFill>
                    <a:blip r:embed="rId6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-586105</wp:posOffset>
            </wp:positionV>
            <wp:extent cx="8890" cy="8890"/>
            <wp:wrapNone/>
            <wp:docPr id="6591" name="Picture 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1"/>
                    <pic:cNvPicPr>
                      <a:picLocks noChangeAspect="1" noChangeArrowheads="1"/>
                    </pic:cNvPicPr>
                  </pic:nvPicPr>
                  <pic:blipFill>
                    <a:blip r:embed="rId6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-568960</wp:posOffset>
            </wp:positionV>
            <wp:extent cx="8890" cy="8890"/>
            <wp:wrapNone/>
            <wp:docPr id="6592" name="Picture 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2"/>
                    <pic:cNvPicPr>
                      <a:picLocks noChangeAspect="1" noChangeArrowheads="1"/>
                    </pic:cNvPicPr>
                  </pic:nvPicPr>
                  <pic:blipFill>
                    <a:blip r:embed="rId6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-551815</wp:posOffset>
            </wp:positionV>
            <wp:extent cx="8890" cy="8890"/>
            <wp:wrapNone/>
            <wp:docPr id="6593" name="Picture 6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3"/>
                    <pic:cNvPicPr>
                      <a:picLocks noChangeAspect="1" noChangeArrowheads="1"/>
                    </pic:cNvPicPr>
                  </pic:nvPicPr>
                  <pic:blipFill>
                    <a:blip r:embed="rId6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-534670</wp:posOffset>
            </wp:positionV>
            <wp:extent cx="8890" cy="8890"/>
            <wp:wrapNone/>
            <wp:docPr id="6594" name="Picture 6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4"/>
                    <pic:cNvPicPr>
                      <a:picLocks noChangeAspect="1" noChangeArrowheads="1"/>
                    </pic:cNvPicPr>
                  </pic:nvPicPr>
                  <pic:blipFill>
                    <a:blip r:embed="rId6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-517525</wp:posOffset>
            </wp:positionV>
            <wp:extent cx="8890" cy="8890"/>
            <wp:wrapNone/>
            <wp:docPr id="6595" name="Picture 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5"/>
                    <pic:cNvPicPr>
                      <a:picLocks noChangeAspect="1" noChangeArrowheads="1"/>
                    </pic:cNvPicPr>
                  </pic:nvPicPr>
                  <pic:blipFill>
                    <a:blip r:embed="rId6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-500380</wp:posOffset>
            </wp:positionV>
            <wp:extent cx="8890" cy="8890"/>
            <wp:wrapNone/>
            <wp:docPr id="6596" name="Picture 6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6"/>
                    <pic:cNvPicPr>
                      <a:picLocks noChangeAspect="1" noChangeArrowheads="1"/>
                    </pic:cNvPicPr>
                  </pic:nvPicPr>
                  <pic:blipFill>
                    <a:blip r:embed="rId6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-483235</wp:posOffset>
            </wp:positionV>
            <wp:extent cx="8890" cy="8890"/>
            <wp:wrapNone/>
            <wp:docPr id="6597" name="Picture 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7"/>
                    <pic:cNvPicPr>
                      <a:picLocks noChangeAspect="1" noChangeArrowheads="1"/>
                    </pic:cNvPicPr>
                  </pic:nvPicPr>
                  <pic:blipFill>
                    <a:blip r:embed="rId6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-466090</wp:posOffset>
            </wp:positionV>
            <wp:extent cx="8890" cy="8890"/>
            <wp:wrapNone/>
            <wp:docPr id="6598" name="Picture 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8"/>
                    <pic:cNvPicPr>
                      <a:picLocks noChangeAspect="1" noChangeArrowheads="1"/>
                    </pic:cNvPicPr>
                  </pic:nvPicPr>
                  <pic:blipFill>
                    <a:blip r:embed="rId6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-448945</wp:posOffset>
            </wp:positionV>
            <wp:extent cx="8890" cy="8890"/>
            <wp:wrapNone/>
            <wp:docPr id="6599" name="Picture 6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9"/>
                    <pic:cNvPicPr>
                      <a:picLocks noChangeAspect="1" noChangeArrowheads="1"/>
                    </pic:cNvPicPr>
                  </pic:nvPicPr>
                  <pic:blipFill>
                    <a:blip r:embed="rId6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-431800</wp:posOffset>
            </wp:positionV>
            <wp:extent cx="8890" cy="8890"/>
            <wp:wrapNone/>
            <wp:docPr id="6600" name="Picture 6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0"/>
                    <pic:cNvPicPr>
                      <a:picLocks noChangeAspect="1" noChangeArrowheads="1"/>
                    </pic:cNvPicPr>
                  </pic:nvPicPr>
                  <pic:blipFill>
                    <a:blip r:embed="rId6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-414655</wp:posOffset>
            </wp:positionV>
            <wp:extent cx="8890" cy="8890"/>
            <wp:wrapNone/>
            <wp:docPr id="6601" name="Picture 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1"/>
                    <pic:cNvPicPr>
                      <a:picLocks noChangeAspect="1" noChangeArrowheads="1"/>
                    </pic:cNvPicPr>
                  </pic:nvPicPr>
                  <pic:blipFill>
                    <a:blip r:embed="rId6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-397510</wp:posOffset>
            </wp:positionV>
            <wp:extent cx="8890" cy="8890"/>
            <wp:wrapNone/>
            <wp:docPr id="6602" name="Picture 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2"/>
                    <pic:cNvPicPr>
                      <a:picLocks noChangeAspect="1" noChangeArrowheads="1"/>
                    </pic:cNvPicPr>
                  </pic:nvPicPr>
                  <pic:blipFill>
                    <a:blip r:embed="rId6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-380365</wp:posOffset>
            </wp:positionV>
            <wp:extent cx="8890" cy="8890"/>
            <wp:wrapNone/>
            <wp:docPr id="6603" name="Picture 6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3"/>
                    <pic:cNvPicPr>
                      <a:picLocks noChangeAspect="1" noChangeArrowheads="1"/>
                    </pic:cNvPicPr>
                  </pic:nvPicPr>
                  <pic:blipFill>
                    <a:blip r:embed="rId6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-363220</wp:posOffset>
            </wp:positionV>
            <wp:extent cx="8890" cy="8890"/>
            <wp:wrapNone/>
            <wp:docPr id="6604" name="Picture 6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4"/>
                    <pic:cNvPicPr>
                      <a:picLocks noChangeAspect="1" noChangeArrowheads="1"/>
                    </pic:cNvPicPr>
                  </pic:nvPicPr>
                  <pic:blipFill>
                    <a:blip r:embed="rId6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-346075</wp:posOffset>
            </wp:positionV>
            <wp:extent cx="8890" cy="8890"/>
            <wp:wrapNone/>
            <wp:docPr id="6605" name="Picture 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5"/>
                    <pic:cNvPicPr>
                      <a:picLocks noChangeAspect="1" noChangeArrowheads="1"/>
                    </pic:cNvPicPr>
                  </pic:nvPicPr>
                  <pic:blipFill>
                    <a:blip r:embed="rId6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-328930</wp:posOffset>
            </wp:positionV>
            <wp:extent cx="8890" cy="8890"/>
            <wp:wrapNone/>
            <wp:docPr id="6606" name="Picture 6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6"/>
                    <pic:cNvPicPr>
                      <a:picLocks noChangeAspect="1" noChangeArrowheads="1"/>
                    </pic:cNvPicPr>
                  </pic:nvPicPr>
                  <pic:blipFill>
                    <a:blip r:embed="rId6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-311785</wp:posOffset>
            </wp:positionV>
            <wp:extent cx="8890" cy="8890"/>
            <wp:wrapNone/>
            <wp:docPr id="6607" name="Picture 6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7"/>
                    <pic:cNvPicPr>
                      <a:picLocks noChangeAspect="1" noChangeArrowheads="1"/>
                    </pic:cNvPicPr>
                  </pic:nvPicPr>
                  <pic:blipFill>
                    <a:blip r:embed="rId6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-294640</wp:posOffset>
            </wp:positionV>
            <wp:extent cx="8890" cy="8890"/>
            <wp:wrapNone/>
            <wp:docPr id="6608" name="Picture 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8"/>
                    <pic:cNvPicPr>
                      <a:picLocks noChangeAspect="1" noChangeArrowheads="1"/>
                    </pic:cNvPicPr>
                  </pic:nvPicPr>
                  <pic:blipFill>
                    <a:blip r:embed="rId6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-277495</wp:posOffset>
            </wp:positionV>
            <wp:extent cx="8890" cy="8890"/>
            <wp:wrapNone/>
            <wp:docPr id="6609" name="Picture 6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9"/>
                    <pic:cNvPicPr>
                      <a:picLocks noChangeAspect="1" noChangeArrowheads="1"/>
                    </pic:cNvPicPr>
                  </pic:nvPicPr>
                  <pic:blipFill>
                    <a:blip r:embed="rId6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-260350</wp:posOffset>
            </wp:positionV>
            <wp:extent cx="8890" cy="8890"/>
            <wp:wrapNone/>
            <wp:docPr id="6610" name="Picture 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0"/>
                    <pic:cNvPicPr>
                      <a:picLocks noChangeAspect="1" noChangeArrowheads="1"/>
                    </pic:cNvPicPr>
                  </pic:nvPicPr>
                  <pic:blipFill>
                    <a:blip r:embed="rId6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-243205</wp:posOffset>
            </wp:positionV>
            <wp:extent cx="8890" cy="8890"/>
            <wp:wrapNone/>
            <wp:docPr id="6611" name="Picture 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1"/>
                    <pic:cNvPicPr>
                      <a:picLocks noChangeAspect="1" noChangeArrowheads="1"/>
                    </pic:cNvPicPr>
                  </pic:nvPicPr>
                  <pic:blipFill>
                    <a:blip r:embed="rId6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-226060</wp:posOffset>
            </wp:positionV>
            <wp:extent cx="8890" cy="8890"/>
            <wp:wrapNone/>
            <wp:docPr id="6612" name="Picture 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2"/>
                    <pic:cNvPicPr>
                      <a:picLocks noChangeAspect="1" noChangeArrowheads="1"/>
                    </pic:cNvPicPr>
                  </pic:nvPicPr>
                  <pic:blipFill>
                    <a:blip r:embed="rId6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-208915</wp:posOffset>
            </wp:positionV>
            <wp:extent cx="8890" cy="8890"/>
            <wp:wrapNone/>
            <wp:docPr id="6613" name="Picture 6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3"/>
                    <pic:cNvPicPr>
                      <a:picLocks noChangeAspect="1" noChangeArrowheads="1"/>
                    </pic:cNvPicPr>
                  </pic:nvPicPr>
                  <pic:blipFill>
                    <a:blip r:embed="rId6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-191770</wp:posOffset>
            </wp:positionV>
            <wp:extent cx="8890" cy="8890"/>
            <wp:wrapNone/>
            <wp:docPr id="6614" name="Picture 6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4"/>
                    <pic:cNvPicPr>
                      <a:picLocks noChangeAspect="1" noChangeArrowheads="1"/>
                    </pic:cNvPicPr>
                  </pic:nvPicPr>
                  <pic:blipFill>
                    <a:blip r:embed="rId6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-174625</wp:posOffset>
            </wp:positionV>
            <wp:extent cx="8890" cy="8890"/>
            <wp:wrapNone/>
            <wp:docPr id="6615" name="Picture 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5"/>
                    <pic:cNvPicPr>
                      <a:picLocks noChangeAspect="1" noChangeArrowheads="1"/>
                    </pic:cNvPicPr>
                  </pic:nvPicPr>
                  <pic:blipFill>
                    <a:blip r:embed="rId6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-157480</wp:posOffset>
            </wp:positionV>
            <wp:extent cx="8890" cy="8890"/>
            <wp:wrapNone/>
            <wp:docPr id="6616" name="Picture 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6"/>
                    <pic:cNvPicPr>
                      <a:picLocks noChangeAspect="1" noChangeArrowheads="1"/>
                    </pic:cNvPicPr>
                  </pic:nvPicPr>
                  <pic:blipFill>
                    <a:blip r:embed="rId6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-140335</wp:posOffset>
            </wp:positionV>
            <wp:extent cx="8890" cy="8890"/>
            <wp:wrapNone/>
            <wp:docPr id="6617" name="Picture 6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7"/>
                    <pic:cNvPicPr>
                      <a:picLocks noChangeAspect="1" noChangeArrowheads="1"/>
                    </pic:cNvPicPr>
                  </pic:nvPicPr>
                  <pic:blipFill>
                    <a:blip r:embed="rId6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-123190</wp:posOffset>
            </wp:positionV>
            <wp:extent cx="8890" cy="8890"/>
            <wp:wrapNone/>
            <wp:docPr id="6618" name="Picture 6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8"/>
                    <pic:cNvPicPr>
                      <a:picLocks noChangeAspect="1" noChangeArrowheads="1"/>
                    </pic:cNvPicPr>
                  </pic:nvPicPr>
                  <pic:blipFill>
                    <a:blip r:embed="rId6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-106045</wp:posOffset>
            </wp:positionV>
            <wp:extent cx="8890" cy="8890"/>
            <wp:wrapNone/>
            <wp:docPr id="6619" name="Picture 6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9"/>
                    <pic:cNvPicPr>
                      <a:picLocks noChangeAspect="1" noChangeArrowheads="1"/>
                    </pic:cNvPicPr>
                  </pic:nvPicPr>
                  <pic:blipFill>
                    <a:blip r:embed="rId6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-88900</wp:posOffset>
            </wp:positionV>
            <wp:extent cx="8890" cy="8890"/>
            <wp:wrapNone/>
            <wp:docPr id="6620" name="Picture 6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0"/>
                    <pic:cNvPicPr>
                      <a:picLocks noChangeAspect="1" noChangeArrowheads="1"/>
                    </pic:cNvPicPr>
                  </pic:nvPicPr>
                  <pic:blipFill>
                    <a:blip r:embed="rId6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-71755</wp:posOffset>
            </wp:positionV>
            <wp:extent cx="8890" cy="8890"/>
            <wp:wrapNone/>
            <wp:docPr id="6621" name="Picture 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1"/>
                    <pic:cNvPicPr>
                      <a:picLocks noChangeAspect="1" noChangeArrowheads="1"/>
                    </pic:cNvPicPr>
                  </pic:nvPicPr>
                  <pic:blipFill>
                    <a:blip r:embed="rId6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-54610</wp:posOffset>
            </wp:positionV>
            <wp:extent cx="8890" cy="8890"/>
            <wp:wrapNone/>
            <wp:docPr id="6622" name="Picture 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2"/>
                    <pic:cNvPicPr>
                      <a:picLocks noChangeAspect="1" noChangeArrowheads="1"/>
                    </pic:cNvPicPr>
                  </pic:nvPicPr>
                  <pic:blipFill>
                    <a:blip r:embed="rId6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-37465</wp:posOffset>
            </wp:positionV>
            <wp:extent cx="8890" cy="8890"/>
            <wp:wrapNone/>
            <wp:docPr id="6623" name="Picture 6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3"/>
                    <pic:cNvPicPr>
                      <a:picLocks noChangeAspect="1" noChangeArrowheads="1"/>
                    </pic:cNvPicPr>
                  </pic:nvPicPr>
                  <pic:blipFill>
                    <a:blip r:embed="rId6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-20320</wp:posOffset>
            </wp:positionV>
            <wp:extent cx="8890" cy="8890"/>
            <wp:wrapNone/>
            <wp:docPr id="6624" name="Picture 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4"/>
                    <pic:cNvPicPr>
                      <a:picLocks noChangeAspect="1" noChangeArrowheads="1"/>
                    </pic:cNvPicPr>
                  </pic:nvPicPr>
                  <pic:blipFill>
                    <a:blip r:embed="rId6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-3175</wp:posOffset>
            </wp:positionV>
            <wp:extent cx="8890" cy="8890"/>
            <wp:wrapNone/>
            <wp:docPr id="6625" name="Picture 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5"/>
                    <pic:cNvPicPr>
                      <a:picLocks noChangeAspect="1" noChangeArrowheads="1"/>
                    </pic:cNvPicPr>
                  </pic:nvPicPr>
                  <pic:blipFill>
                    <a:blip r:embed="rId663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90" w:orient="portrait"/>
          <w:cols w:equalWidth="0" w:num="1">
            <w:col w:w="11360"/>
          </w:cols>
          <w:pgMar w:left="280" w:top="1071" w:right="259" w:bottom="0" w:gutter="0" w:footer="0" w:header="0"/>
          <w:type w:val="continuous"/>
        </w:sectPr>
      </w:pPr>
    </w:p>
    <w:bookmarkStart w:id="184" w:name="page185"/>
    <w:bookmarkEnd w:id="184"/>
    <w:p>
      <w:pPr>
        <w:jc w:val="both"/>
        <w:ind w:left="4560" w:right="2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154940</wp:posOffset>
            </wp:positionV>
            <wp:extent cx="8890" cy="8890"/>
            <wp:wrapNone/>
            <wp:docPr id="6626" name="Picture 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6"/>
                    <pic:cNvPicPr>
                      <a:picLocks noChangeAspect="1" noChangeArrowheads="1"/>
                    </pic:cNvPicPr>
                  </pic:nvPicPr>
                  <pic:blipFill>
                    <a:blip r:embed="rId6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2905125</wp:posOffset>
            </wp:positionH>
            <wp:positionV relativeFrom="paragraph">
              <wp:posOffset>154940</wp:posOffset>
            </wp:positionV>
            <wp:extent cx="8890" cy="8890"/>
            <wp:wrapNone/>
            <wp:docPr id="6627" name="Picture 6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7"/>
                    <pic:cNvPicPr>
                      <a:picLocks noChangeAspect="1" noChangeArrowheads="1"/>
                    </pic:cNvPicPr>
                  </pic:nvPicPr>
                  <pic:blipFill>
                    <a:blip r:embed="rId6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154940</wp:posOffset>
            </wp:positionV>
            <wp:extent cx="8890" cy="8890"/>
            <wp:wrapNone/>
            <wp:docPr id="6628" name="Picture 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8"/>
                    <pic:cNvPicPr>
                      <a:picLocks noChangeAspect="1" noChangeArrowheads="1"/>
                    </pic:cNvPicPr>
                  </pic:nvPicPr>
                  <pic:blipFill>
                    <a:blip r:embed="rId6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154940</wp:posOffset>
            </wp:positionV>
            <wp:extent cx="8890" cy="8890"/>
            <wp:wrapNone/>
            <wp:docPr id="6629" name="Picture 6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9"/>
                    <pic:cNvPicPr>
                      <a:picLocks noChangeAspect="1" noChangeArrowheads="1"/>
                    </pic:cNvPicPr>
                  </pic:nvPicPr>
                  <pic:blipFill>
                    <a:blip r:embed="rId6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154940</wp:posOffset>
            </wp:positionV>
            <wp:extent cx="8890" cy="8890"/>
            <wp:wrapNone/>
            <wp:docPr id="6630" name="Picture 6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0"/>
                    <pic:cNvPicPr>
                      <a:picLocks noChangeAspect="1" noChangeArrowheads="1"/>
                    </pic:cNvPicPr>
                  </pic:nvPicPr>
                  <pic:blipFill>
                    <a:blip r:embed="rId6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154940</wp:posOffset>
            </wp:positionV>
            <wp:extent cx="8890" cy="8890"/>
            <wp:wrapNone/>
            <wp:docPr id="6631" name="Picture 6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1"/>
                    <pic:cNvPicPr>
                      <a:picLocks noChangeAspect="1" noChangeArrowheads="1"/>
                    </pic:cNvPicPr>
                  </pic:nvPicPr>
                  <pic:blipFill>
                    <a:blip r:embed="rId6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154940</wp:posOffset>
            </wp:positionV>
            <wp:extent cx="8890" cy="8890"/>
            <wp:wrapNone/>
            <wp:docPr id="6632" name="Picture 6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2"/>
                    <pic:cNvPicPr>
                      <a:picLocks noChangeAspect="1" noChangeArrowheads="1"/>
                    </pic:cNvPicPr>
                  </pic:nvPicPr>
                  <pic:blipFill>
                    <a:blip r:embed="rId6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154940</wp:posOffset>
            </wp:positionV>
            <wp:extent cx="8890" cy="8890"/>
            <wp:wrapNone/>
            <wp:docPr id="6633" name="Picture 6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3"/>
                    <pic:cNvPicPr>
                      <a:picLocks noChangeAspect="1" noChangeArrowheads="1"/>
                    </pic:cNvPicPr>
                  </pic:nvPicPr>
                  <pic:blipFill>
                    <a:blip r:embed="rId6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154940</wp:posOffset>
            </wp:positionV>
            <wp:extent cx="8890" cy="8890"/>
            <wp:wrapNone/>
            <wp:docPr id="6634" name="Picture 6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4"/>
                    <pic:cNvPicPr>
                      <a:picLocks noChangeAspect="1" noChangeArrowheads="1"/>
                    </pic:cNvPicPr>
                  </pic:nvPicPr>
                  <pic:blipFill>
                    <a:blip r:embed="rId6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154940</wp:posOffset>
            </wp:positionV>
            <wp:extent cx="8890" cy="8890"/>
            <wp:wrapNone/>
            <wp:docPr id="6635" name="Picture 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5"/>
                    <pic:cNvPicPr>
                      <a:picLocks noChangeAspect="1" noChangeArrowheads="1"/>
                    </pic:cNvPicPr>
                  </pic:nvPicPr>
                  <pic:blipFill>
                    <a:blip r:embed="rId6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154940</wp:posOffset>
            </wp:positionV>
            <wp:extent cx="8890" cy="8890"/>
            <wp:wrapNone/>
            <wp:docPr id="6636" name="Picture 6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6"/>
                    <pic:cNvPicPr>
                      <a:picLocks noChangeAspect="1" noChangeArrowheads="1"/>
                    </pic:cNvPicPr>
                  </pic:nvPicPr>
                  <pic:blipFill>
                    <a:blip r:embed="rId6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154940</wp:posOffset>
            </wp:positionV>
            <wp:extent cx="8890" cy="8890"/>
            <wp:wrapNone/>
            <wp:docPr id="6637" name="Picture 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7"/>
                    <pic:cNvPicPr>
                      <a:picLocks noChangeAspect="1" noChangeArrowheads="1"/>
                    </pic:cNvPicPr>
                  </pic:nvPicPr>
                  <pic:blipFill>
                    <a:blip r:embed="rId6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154940</wp:posOffset>
            </wp:positionV>
            <wp:extent cx="8890" cy="8890"/>
            <wp:wrapNone/>
            <wp:docPr id="6638" name="Picture 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8"/>
                    <pic:cNvPicPr>
                      <a:picLocks noChangeAspect="1" noChangeArrowheads="1"/>
                    </pic:cNvPicPr>
                  </pic:nvPicPr>
                  <pic:blipFill>
                    <a:blip r:embed="rId6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154940</wp:posOffset>
            </wp:positionV>
            <wp:extent cx="8890" cy="8890"/>
            <wp:wrapNone/>
            <wp:docPr id="6639" name="Picture 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9"/>
                    <pic:cNvPicPr>
                      <a:picLocks noChangeAspect="1" noChangeArrowheads="1"/>
                    </pic:cNvPicPr>
                  </pic:nvPicPr>
                  <pic:blipFill>
                    <a:blip r:embed="rId6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154940</wp:posOffset>
            </wp:positionV>
            <wp:extent cx="8890" cy="8890"/>
            <wp:wrapNone/>
            <wp:docPr id="6640" name="Picture 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0"/>
                    <pic:cNvPicPr>
                      <a:picLocks noChangeAspect="1" noChangeArrowheads="1"/>
                    </pic:cNvPicPr>
                  </pic:nvPicPr>
                  <pic:blipFill>
                    <a:blip r:embed="rId6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154940</wp:posOffset>
            </wp:positionV>
            <wp:extent cx="8890" cy="8890"/>
            <wp:wrapNone/>
            <wp:docPr id="6641" name="Picture 6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1"/>
                    <pic:cNvPicPr>
                      <a:picLocks noChangeAspect="1" noChangeArrowheads="1"/>
                    </pic:cNvPicPr>
                  </pic:nvPicPr>
                  <pic:blipFill>
                    <a:blip r:embed="rId6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154940</wp:posOffset>
            </wp:positionV>
            <wp:extent cx="8890" cy="8890"/>
            <wp:wrapNone/>
            <wp:docPr id="6642" name="Picture 6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2"/>
                    <pic:cNvPicPr>
                      <a:picLocks noChangeAspect="1" noChangeArrowheads="1"/>
                    </pic:cNvPicPr>
                  </pic:nvPicPr>
                  <pic:blipFill>
                    <a:blip r:embed="rId6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3179445</wp:posOffset>
            </wp:positionH>
            <wp:positionV relativeFrom="paragraph">
              <wp:posOffset>154940</wp:posOffset>
            </wp:positionV>
            <wp:extent cx="8890" cy="8890"/>
            <wp:wrapNone/>
            <wp:docPr id="6643" name="Picture 6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3"/>
                    <pic:cNvPicPr>
                      <a:picLocks noChangeAspect="1" noChangeArrowheads="1"/>
                    </pic:cNvPicPr>
                  </pic:nvPicPr>
                  <pic:blipFill>
                    <a:blip r:embed="rId6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154940</wp:posOffset>
            </wp:positionV>
            <wp:extent cx="8890" cy="8890"/>
            <wp:wrapNone/>
            <wp:docPr id="6644" name="Picture 6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4"/>
                    <pic:cNvPicPr>
                      <a:picLocks noChangeAspect="1" noChangeArrowheads="1"/>
                    </pic:cNvPicPr>
                  </pic:nvPicPr>
                  <pic:blipFill>
                    <a:blip r:embed="rId6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154940</wp:posOffset>
            </wp:positionV>
            <wp:extent cx="8890" cy="8890"/>
            <wp:wrapNone/>
            <wp:docPr id="6645" name="Picture 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5"/>
                    <pic:cNvPicPr>
                      <a:picLocks noChangeAspect="1" noChangeArrowheads="1"/>
                    </pic:cNvPicPr>
                  </pic:nvPicPr>
                  <pic:blipFill>
                    <a:blip r:embed="rId6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154940</wp:posOffset>
            </wp:positionV>
            <wp:extent cx="8890" cy="8890"/>
            <wp:wrapNone/>
            <wp:docPr id="6646" name="Picture 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6"/>
                    <pic:cNvPicPr>
                      <a:picLocks noChangeAspect="1" noChangeArrowheads="1"/>
                    </pic:cNvPicPr>
                  </pic:nvPicPr>
                  <pic:blipFill>
                    <a:blip r:embed="rId6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3248025</wp:posOffset>
            </wp:positionH>
            <wp:positionV relativeFrom="paragraph">
              <wp:posOffset>154940</wp:posOffset>
            </wp:positionV>
            <wp:extent cx="8890" cy="8890"/>
            <wp:wrapNone/>
            <wp:docPr id="6647" name="Picture 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7"/>
                    <pic:cNvPicPr>
                      <a:picLocks noChangeAspect="1" noChangeArrowheads="1"/>
                    </pic:cNvPicPr>
                  </pic:nvPicPr>
                  <pic:blipFill>
                    <a:blip r:embed="rId6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154940</wp:posOffset>
            </wp:positionV>
            <wp:extent cx="8890" cy="8890"/>
            <wp:wrapNone/>
            <wp:docPr id="6648" name="Picture 6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8"/>
                    <pic:cNvPicPr>
                      <a:picLocks noChangeAspect="1" noChangeArrowheads="1"/>
                    </pic:cNvPicPr>
                  </pic:nvPicPr>
                  <pic:blipFill>
                    <a:blip r:embed="rId6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154940</wp:posOffset>
            </wp:positionV>
            <wp:extent cx="8890" cy="8890"/>
            <wp:wrapNone/>
            <wp:docPr id="6649" name="Picture 6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9"/>
                    <pic:cNvPicPr>
                      <a:picLocks noChangeAspect="1" noChangeArrowheads="1"/>
                    </pic:cNvPicPr>
                  </pic:nvPicPr>
                  <pic:blipFill>
                    <a:blip r:embed="rId6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154940</wp:posOffset>
            </wp:positionV>
            <wp:extent cx="8890" cy="8890"/>
            <wp:wrapNone/>
            <wp:docPr id="6650" name="Picture 6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0"/>
                    <pic:cNvPicPr>
                      <a:picLocks noChangeAspect="1" noChangeArrowheads="1"/>
                    </pic:cNvPicPr>
                  </pic:nvPicPr>
                  <pic:blipFill>
                    <a:blip r:embed="rId6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154940</wp:posOffset>
            </wp:positionV>
            <wp:extent cx="8890" cy="8890"/>
            <wp:wrapNone/>
            <wp:docPr id="6651" name="Picture 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1"/>
                    <pic:cNvPicPr>
                      <a:picLocks noChangeAspect="1" noChangeArrowheads="1"/>
                    </pic:cNvPicPr>
                  </pic:nvPicPr>
                  <pic:blipFill>
                    <a:blip r:embed="rId6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154940</wp:posOffset>
            </wp:positionV>
            <wp:extent cx="8890" cy="8890"/>
            <wp:wrapNone/>
            <wp:docPr id="6652" name="Picture 6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2"/>
                    <pic:cNvPicPr>
                      <a:picLocks noChangeAspect="1" noChangeArrowheads="1"/>
                    </pic:cNvPicPr>
                  </pic:nvPicPr>
                  <pic:blipFill>
                    <a:blip r:embed="rId6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154940</wp:posOffset>
            </wp:positionV>
            <wp:extent cx="8890" cy="8890"/>
            <wp:wrapNone/>
            <wp:docPr id="6653" name="Picture 6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3"/>
                    <pic:cNvPicPr>
                      <a:picLocks noChangeAspect="1" noChangeArrowheads="1"/>
                    </pic:cNvPicPr>
                  </pic:nvPicPr>
                  <pic:blipFill>
                    <a:blip r:embed="rId6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154940</wp:posOffset>
            </wp:positionV>
            <wp:extent cx="8890" cy="8890"/>
            <wp:wrapNone/>
            <wp:docPr id="6654" name="Picture 6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4"/>
                    <pic:cNvPicPr>
                      <a:picLocks noChangeAspect="1" noChangeArrowheads="1"/>
                    </pic:cNvPicPr>
                  </pic:nvPicPr>
                  <pic:blipFill>
                    <a:blip r:embed="rId6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154940</wp:posOffset>
            </wp:positionV>
            <wp:extent cx="8890" cy="8890"/>
            <wp:wrapNone/>
            <wp:docPr id="6655" name="Picture 6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5"/>
                    <pic:cNvPicPr>
                      <a:picLocks noChangeAspect="1" noChangeArrowheads="1"/>
                    </pic:cNvPicPr>
                  </pic:nvPicPr>
                  <pic:blipFill>
                    <a:blip r:embed="rId6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154940</wp:posOffset>
            </wp:positionV>
            <wp:extent cx="8890" cy="8890"/>
            <wp:wrapNone/>
            <wp:docPr id="6656" name="Picture 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6"/>
                    <pic:cNvPicPr>
                      <a:picLocks noChangeAspect="1" noChangeArrowheads="1"/>
                    </pic:cNvPicPr>
                  </pic:nvPicPr>
                  <pic:blipFill>
                    <a:blip r:embed="rId6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154940</wp:posOffset>
            </wp:positionV>
            <wp:extent cx="8890" cy="8890"/>
            <wp:wrapNone/>
            <wp:docPr id="6657" name="Picture 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7"/>
                    <pic:cNvPicPr>
                      <a:picLocks noChangeAspect="1" noChangeArrowheads="1"/>
                    </pic:cNvPicPr>
                  </pic:nvPicPr>
                  <pic:blipFill>
                    <a:blip r:embed="rId6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154940</wp:posOffset>
            </wp:positionV>
            <wp:extent cx="8890" cy="8890"/>
            <wp:wrapNone/>
            <wp:docPr id="6658" name="Picture 6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8"/>
                    <pic:cNvPicPr>
                      <a:picLocks noChangeAspect="1" noChangeArrowheads="1"/>
                    </pic:cNvPicPr>
                  </pic:nvPicPr>
                  <pic:blipFill>
                    <a:blip r:embed="rId6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3453765</wp:posOffset>
            </wp:positionH>
            <wp:positionV relativeFrom="paragraph">
              <wp:posOffset>154940</wp:posOffset>
            </wp:positionV>
            <wp:extent cx="8890" cy="8890"/>
            <wp:wrapNone/>
            <wp:docPr id="6659" name="Picture 6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9"/>
                    <pic:cNvPicPr>
                      <a:picLocks noChangeAspect="1" noChangeArrowheads="1"/>
                    </pic:cNvPicPr>
                  </pic:nvPicPr>
                  <pic:blipFill>
                    <a:blip r:embed="rId6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154940</wp:posOffset>
            </wp:positionV>
            <wp:extent cx="8890" cy="8890"/>
            <wp:wrapNone/>
            <wp:docPr id="6660" name="Picture 6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0"/>
                    <pic:cNvPicPr>
                      <a:picLocks noChangeAspect="1" noChangeArrowheads="1"/>
                    </pic:cNvPicPr>
                  </pic:nvPicPr>
                  <pic:blipFill>
                    <a:blip r:embed="rId6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154940</wp:posOffset>
            </wp:positionV>
            <wp:extent cx="8890" cy="8890"/>
            <wp:wrapNone/>
            <wp:docPr id="6661" name="Picture 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1"/>
                    <pic:cNvPicPr>
                      <a:picLocks noChangeAspect="1" noChangeArrowheads="1"/>
                    </pic:cNvPicPr>
                  </pic:nvPicPr>
                  <pic:blipFill>
                    <a:blip r:embed="rId6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154940</wp:posOffset>
            </wp:positionV>
            <wp:extent cx="8890" cy="8890"/>
            <wp:wrapNone/>
            <wp:docPr id="6662" name="Picture 6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2"/>
                    <pic:cNvPicPr>
                      <a:picLocks noChangeAspect="1" noChangeArrowheads="1"/>
                    </pic:cNvPicPr>
                  </pic:nvPicPr>
                  <pic:blipFill>
                    <a:blip r:embed="rId6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154940</wp:posOffset>
            </wp:positionV>
            <wp:extent cx="8890" cy="8890"/>
            <wp:wrapNone/>
            <wp:docPr id="6663" name="Picture 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3"/>
                    <pic:cNvPicPr>
                      <a:picLocks noChangeAspect="1" noChangeArrowheads="1"/>
                    </pic:cNvPicPr>
                  </pic:nvPicPr>
                  <pic:blipFill>
                    <a:blip r:embed="rId6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154940</wp:posOffset>
            </wp:positionV>
            <wp:extent cx="8890" cy="8890"/>
            <wp:wrapNone/>
            <wp:docPr id="6664" name="Picture 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4"/>
                    <pic:cNvPicPr>
                      <a:picLocks noChangeAspect="1" noChangeArrowheads="1"/>
                    </pic:cNvPicPr>
                  </pic:nvPicPr>
                  <pic:blipFill>
                    <a:blip r:embed="rId6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154940</wp:posOffset>
            </wp:positionV>
            <wp:extent cx="8890" cy="8890"/>
            <wp:wrapNone/>
            <wp:docPr id="6665" name="Picture 6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5"/>
                    <pic:cNvPicPr>
                      <a:picLocks noChangeAspect="1" noChangeArrowheads="1"/>
                    </pic:cNvPicPr>
                  </pic:nvPicPr>
                  <pic:blipFill>
                    <a:blip r:embed="rId6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154940</wp:posOffset>
            </wp:positionV>
            <wp:extent cx="8890" cy="8890"/>
            <wp:wrapNone/>
            <wp:docPr id="6666" name="Picture 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6"/>
                    <pic:cNvPicPr>
                      <a:picLocks noChangeAspect="1" noChangeArrowheads="1"/>
                    </pic:cNvPicPr>
                  </pic:nvPicPr>
                  <pic:blipFill>
                    <a:blip r:embed="rId6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154940</wp:posOffset>
            </wp:positionV>
            <wp:extent cx="8890" cy="8890"/>
            <wp:wrapNone/>
            <wp:docPr id="6667" name="Picture 6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7"/>
                    <pic:cNvPicPr>
                      <a:picLocks noChangeAspect="1" noChangeArrowheads="1"/>
                    </pic:cNvPicPr>
                  </pic:nvPicPr>
                  <pic:blipFill>
                    <a:blip r:embed="rId6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3608070</wp:posOffset>
            </wp:positionH>
            <wp:positionV relativeFrom="paragraph">
              <wp:posOffset>154940</wp:posOffset>
            </wp:positionV>
            <wp:extent cx="8890" cy="8890"/>
            <wp:wrapNone/>
            <wp:docPr id="6668" name="Picture 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8"/>
                    <pic:cNvPicPr>
                      <a:picLocks noChangeAspect="1" noChangeArrowheads="1"/>
                    </pic:cNvPicPr>
                  </pic:nvPicPr>
                  <pic:blipFill>
                    <a:blip r:embed="rId6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154940</wp:posOffset>
            </wp:positionV>
            <wp:extent cx="8890" cy="8890"/>
            <wp:wrapNone/>
            <wp:docPr id="6669" name="Picture 6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9"/>
                    <pic:cNvPicPr>
                      <a:picLocks noChangeAspect="1" noChangeArrowheads="1"/>
                    </pic:cNvPicPr>
                  </pic:nvPicPr>
                  <pic:blipFill>
                    <a:blip r:embed="rId6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154940</wp:posOffset>
            </wp:positionV>
            <wp:extent cx="8890" cy="8890"/>
            <wp:wrapNone/>
            <wp:docPr id="6670" name="Picture 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0"/>
                    <pic:cNvPicPr>
                      <a:picLocks noChangeAspect="1" noChangeArrowheads="1"/>
                    </pic:cNvPicPr>
                  </pic:nvPicPr>
                  <pic:blipFill>
                    <a:blip r:embed="rId6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154940</wp:posOffset>
            </wp:positionV>
            <wp:extent cx="8890" cy="8890"/>
            <wp:wrapNone/>
            <wp:docPr id="6671" name="Picture 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1"/>
                    <pic:cNvPicPr>
                      <a:picLocks noChangeAspect="1" noChangeArrowheads="1"/>
                    </pic:cNvPicPr>
                  </pic:nvPicPr>
                  <pic:blipFill>
                    <a:blip r:embed="rId6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154940</wp:posOffset>
            </wp:positionV>
            <wp:extent cx="8890" cy="8890"/>
            <wp:wrapNone/>
            <wp:docPr id="6672" name="Picture 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2"/>
                    <pic:cNvPicPr>
                      <a:picLocks noChangeAspect="1" noChangeArrowheads="1"/>
                    </pic:cNvPicPr>
                  </pic:nvPicPr>
                  <pic:blipFill>
                    <a:blip r:embed="rId6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3693795</wp:posOffset>
            </wp:positionH>
            <wp:positionV relativeFrom="paragraph">
              <wp:posOffset>154940</wp:posOffset>
            </wp:positionV>
            <wp:extent cx="8890" cy="8890"/>
            <wp:wrapNone/>
            <wp:docPr id="6673" name="Picture 6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3"/>
                    <pic:cNvPicPr>
                      <a:picLocks noChangeAspect="1" noChangeArrowheads="1"/>
                    </pic:cNvPicPr>
                  </pic:nvPicPr>
                  <pic:blipFill>
                    <a:blip r:embed="rId6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154940</wp:posOffset>
            </wp:positionV>
            <wp:extent cx="8890" cy="8890"/>
            <wp:wrapNone/>
            <wp:docPr id="6674" name="Picture 6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4"/>
                    <pic:cNvPicPr>
                      <a:picLocks noChangeAspect="1" noChangeArrowheads="1"/>
                    </pic:cNvPicPr>
                  </pic:nvPicPr>
                  <pic:blipFill>
                    <a:blip r:embed="rId6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154940</wp:posOffset>
            </wp:positionV>
            <wp:extent cx="8890" cy="8890"/>
            <wp:wrapNone/>
            <wp:docPr id="6675" name="Picture 6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5"/>
                    <pic:cNvPicPr>
                      <a:picLocks noChangeAspect="1" noChangeArrowheads="1"/>
                    </pic:cNvPicPr>
                  </pic:nvPicPr>
                  <pic:blipFill>
                    <a:blip r:embed="rId6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154940</wp:posOffset>
            </wp:positionV>
            <wp:extent cx="8890" cy="8890"/>
            <wp:wrapNone/>
            <wp:docPr id="6676" name="Picture 6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6"/>
                    <pic:cNvPicPr>
                      <a:picLocks noChangeAspect="1" noChangeArrowheads="1"/>
                    </pic:cNvPicPr>
                  </pic:nvPicPr>
                  <pic:blipFill>
                    <a:blip r:embed="rId6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154940</wp:posOffset>
            </wp:positionV>
            <wp:extent cx="8890" cy="8890"/>
            <wp:wrapNone/>
            <wp:docPr id="6677" name="Picture 6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7"/>
                    <pic:cNvPicPr>
                      <a:picLocks noChangeAspect="1" noChangeArrowheads="1"/>
                    </pic:cNvPicPr>
                  </pic:nvPicPr>
                  <pic:blipFill>
                    <a:blip r:embed="rId6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154940</wp:posOffset>
            </wp:positionV>
            <wp:extent cx="8890" cy="8890"/>
            <wp:wrapNone/>
            <wp:docPr id="6678" name="Picture 6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8"/>
                    <pic:cNvPicPr>
                      <a:picLocks noChangeAspect="1" noChangeArrowheads="1"/>
                    </pic:cNvPicPr>
                  </pic:nvPicPr>
                  <pic:blipFill>
                    <a:blip r:embed="rId6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154940</wp:posOffset>
            </wp:positionV>
            <wp:extent cx="8890" cy="8890"/>
            <wp:wrapNone/>
            <wp:docPr id="6679" name="Picture 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9"/>
                    <pic:cNvPicPr>
                      <a:picLocks noChangeAspect="1" noChangeArrowheads="1"/>
                    </pic:cNvPicPr>
                  </pic:nvPicPr>
                  <pic:blipFill>
                    <a:blip r:embed="rId6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154940</wp:posOffset>
            </wp:positionV>
            <wp:extent cx="8890" cy="8890"/>
            <wp:wrapNone/>
            <wp:docPr id="6680" name="Picture 6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0"/>
                    <pic:cNvPicPr>
                      <a:picLocks noChangeAspect="1" noChangeArrowheads="1"/>
                    </pic:cNvPicPr>
                  </pic:nvPicPr>
                  <pic:blipFill>
                    <a:blip r:embed="rId6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154940</wp:posOffset>
            </wp:positionV>
            <wp:extent cx="8890" cy="8890"/>
            <wp:wrapNone/>
            <wp:docPr id="6681" name="Picture 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1"/>
                    <pic:cNvPicPr>
                      <a:picLocks noChangeAspect="1" noChangeArrowheads="1"/>
                    </pic:cNvPicPr>
                  </pic:nvPicPr>
                  <pic:blipFill>
                    <a:blip r:embed="rId6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154940</wp:posOffset>
            </wp:positionV>
            <wp:extent cx="8890" cy="8890"/>
            <wp:wrapNone/>
            <wp:docPr id="6682" name="Picture 6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2"/>
                    <pic:cNvPicPr>
                      <a:picLocks noChangeAspect="1" noChangeArrowheads="1"/>
                    </pic:cNvPicPr>
                  </pic:nvPicPr>
                  <pic:blipFill>
                    <a:blip r:embed="rId6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154940</wp:posOffset>
            </wp:positionV>
            <wp:extent cx="8890" cy="8890"/>
            <wp:wrapNone/>
            <wp:docPr id="6683" name="Picture 6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3"/>
                    <pic:cNvPicPr>
                      <a:picLocks noChangeAspect="1" noChangeArrowheads="1"/>
                    </pic:cNvPicPr>
                  </pic:nvPicPr>
                  <pic:blipFill>
                    <a:blip r:embed="rId6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154940</wp:posOffset>
            </wp:positionV>
            <wp:extent cx="8890" cy="8890"/>
            <wp:wrapNone/>
            <wp:docPr id="6684" name="Picture 6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4"/>
                    <pic:cNvPicPr>
                      <a:picLocks noChangeAspect="1" noChangeArrowheads="1"/>
                    </pic:cNvPicPr>
                  </pic:nvPicPr>
                  <pic:blipFill>
                    <a:blip r:embed="rId6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154940</wp:posOffset>
            </wp:positionV>
            <wp:extent cx="8890" cy="8890"/>
            <wp:wrapNone/>
            <wp:docPr id="6685" name="Picture 6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5"/>
                    <pic:cNvPicPr>
                      <a:picLocks noChangeAspect="1" noChangeArrowheads="1"/>
                    </pic:cNvPicPr>
                  </pic:nvPicPr>
                  <pic:blipFill>
                    <a:blip r:embed="rId6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154940</wp:posOffset>
            </wp:positionV>
            <wp:extent cx="8890" cy="8890"/>
            <wp:wrapNone/>
            <wp:docPr id="6686" name="Picture 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6"/>
                    <pic:cNvPicPr>
                      <a:picLocks noChangeAspect="1" noChangeArrowheads="1"/>
                    </pic:cNvPicPr>
                  </pic:nvPicPr>
                  <pic:blipFill>
                    <a:blip r:embed="rId6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154940</wp:posOffset>
            </wp:positionV>
            <wp:extent cx="8890" cy="8890"/>
            <wp:wrapNone/>
            <wp:docPr id="6687" name="Picture 6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7"/>
                    <pic:cNvPicPr>
                      <a:picLocks noChangeAspect="1" noChangeArrowheads="1"/>
                    </pic:cNvPicPr>
                  </pic:nvPicPr>
                  <pic:blipFill>
                    <a:blip r:embed="rId6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154940</wp:posOffset>
            </wp:positionV>
            <wp:extent cx="8890" cy="8890"/>
            <wp:wrapNone/>
            <wp:docPr id="6688" name="Picture 6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8"/>
                    <pic:cNvPicPr>
                      <a:picLocks noChangeAspect="1" noChangeArrowheads="1"/>
                    </pic:cNvPicPr>
                  </pic:nvPicPr>
                  <pic:blipFill>
                    <a:blip r:embed="rId6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154940</wp:posOffset>
            </wp:positionV>
            <wp:extent cx="8890" cy="8890"/>
            <wp:wrapNone/>
            <wp:docPr id="6689" name="Picture 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9"/>
                    <pic:cNvPicPr>
                      <a:picLocks noChangeAspect="1" noChangeArrowheads="1"/>
                    </pic:cNvPicPr>
                  </pic:nvPicPr>
                  <pic:blipFill>
                    <a:blip r:embed="rId6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154940</wp:posOffset>
            </wp:positionV>
            <wp:extent cx="8890" cy="8890"/>
            <wp:wrapNone/>
            <wp:docPr id="6690" name="Picture 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0"/>
                    <pic:cNvPicPr>
                      <a:picLocks noChangeAspect="1" noChangeArrowheads="1"/>
                    </pic:cNvPicPr>
                  </pic:nvPicPr>
                  <pic:blipFill>
                    <a:blip r:embed="rId6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154940</wp:posOffset>
            </wp:positionV>
            <wp:extent cx="8890" cy="8890"/>
            <wp:wrapNone/>
            <wp:docPr id="6691" name="Picture 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1"/>
                    <pic:cNvPicPr>
                      <a:picLocks noChangeAspect="1" noChangeArrowheads="1"/>
                    </pic:cNvPicPr>
                  </pic:nvPicPr>
                  <pic:blipFill>
                    <a:blip r:embed="rId6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154940</wp:posOffset>
            </wp:positionV>
            <wp:extent cx="8890" cy="8890"/>
            <wp:wrapNone/>
            <wp:docPr id="6692" name="Picture 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2"/>
                    <pic:cNvPicPr>
                      <a:picLocks noChangeAspect="1" noChangeArrowheads="1"/>
                    </pic:cNvPicPr>
                  </pic:nvPicPr>
                  <pic:blipFill>
                    <a:blip r:embed="rId6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154940</wp:posOffset>
            </wp:positionV>
            <wp:extent cx="8890" cy="8890"/>
            <wp:wrapNone/>
            <wp:docPr id="6693" name="Picture 6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3"/>
                    <pic:cNvPicPr>
                      <a:picLocks noChangeAspect="1" noChangeArrowheads="1"/>
                    </pic:cNvPicPr>
                  </pic:nvPicPr>
                  <pic:blipFill>
                    <a:blip r:embed="rId6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154940</wp:posOffset>
            </wp:positionV>
            <wp:extent cx="8890" cy="8890"/>
            <wp:wrapNone/>
            <wp:docPr id="6694" name="Picture 6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4"/>
                    <pic:cNvPicPr>
                      <a:picLocks noChangeAspect="1" noChangeArrowheads="1"/>
                    </pic:cNvPicPr>
                  </pic:nvPicPr>
                  <pic:blipFill>
                    <a:blip r:embed="rId6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154940</wp:posOffset>
            </wp:positionV>
            <wp:extent cx="8890" cy="8890"/>
            <wp:wrapNone/>
            <wp:docPr id="6695" name="Picture 6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5"/>
                    <pic:cNvPicPr>
                      <a:picLocks noChangeAspect="1" noChangeArrowheads="1"/>
                    </pic:cNvPicPr>
                  </pic:nvPicPr>
                  <pic:blipFill>
                    <a:blip r:embed="rId6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154940</wp:posOffset>
            </wp:positionV>
            <wp:extent cx="8890" cy="8890"/>
            <wp:wrapNone/>
            <wp:docPr id="6696" name="Picture 6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6"/>
                    <pic:cNvPicPr>
                      <a:picLocks noChangeAspect="1" noChangeArrowheads="1"/>
                    </pic:cNvPicPr>
                  </pic:nvPicPr>
                  <pic:blipFill>
                    <a:blip r:embed="rId6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154940</wp:posOffset>
            </wp:positionV>
            <wp:extent cx="8890" cy="8890"/>
            <wp:wrapNone/>
            <wp:docPr id="6697" name="Picture 6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7"/>
                    <pic:cNvPicPr>
                      <a:picLocks noChangeAspect="1" noChangeArrowheads="1"/>
                    </pic:cNvPicPr>
                  </pic:nvPicPr>
                  <pic:blipFill>
                    <a:blip r:embed="rId6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154940</wp:posOffset>
            </wp:positionV>
            <wp:extent cx="8890" cy="8890"/>
            <wp:wrapNone/>
            <wp:docPr id="6698" name="Picture 6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8"/>
                    <pic:cNvPicPr>
                      <a:picLocks noChangeAspect="1" noChangeArrowheads="1"/>
                    </pic:cNvPicPr>
                  </pic:nvPicPr>
                  <pic:blipFill>
                    <a:blip r:embed="rId6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154940</wp:posOffset>
            </wp:positionV>
            <wp:extent cx="8890" cy="8890"/>
            <wp:wrapNone/>
            <wp:docPr id="6699" name="Picture 6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9"/>
                    <pic:cNvPicPr>
                      <a:picLocks noChangeAspect="1" noChangeArrowheads="1"/>
                    </pic:cNvPicPr>
                  </pic:nvPicPr>
                  <pic:blipFill>
                    <a:blip r:embed="rId6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154940</wp:posOffset>
            </wp:positionV>
            <wp:extent cx="8890" cy="8890"/>
            <wp:wrapNone/>
            <wp:docPr id="6700" name="Picture 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0"/>
                    <pic:cNvPicPr>
                      <a:picLocks noChangeAspect="1" noChangeArrowheads="1"/>
                    </pic:cNvPicPr>
                  </pic:nvPicPr>
                  <pic:blipFill>
                    <a:blip r:embed="rId6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154940</wp:posOffset>
            </wp:positionV>
            <wp:extent cx="8890" cy="8890"/>
            <wp:wrapNone/>
            <wp:docPr id="6701" name="Picture 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1"/>
                    <pic:cNvPicPr>
                      <a:picLocks noChangeAspect="1" noChangeArrowheads="1"/>
                    </pic:cNvPicPr>
                  </pic:nvPicPr>
                  <pic:blipFill>
                    <a:blip r:embed="rId6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154940</wp:posOffset>
            </wp:positionV>
            <wp:extent cx="8890" cy="8890"/>
            <wp:wrapNone/>
            <wp:docPr id="6702" name="Picture 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2"/>
                    <pic:cNvPicPr>
                      <a:picLocks noChangeAspect="1" noChangeArrowheads="1"/>
                    </pic:cNvPicPr>
                  </pic:nvPicPr>
                  <pic:blipFill>
                    <a:blip r:embed="rId6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154940</wp:posOffset>
            </wp:positionV>
            <wp:extent cx="8890" cy="8890"/>
            <wp:wrapNone/>
            <wp:docPr id="6703" name="Picture 6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3"/>
                    <pic:cNvPicPr>
                      <a:picLocks noChangeAspect="1" noChangeArrowheads="1"/>
                    </pic:cNvPicPr>
                  </pic:nvPicPr>
                  <pic:blipFill>
                    <a:blip r:embed="rId6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154940</wp:posOffset>
            </wp:positionV>
            <wp:extent cx="8890" cy="8890"/>
            <wp:wrapNone/>
            <wp:docPr id="6704" name="Picture 6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4"/>
                    <pic:cNvPicPr>
                      <a:picLocks noChangeAspect="1" noChangeArrowheads="1"/>
                    </pic:cNvPicPr>
                  </pic:nvPicPr>
                  <pic:blipFill>
                    <a:blip r:embed="rId6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154940</wp:posOffset>
            </wp:positionV>
            <wp:extent cx="8890" cy="8890"/>
            <wp:wrapNone/>
            <wp:docPr id="6705" name="Picture 6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5"/>
                    <pic:cNvPicPr>
                      <a:picLocks noChangeAspect="1" noChangeArrowheads="1"/>
                    </pic:cNvPicPr>
                  </pic:nvPicPr>
                  <pic:blipFill>
                    <a:blip r:embed="rId6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154940</wp:posOffset>
            </wp:positionV>
            <wp:extent cx="8890" cy="8890"/>
            <wp:wrapNone/>
            <wp:docPr id="6706" name="Picture 6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6"/>
                    <pic:cNvPicPr>
                      <a:picLocks noChangeAspect="1" noChangeArrowheads="1"/>
                    </pic:cNvPicPr>
                  </pic:nvPicPr>
                  <pic:blipFill>
                    <a:blip r:embed="rId6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154940</wp:posOffset>
            </wp:positionV>
            <wp:extent cx="8890" cy="8890"/>
            <wp:wrapNone/>
            <wp:docPr id="6707" name="Picture 6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7"/>
                    <pic:cNvPicPr>
                      <a:picLocks noChangeAspect="1" noChangeArrowheads="1"/>
                    </pic:cNvPicPr>
                  </pic:nvPicPr>
                  <pic:blipFill>
                    <a:blip r:embed="rId6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154940</wp:posOffset>
            </wp:positionV>
            <wp:extent cx="8890" cy="8890"/>
            <wp:wrapNone/>
            <wp:docPr id="6708" name="Picture 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8"/>
                    <pic:cNvPicPr>
                      <a:picLocks noChangeAspect="1" noChangeArrowheads="1"/>
                    </pic:cNvPicPr>
                  </pic:nvPicPr>
                  <pic:blipFill>
                    <a:blip r:embed="rId6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154940</wp:posOffset>
            </wp:positionV>
            <wp:extent cx="8890" cy="8890"/>
            <wp:wrapNone/>
            <wp:docPr id="6709" name="Picture 6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9"/>
                    <pic:cNvPicPr>
                      <a:picLocks noChangeAspect="1" noChangeArrowheads="1"/>
                    </pic:cNvPicPr>
                  </pic:nvPicPr>
                  <pic:blipFill>
                    <a:blip r:embed="rId6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154940</wp:posOffset>
            </wp:positionV>
            <wp:extent cx="8890" cy="8890"/>
            <wp:wrapNone/>
            <wp:docPr id="6710" name="Picture 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0"/>
                    <pic:cNvPicPr>
                      <a:picLocks noChangeAspect="1" noChangeArrowheads="1"/>
                    </pic:cNvPicPr>
                  </pic:nvPicPr>
                  <pic:blipFill>
                    <a:blip r:embed="rId6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154940</wp:posOffset>
            </wp:positionV>
            <wp:extent cx="8890" cy="8890"/>
            <wp:wrapNone/>
            <wp:docPr id="6711" name="Picture 6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1"/>
                    <pic:cNvPicPr>
                      <a:picLocks noChangeAspect="1" noChangeArrowheads="1"/>
                    </pic:cNvPicPr>
                  </pic:nvPicPr>
                  <pic:blipFill>
                    <a:blip r:embed="rId6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154940</wp:posOffset>
            </wp:positionV>
            <wp:extent cx="8890" cy="8890"/>
            <wp:wrapNone/>
            <wp:docPr id="6712" name="Picture 6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2"/>
                    <pic:cNvPicPr>
                      <a:picLocks noChangeAspect="1" noChangeArrowheads="1"/>
                    </pic:cNvPicPr>
                  </pic:nvPicPr>
                  <pic:blipFill>
                    <a:blip r:embed="rId6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154940</wp:posOffset>
            </wp:positionV>
            <wp:extent cx="8890" cy="8890"/>
            <wp:wrapNone/>
            <wp:docPr id="6713" name="Picture 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3"/>
                    <pic:cNvPicPr>
                      <a:picLocks noChangeAspect="1" noChangeArrowheads="1"/>
                    </pic:cNvPicPr>
                  </pic:nvPicPr>
                  <pic:blipFill>
                    <a:blip r:embed="rId6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154940</wp:posOffset>
            </wp:positionV>
            <wp:extent cx="8890" cy="8890"/>
            <wp:wrapNone/>
            <wp:docPr id="6714" name="Picture 6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4"/>
                    <pic:cNvPicPr>
                      <a:picLocks noChangeAspect="1" noChangeArrowheads="1"/>
                    </pic:cNvPicPr>
                  </pic:nvPicPr>
                  <pic:blipFill>
                    <a:blip r:embed="rId6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154940</wp:posOffset>
            </wp:positionV>
            <wp:extent cx="8890" cy="8890"/>
            <wp:wrapNone/>
            <wp:docPr id="6715" name="Picture 6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5"/>
                    <pic:cNvPicPr>
                      <a:picLocks noChangeAspect="1" noChangeArrowheads="1"/>
                    </pic:cNvPicPr>
                  </pic:nvPicPr>
                  <pic:blipFill>
                    <a:blip r:embed="rId6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154940</wp:posOffset>
            </wp:positionV>
            <wp:extent cx="8890" cy="8890"/>
            <wp:wrapNone/>
            <wp:docPr id="6716" name="Picture 6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6"/>
                    <pic:cNvPicPr>
                      <a:picLocks noChangeAspect="1" noChangeArrowheads="1"/>
                    </pic:cNvPicPr>
                  </pic:nvPicPr>
                  <pic:blipFill>
                    <a:blip r:embed="rId6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154940</wp:posOffset>
            </wp:positionV>
            <wp:extent cx="8890" cy="8890"/>
            <wp:wrapNone/>
            <wp:docPr id="6717" name="Picture 6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7"/>
                    <pic:cNvPicPr>
                      <a:picLocks noChangeAspect="1" noChangeArrowheads="1"/>
                    </pic:cNvPicPr>
                  </pic:nvPicPr>
                  <pic:blipFill>
                    <a:blip r:embed="rId6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154940</wp:posOffset>
            </wp:positionV>
            <wp:extent cx="8890" cy="8890"/>
            <wp:wrapNone/>
            <wp:docPr id="6718" name="Picture 6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8"/>
                    <pic:cNvPicPr>
                      <a:picLocks noChangeAspect="1" noChangeArrowheads="1"/>
                    </pic:cNvPicPr>
                  </pic:nvPicPr>
                  <pic:blipFill>
                    <a:blip r:embed="rId6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154940</wp:posOffset>
            </wp:positionV>
            <wp:extent cx="8890" cy="8890"/>
            <wp:wrapNone/>
            <wp:docPr id="6719" name="Picture 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9"/>
                    <pic:cNvPicPr>
                      <a:picLocks noChangeAspect="1" noChangeArrowheads="1"/>
                    </pic:cNvPicPr>
                  </pic:nvPicPr>
                  <pic:blipFill>
                    <a:blip r:embed="rId6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154940</wp:posOffset>
            </wp:positionV>
            <wp:extent cx="8890" cy="8890"/>
            <wp:wrapNone/>
            <wp:docPr id="6720" name="Picture 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0"/>
                    <pic:cNvPicPr>
                      <a:picLocks noChangeAspect="1" noChangeArrowheads="1"/>
                    </pic:cNvPicPr>
                  </pic:nvPicPr>
                  <pic:blipFill>
                    <a:blip r:embed="rId6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154940</wp:posOffset>
            </wp:positionV>
            <wp:extent cx="8890" cy="8890"/>
            <wp:wrapNone/>
            <wp:docPr id="6721" name="Picture 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1"/>
                    <pic:cNvPicPr>
                      <a:picLocks noChangeAspect="1" noChangeArrowheads="1"/>
                    </pic:cNvPicPr>
                  </pic:nvPicPr>
                  <pic:blipFill>
                    <a:blip r:embed="rId6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154940</wp:posOffset>
            </wp:positionV>
            <wp:extent cx="8890" cy="8890"/>
            <wp:wrapNone/>
            <wp:docPr id="6722" name="Picture 6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2"/>
                    <pic:cNvPicPr>
                      <a:picLocks noChangeAspect="1" noChangeArrowheads="1"/>
                    </pic:cNvPicPr>
                  </pic:nvPicPr>
                  <pic:blipFill>
                    <a:blip r:embed="rId6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154940</wp:posOffset>
            </wp:positionV>
            <wp:extent cx="8890" cy="8890"/>
            <wp:wrapNone/>
            <wp:docPr id="6723" name="Picture 6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3"/>
                    <pic:cNvPicPr>
                      <a:picLocks noChangeAspect="1" noChangeArrowheads="1"/>
                    </pic:cNvPicPr>
                  </pic:nvPicPr>
                  <pic:blipFill>
                    <a:blip r:embed="rId6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154940</wp:posOffset>
            </wp:positionV>
            <wp:extent cx="8890" cy="8890"/>
            <wp:wrapNone/>
            <wp:docPr id="6724" name="Picture 6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4"/>
                    <pic:cNvPicPr>
                      <a:picLocks noChangeAspect="1" noChangeArrowheads="1"/>
                    </pic:cNvPicPr>
                  </pic:nvPicPr>
                  <pic:blipFill>
                    <a:blip r:embed="rId6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154940</wp:posOffset>
            </wp:positionV>
            <wp:extent cx="8890" cy="8890"/>
            <wp:wrapNone/>
            <wp:docPr id="6725" name="Picture 6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5"/>
                    <pic:cNvPicPr>
                      <a:picLocks noChangeAspect="1" noChangeArrowheads="1"/>
                    </pic:cNvPicPr>
                  </pic:nvPicPr>
                  <pic:blipFill>
                    <a:blip r:embed="rId6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154940</wp:posOffset>
            </wp:positionV>
            <wp:extent cx="8890" cy="8890"/>
            <wp:wrapNone/>
            <wp:docPr id="6726" name="Picture 6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6"/>
                    <pic:cNvPicPr>
                      <a:picLocks noChangeAspect="1" noChangeArrowheads="1"/>
                    </pic:cNvPicPr>
                  </pic:nvPicPr>
                  <pic:blipFill>
                    <a:blip r:embed="rId6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154940</wp:posOffset>
            </wp:positionV>
            <wp:extent cx="8890" cy="8890"/>
            <wp:wrapNone/>
            <wp:docPr id="6727" name="Picture 6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7"/>
                    <pic:cNvPicPr>
                      <a:picLocks noChangeAspect="1" noChangeArrowheads="1"/>
                    </pic:cNvPicPr>
                  </pic:nvPicPr>
                  <pic:blipFill>
                    <a:blip r:embed="rId6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154940</wp:posOffset>
            </wp:positionV>
            <wp:extent cx="8890" cy="8890"/>
            <wp:wrapNone/>
            <wp:docPr id="6728" name="Picture 6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8"/>
                    <pic:cNvPicPr>
                      <a:picLocks noChangeAspect="1" noChangeArrowheads="1"/>
                    </pic:cNvPicPr>
                  </pic:nvPicPr>
                  <pic:blipFill>
                    <a:blip r:embed="rId6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154940</wp:posOffset>
            </wp:positionV>
            <wp:extent cx="8890" cy="8890"/>
            <wp:wrapNone/>
            <wp:docPr id="6729" name="Picture 6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9"/>
                    <pic:cNvPicPr>
                      <a:picLocks noChangeAspect="1" noChangeArrowheads="1"/>
                    </pic:cNvPicPr>
                  </pic:nvPicPr>
                  <pic:blipFill>
                    <a:blip r:embed="rId6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154940</wp:posOffset>
            </wp:positionV>
            <wp:extent cx="8890" cy="8890"/>
            <wp:wrapNone/>
            <wp:docPr id="6730" name="Picture 6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0"/>
                    <pic:cNvPicPr>
                      <a:picLocks noChangeAspect="1" noChangeArrowheads="1"/>
                    </pic:cNvPicPr>
                  </pic:nvPicPr>
                  <pic:blipFill>
                    <a:blip r:embed="rId6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154940</wp:posOffset>
            </wp:positionV>
            <wp:extent cx="8890" cy="8890"/>
            <wp:wrapNone/>
            <wp:docPr id="6731" name="Picture 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1"/>
                    <pic:cNvPicPr>
                      <a:picLocks noChangeAspect="1" noChangeArrowheads="1"/>
                    </pic:cNvPicPr>
                  </pic:nvPicPr>
                  <pic:blipFill>
                    <a:blip r:embed="rId6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154940</wp:posOffset>
            </wp:positionV>
            <wp:extent cx="8890" cy="8890"/>
            <wp:wrapNone/>
            <wp:docPr id="6732" name="Picture 6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2"/>
                    <pic:cNvPicPr>
                      <a:picLocks noChangeAspect="1" noChangeArrowheads="1"/>
                    </pic:cNvPicPr>
                  </pic:nvPicPr>
                  <pic:blipFill>
                    <a:blip r:embed="rId6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154940</wp:posOffset>
            </wp:positionV>
            <wp:extent cx="8890" cy="8890"/>
            <wp:wrapNone/>
            <wp:docPr id="6733" name="Picture 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3"/>
                    <pic:cNvPicPr>
                      <a:picLocks noChangeAspect="1" noChangeArrowheads="1"/>
                    </pic:cNvPicPr>
                  </pic:nvPicPr>
                  <pic:blipFill>
                    <a:blip r:embed="rId6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154940</wp:posOffset>
            </wp:positionV>
            <wp:extent cx="8890" cy="8890"/>
            <wp:wrapNone/>
            <wp:docPr id="6734" name="Picture 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4"/>
                    <pic:cNvPicPr>
                      <a:picLocks noChangeAspect="1" noChangeArrowheads="1"/>
                    </pic:cNvPicPr>
                  </pic:nvPicPr>
                  <pic:blipFill>
                    <a:blip r:embed="rId6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154940</wp:posOffset>
            </wp:positionV>
            <wp:extent cx="8890" cy="8890"/>
            <wp:wrapNone/>
            <wp:docPr id="6735" name="Picture 6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5"/>
                    <pic:cNvPicPr>
                      <a:picLocks noChangeAspect="1" noChangeArrowheads="1"/>
                    </pic:cNvPicPr>
                  </pic:nvPicPr>
                  <pic:blipFill>
                    <a:blip r:embed="rId6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154940</wp:posOffset>
            </wp:positionV>
            <wp:extent cx="8890" cy="8890"/>
            <wp:wrapNone/>
            <wp:docPr id="6736" name="Picture 6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6"/>
                    <pic:cNvPicPr>
                      <a:picLocks noChangeAspect="1" noChangeArrowheads="1"/>
                    </pic:cNvPicPr>
                  </pic:nvPicPr>
                  <pic:blipFill>
                    <a:blip r:embed="rId6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154940</wp:posOffset>
            </wp:positionV>
            <wp:extent cx="8890" cy="8890"/>
            <wp:wrapNone/>
            <wp:docPr id="6737" name="Picture 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7"/>
                    <pic:cNvPicPr>
                      <a:picLocks noChangeAspect="1" noChangeArrowheads="1"/>
                    </pic:cNvPicPr>
                  </pic:nvPicPr>
                  <pic:blipFill>
                    <a:blip r:embed="rId6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154940</wp:posOffset>
            </wp:positionV>
            <wp:extent cx="8890" cy="8890"/>
            <wp:wrapNone/>
            <wp:docPr id="6738" name="Picture 6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8"/>
                    <pic:cNvPicPr>
                      <a:picLocks noChangeAspect="1" noChangeArrowheads="1"/>
                    </pic:cNvPicPr>
                  </pic:nvPicPr>
                  <pic:blipFill>
                    <a:blip r:embed="rId6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154940</wp:posOffset>
            </wp:positionV>
            <wp:extent cx="8890" cy="8890"/>
            <wp:wrapNone/>
            <wp:docPr id="6739" name="Picture 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9"/>
                    <pic:cNvPicPr>
                      <a:picLocks noChangeAspect="1" noChangeArrowheads="1"/>
                    </pic:cNvPicPr>
                  </pic:nvPicPr>
                  <pic:blipFill>
                    <a:blip r:embed="rId6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154940</wp:posOffset>
            </wp:positionV>
            <wp:extent cx="8890" cy="8890"/>
            <wp:wrapNone/>
            <wp:docPr id="6740" name="Picture 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0"/>
                    <pic:cNvPicPr>
                      <a:picLocks noChangeAspect="1" noChangeArrowheads="1"/>
                    </pic:cNvPicPr>
                  </pic:nvPicPr>
                  <pic:blipFill>
                    <a:blip r:embed="rId6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154940</wp:posOffset>
            </wp:positionV>
            <wp:extent cx="8890" cy="8890"/>
            <wp:wrapNone/>
            <wp:docPr id="6741" name="Picture 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1"/>
                    <pic:cNvPicPr>
                      <a:picLocks noChangeAspect="1" noChangeArrowheads="1"/>
                    </pic:cNvPicPr>
                  </pic:nvPicPr>
                  <pic:blipFill>
                    <a:blip r:embed="rId6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154940</wp:posOffset>
            </wp:positionV>
            <wp:extent cx="8890" cy="8890"/>
            <wp:wrapNone/>
            <wp:docPr id="6742" name="Picture 6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2"/>
                    <pic:cNvPicPr>
                      <a:picLocks noChangeAspect="1" noChangeArrowheads="1"/>
                    </pic:cNvPicPr>
                  </pic:nvPicPr>
                  <pic:blipFill>
                    <a:blip r:embed="rId6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154940</wp:posOffset>
            </wp:positionV>
            <wp:extent cx="8890" cy="8890"/>
            <wp:wrapNone/>
            <wp:docPr id="6743" name="Picture 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3"/>
                    <pic:cNvPicPr>
                      <a:picLocks noChangeAspect="1" noChangeArrowheads="1"/>
                    </pic:cNvPicPr>
                  </pic:nvPicPr>
                  <pic:blipFill>
                    <a:blip r:embed="rId6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154940</wp:posOffset>
            </wp:positionV>
            <wp:extent cx="8890" cy="8890"/>
            <wp:wrapNone/>
            <wp:docPr id="6744" name="Picture 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4"/>
                    <pic:cNvPicPr>
                      <a:picLocks noChangeAspect="1" noChangeArrowheads="1"/>
                    </pic:cNvPicPr>
                  </pic:nvPicPr>
                  <pic:blipFill>
                    <a:blip r:embed="rId6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154940</wp:posOffset>
            </wp:positionV>
            <wp:extent cx="8890" cy="8890"/>
            <wp:wrapNone/>
            <wp:docPr id="6745" name="Picture 6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5"/>
                    <pic:cNvPicPr>
                      <a:picLocks noChangeAspect="1" noChangeArrowheads="1"/>
                    </pic:cNvPicPr>
                  </pic:nvPicPr>
                  <pic:blipFill>
                    <a:blip r:embed="rId6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154940</wp:posOffset>
            </wp:positionV>
            <wp:extent cx="8890" cy="8890"/>
            <wp:wrapNone/>
            <wp:docPr id="6746" name="Picture 6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6"/>
                    <pic:cNvPicPr>
                      <a:picLocks noChangeAspect="1" noChangeArrowheads="1"/>
                    </pic:cNvPicPr>
                  </pic:nvPicPr>
                  <pic:blipFill>
                    <a:blip r:embed="rId6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154940</wp:posOffset>
            </wp:positionV>
            <wp:extent cx="8890" cy="8890"/>
            <wp:wrapNone/>
            <wp:docPr id="6747" name="Picture 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7"/>
                    <pic:cNvPicPr>
                      <a:picLocks noChangeAspect="1" noChangeArrowheads="1"/>
                    </pic:cNvPicPr>
                  </pic:nvPicPr>
                  <pic:blipFill>
                    <a:blip r:embed="rId6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4980305</wp:posOffset>
            </wp:positionH>
            <wp:positionV relativeFrom="paragraph">
              <wp:posOffset>154940</wp:posOffset>
            </wp:positionV>
            <wp:extent cx="8890" cy="8890"/>
            <wp:wrapNone/>
            <wp:docPr id="6748" name="Picture 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8"/>
                    <pic:cNvPicPr>
                      <a:picLocks noChangeAspect="1" noChangeArrowheads="1"/>
                    </pic:cNvPicPr>
                  </pic:nvPicPr>
                  <pic:blipFill>
                    <a:blip r:embed="rId6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154940</wp:posOffset>
            </wp:positionV>
            <wp:extent cx="8890" cy="8890"/>
            <wp:wrapNone/>
            <wp:docPr id="6749" name="Picture 6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
                    <pic:cNvPicPr>
                      <a:picLocks noChangeAspect="1" noChangeArrowheads="1"/>
                    </pic:cNvPicPr>
                  </pic:nvPicPr>
                  <pic:blipFill>
                    <a:blip r:embed="rId6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154940</wp:posOffset>
            </wp:positionV>
            <wp:extent cx="8890" cy="8890"/>
            <wp:wrapNone/>
            <wp:docPr id="6750" name="Picture 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0"/>
                    <pic:cNvPicPr>
                      <a:picLocks noChangeAspect="1" noChangeArrowheads="1"/>
                    </pic:cNvPicPr>
                  </pic:nvPicPr>
                  <pic:blipFill>
                    <a:blip r:embed="rId6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154940</wp:posOffset>
            </wp:positionV>
            <wp:extent cx="8890" cy="8890"/>
            <wp:wrapNone/>
            <wp:docPr id="6751" name="Picture 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1"/>
                    <pic:cNvPicPr>
                      <a:picLocks noChangeAspect="1" noChangeArrowheads="1"/>
                    </pic:cNvPicPr>
                  </pic:nvPicPr>
                  <pic:blipFill>
                    <a:blip r:embed="rId6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154940</wp:posOffset>
            </wp:positionV>
            <wp:extent cx="8890" cy="8890"/>
            <wp:wrapNone/>
            <wp:docPr id="6752" name="Picture 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2"/>
                    <pic:cNvPicPr>
                      <a:picLocks noChangeAspect="1" noChangeArrowheads="1"/>
                    </pic:cNvPicPr>
                  </pic:nvPicPr>
                  <pic:blipFill>
                    <a:blip r:embed="rId6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154940</wp:posOffset>
            </wp:positionV>
            <wp:extent cx="8890" cy="8890"/>
            <wp:wrapNone/>
            <wp:docPr id="6753" name="Picture 6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3"/>
                    <pic:cNvPicPr>
                      <a:picLocks noChangeAspect="1" noChangeArrowheads="1"/>
                    </pic:cNvPicPr>
                  </pic:nvPicPr>
                  <pic:blipFill>
                    <a:blip r:embed="rId6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154940</wp:posOffset>
            </wp:positionV>
            <wp:extent cx="8890" cy="8890"/>
            <wp:wrapNone/>
            <wp:docPr id="6754" name="Picture 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4"/>
                    <pic:cNvPicPr>
                      <a:picLocks noChangeAspect="1" noChangeArrowheads="1"/>
                    </pic:cNvPicPr>
                  </pic:nvPicPr>
                  <pic:blipFill>
                    <a:blip r:embed="rId6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154940</wp:posOffset>
            </wp:positionV>
            <wp:extent cx="8890" cy="8890"/>
            <wp:wrapNone/>
            <wp:docPr id="6755" name="Picture 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5"/>
                    <pic:cNvPicPr>
                      <a:picLocks noChangeAspect="1" noChangeArrowheads="1"/>
                    </pic:cNvPicPr>
                  </pic:nvPicPr>
                  <pic:blipFill>
                    <a:blip r:embed="rId6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154940</wp:posOffset>
            </wp:positionV>
            <wp:extent cx="8890" cy="8890"/>
            <wp:wrapNone/>
            <wp:docPr id="6756" name="Picture 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6"/>
                    <pic:cNvPicPr>
                      <a:picLocks noChangeAspect="1" noChangeArrowheads="1"/>
                    </pic:cNvPicPr>
                  </pic:nvPicPr>
                  <pic:blipFill>
                    <a:blip r:embed="rId6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154940</wp:posOffset>
            </wp:positionV>
            <wp:extent cx="8890" cy="8890"/>
            <wp:wrapNone/>
            <wp:docPr id="6757" name="Picture 6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7"/>
                    <pic:cNvPicPr>
                      <a:picLocks noChangeAspect="1" noChangeArrowheads="1"/>
                    </pic:cNvPicPr>
                  </pic:nvPicPr>
                  <pic:blipFill>
                    <a:blip r:embed="rId6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154940</wp:posOffset>
            </wp:positionV>
            <wp:extent cx="8890" cy="8890"/>
            <wp:wrapNone/>
            <wp:docPr id="6758" name="Picture 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8"/>
                    <pic:cNvPicPr>
                      <a:picLocks noChangeAspect="1" noChangeArrowheads="1"/>
                    </pic:cNvPicPr>
                  </pic:nvPicPr>
                  <pic:blipFill>
                    <a:blip r:embed="rId6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154940</wp:posOffset>
            </wp:positionV>
            <wp:extent cx="8890" cy="8890"/>
            <wp:wrapNone/>
            <wp:docPr id="6759" name="Picture 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9"/>
                    <pic:cNvPicPr>
                      <a:picLocks noChangeAspect="1" noChangeArrowheads="1"/>
                    </pic:cNvPicPr>
                  </pic:nvPicPr>
                  <pic:blipFill>
                    <a:blip r:embed="rId6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154940</wp:posOffset>
            </wp:positionV>
            <wp:extent cx="8890" cy="8890"/>
            <wp:wrapNone/>
            <wp:docPr id="6760" name="Picture 6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0"/>
                    <pic:cNvPicPr>
                      <a:picLocks noChangeAspect="1" noChangeArrowheads="1"/>
                    </pic:cNvPicPr>
                  </pic:nvPicPr>
                  <pic:blipFill>
                    <a:blip r:embed="rId6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154940</wp:posOffset>
            </wp:positionV>
            <wp:extent cx="8890" cy="8890"/>
            <wp:wrapNone/>
            <wp:docPr id="6761" name="Picture 6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1"/>
                    <pic:cNvPicPr>
                      <a:picLocks noChangeAspect="1" noChangeArrowheads="1"/>
                    </pic:cNvPicPr>
                  </pic:nvPicPr>
                  <pic:blipFill>
                    <a:blip r:embed="rId6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154940</wp:posOffset>
            </wp:positionV>
            <wp:extent cx="8890" cy="8890"/>
            <wp:wrapNone/>
            <wp:docPr id="6762" name="Picture 6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2"/>
                    <pic:cNvPicPr>
                      <a:picLocks noChangeAspect="1" noChangeArrowheads="1"/>
                    </pic:cNvPicPr>
                  </pic:nvPicPr>
                  <pic:blipFill>
                    <a:blip r:embed="rId6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154940</wp:posOffset>
            </wp:positionV>
            <wp:extent cx="8890" cy="8890"/>
            <wp:wrapNone/>
            <wp:docPr id="6763" name="Picture 6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3"/>
                    <pic:cNvPicPr>
                      <a:picLocks noChangeAspect="1" noChangeArrowheads="1"/>
                    </pic:cNvPicPr>
                  </pic:nvPicPr>
                  <pic:blipFill>
                    <a:blip r:embed="rId6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154940</wp:posOffset>
            </wp:positionV>
            <wp:extent cx="8890" cy="8890"/>
            <wp:wrapNone/>
            <wp:docPr id="6764" name="Picture 6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4"/>
                    <pic:cNvPicPr>
                      <a:picLocks noChangeAspect="1" noChangeArrowheads="1"/>
                    </pic:cNvPicPr>
                  </pic:nvPicPr>
                  <pic:blipFill>
                    <a:blip r:embed="rId6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154940</wp:posOffset>
            </wp:positionV>
            <wp:extent cx="8890" cy="8890"/>
            <wp:wrapNone/>
            <wp:docPr id="6765" name="Picture 6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5"/>
                    <pic:cNvPicPr>
                      <a:picLocks noChangeAspect="1" noChangeArrowheads="1"/>
                    </pic:cNvPicPr>
                  </pic:nvPicPr>
                  <pic:blipFill>
                    <a:blip r:embed="rId6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154940</wp:posOffset>
            </wp:positionV>
            <wp:extent cx="8890" cy="8890"/>
            <wp:wrapNone/>
            <wp:docPr id="6766" name="Picture 6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6"/>
                    <pic:cNvPicPr>
                      <a:picLocks noChangeAspect="1" noChangeArrowheads="1"/>
                    </pic:cNvPicPr>
                  </pic:nvPicPr>
                  <pic:blipFill>
                    <a:blip r:embed="rId6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154940</wp:posOffset>
            </wp:positionV>
            <wp:extent cx="8890" cy="8890"/>
            <wp:wrapNone/>
            <wp:docPr id="6767" name="Picture 6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7"/>
                    <pic:cNvPicPr>
                      <a:picLocks noChangeAspect="1" noChangeArrowheads="1"/>
                    </pic:cNvPicPr>
                  </pic:nvPicPr>
                  <pic:blipFill>
                    <a:blip r:embed="rId6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154940</wp:posOffset>
            </wp:positionV>
            <wp:extent cx="8890" cy="8890"/>
            <wp:wrapNone/>
            <wp:docPr id="6768" name="Picture 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8"/>
                    <pic:cNvPicPr>
                      <a:picLocks noChangeAspect="1" noChangeArrowheads="1"/>
                    </pic:cNvPicPr>
                  </pic:nvPicPr>
                  <pic:blipFill>
                    <a:blip r:embed="rId6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154940</wp:posOffset>
            </wp:positionV>
            <wp:extent cx="8890" cy="8890"/>
            <wp:wrapNone/>
            <wp:docPr id="6769" name="Picture 6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9"/>
                    <pic:cNvPicPr>
                      <a:picLocks noChangeAspect="1" noChangeArrowheads="1"/>
                    </pic:cNvPicPr>
                  </pic:nvPicPr>
                  <pic:blipFill>
                    <a:blip r:embed="rId6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154940</wp:posOffset>
            </wp:positionV>
            <wp:extent cx="8890" cy="8890"/>
            <wp:wrapNone/>
            <wp:docPr id="6770" name="Picture 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0"/>
                    <pic:cNvPicPr>
                      <a:picLocks noChangeAspect="1" noChangeArrowheads="1"/>
                    </pic:cNvPicPr>
                  </pic:nvPicPr>
                  <pic:blipFill>
                    <a:blip r:embed="rId6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154940</wp:posOffset>
            </wp:positionV>
            <wp:extent cx="8890" cy="8890"/>
            <wp:wrapNone/>
            <wp:docPr id="6771" name="Picture 6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1"/>
                    <pic:cNvPicPr>
                      <a:picLocks noChangeAspect="1" noChangeArrowheads="1"/>
                    </pic:cNvPicPr>
                  </pic:nvPicPr>
                  <pic:blipFill>
                    <a:blip r:embed="rId6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5391785</wp:posOffset>
            </wp:positionH>
            <wp:positionV relativeFrom="paragraph">
              <wp:posOffset>154940</wp:posOffset>
            </wp:positionV>
            <wp:extent cx="8890" cy="8890"/>
            <wp:wrapNone/>
            <wp:docPr id="6772" name="Picture 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2"/>
                    <pic:cNvPicPr>
                      <a:picLocks noChangeAspect="1" noChangeArrowheads="1"/>
                    </pic:cNvPicPr>
                  </pic:nvPicPr>
                  <pic:blipFill>
                    <a:blip r:embed="rId6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154940</wp:posOffset>
            </wp:positionV>
            <wp:extent cx="8890" cy="8890"/>
            <wp:wrapNone/>
            <wp:docPr id="6773" name="Picture 6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3"/>
                    <pic:cNvPicPr>
                      <a:picLocks noChangeAspect="1" noChangeArrowheads="1"/>
                    </pic:cNvPicPr>
                  </pic:nvPicPr>
                  <pic:blipFill>
                    <a:blip r:embed="rId6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5426075</wp:posOffset>
            </wp:positionH>
            <wp:positionV relativeFrom="paragraph">
              <wp:posOffset>154940</wp:posOffset>
            </wp:positionV>
            <wp:extent cx="8890" cy="8890"/>
            <wp:wrapNone/>
            <wp:docPr id="6774" name="Picture 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4"/>
                    <pic:cNvPicPr>
                      <a:picLocks noChangeAspect="1" noChangeArrowheads="1"/>
                    </pic:cNvPicPr>
                  </pic:nvPicPr>
                  <pic:blipFill>
                    <a:blip r:embed="rId6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154940</wp:posOffset>
            </wp:positionV>
            <wp:extent cx="8890" cy="8890"/>
            <wp:wrapNone/>
            <wp:docPr id="6775" name="Picture 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5"/>
                    <pic:cNvPicPr>
                      <a:picLocks noChangeAspect="1" noChangeArrowheads="1"/>
                    </pic:cNvPicPr>
                  </pic:nvPicPr>
                  <pic:blipFill>
                    <a:blip r:embed="rId6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154940</wp:posOffset>
            </wp:positionV>
            <wp:extent cx="8890" cy="8890"/>
            <wp:wrapNone/>
            <wp:docPr id="6776" name="Picture 6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6"/>
                    <pic:cNvPicPr>
                      <a:picLocks noChangeAspect="1" noChangeArrowheads="1"/>
                    </pic:cNvPicPr>
                  </pic:nvPicPr>
                  <pic:blipFill>
                    <a:blip r:embed="rId6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154940</wp:posOffset>
            </wp:positionV>
            <wp:extent cx="8890" cy="8890"/>
            <wp:wrapNone/>
            <wp:docPr id="6777" name="Picture 6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7"/>
                    <pic:cNvPicPr>
                      <a:picLocks noChangeAspect="1" noChangeArrowheads="1"/>
                    </pic:cNvPicPr>
                  </pic:nvPicPr>
                  <pic:blipFill>
                    <a:blip r:embed="rId6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5494655</wp:posOffset>
            </wp:positionH>
            <wp:positionV relativeFrom="paragraph">
              <wp:posOffset>154940</wp:posOffset>
            </wp:positionV>
            <wp:extent cx="8890" cy="8890"/>
            <wp:wrapNone/>
            <wp:docPr id="6778" name="Picture 6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8"/>
                    <pic:cNvPicPr>
                      <a:picLocks noChangeAspect="1" noChangeArrowheads="1"/>
                    </pic:cNvPicPr>
                  </pic:nvPicPr>
                  <pic:blipFill>
                    <a:blip r:embed="rId6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154940</wp:posOffset>
            </wp:positionV>
            <wp:extent cx="8890" cy="8890"/>
            <wp:wrapNone/>
            <wp:docPr id="6779" name="Picture 6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9"/>
                    <pic:cNvPicPr>
                      <a:picLocks noChangeAspect="1" noChangeArrowheads="1"/>
                    </pic:cNvPicPr>
                  </pic:nvPicPr>
                  <pic:blipFill>
                    <a:blip r:embed="rId6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154940</wp:posOffset>
            </wp:positionV>
            <wp:extent cx="8890" cy="8890"/>
            <wp:wrapNone/>
            <wp:docPr id="6780" name="Picture 6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0"/>
                    <pic:cNvPicPr>
                      <a:picLocks noChangeAspect="1" noChangeArrowheads="1"/>
                    </pic:cNvPicPr>
                  </pic:nvPicPr>
                  <pic:blipFill>
                    <a:blip r:embed="rId6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154940</wp:posOffset>
            </wp:positionV>
            <wp:extent cx="8890" cy="8890"/>
            <wp:wrapNone/>
            <wp:docPr id="6781" name="Picture 6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1"/>
                    <pic:cNvPicPr>
                      <a:picLocks noChangeAspect="1" noChangeArrowheads="1"/>
                    </pic:cNvPicPr>
                  </pic:nvPicPr>
                  <pic:blipFill>
                    <a:blip r:embed="rId6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154940</wp:posOffset>
            </wp:positionV>
            <wp:extent cx="8890" cy="8890"/>
            <wp:wrapNone/>
            <wp:docPr id="6782" name="Picture 6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2"/>
                    <pic:cNvPicPr>
                      <a:picLocks noChangeAspect="1" noChangeArrowheads="1"/>
                    </pic:cNvPicPr>
                  </pic:nvPicPr>
                  <pic:blipFill>
                    <a:blip r:embed="rId6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154940</wp:posOffset>
            </wp:positionV>
            <wp:extent cx="8890" cy="8890"/>
            <wp:wrapNone/>
            <wp:docPr id="6783" name="Picture 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3"/>
                    <pic:cNvPicPr>
                      <a:picLocks noChangeAspect="1" noChangeArrowheads="1"/>
                    </pic:cNvPicPr>
                  </pic:nvPicPr>
                  <pic:blipFill>
                    <a:blip r:embed="rId6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154940</wp:posOffset>
            </wp:positionV>
            <wp:extent cx="8890" cy="8890"/>
            <wp:wrapNone/>
            <wp:docPr id="6784" name="Picture 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4"/>
                    <pic:cNvPicPr>
                      <a:picLocks noChangeAspect="1" noChangeArrowheads="1"/>
                    </pic:cNvPicPr>
                  </pic:nvPicPr>
                  <pic:blipFill>
                    <a:blip r:embed="rId6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154940</wp:posOffset>
            </wp:positionV>
            <wp:extent cx="8890" cy="8890"/>
            <wp:wrapNone/>
            <wp:docPr id="6785" name="Picture 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5"/>
                    <pic:cNvPicPr>
                      <a:picLocks noChangeAspect="1" noChangeArrowheads="1"/>
                    </pic:cNvPicPr>
                  </pic:nvPicPr>
                  <pic:blipFill>
                    <a:blip r:embed="rId6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154940</wp:posOffset>
            </wp:positionV>
            <wp:extent cx="8890" cy="8890"/>
            <wp:wrapNone/>
            <wp:docPr id="6786" name="Picture 6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6"/>
                    <pic:cNvPicPr>
                      <a:picLocks noChangeAspect="1" noChangeArrowheads="1"/>
                    </pic:cNvPicPr>
                  </pic:nvPicPr>
                  <pic:blipFill>
                    <a:blip r:embed="rId6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154940</wp:posOffset>
            </wp:positionV>
            <wp:extent cx="8890" cy="8890"/>
            <wp:wrapNone/>
            <wp:docPr id="6787" name="Picture 6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7"/>
                    <pic:cNvPicPr>
                      <a:picLocks noChangeAspect="1" noChangeArrowheads="1"/>
                    </pic:cNvPicPr>
                  </pic:nvPicPr>
                  <pic:blipFill>
                    <a:blip r:embed="rId6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154940</wp:posOffset>
            </wp:positionV>
            <wp:extent cx="8890" cy="8890"/>
            <wp:wrapNone/>
            <wp:docPr id="6788" name="Picture 6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8"/>
                    <pic:cNvPicPr>
                      <a:picLocks noChangeAspect="1" noChangeArrowheads="1"/>
                    </pic:cNvPicPr>
                  </pic:nvPicPr>
                  <pic:blipFill>
                    <a:blip r:embed="rId6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154940</wp:posOffset>
            </wp:positionV>
            <wp:extent cx="8890" cy="8890"/>
            <wp:wrapNone/>
            <wp:docPr id="6789" name="Picture 6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9"/>
                    <pic:cNvPicPr>
                      <a:picLocks noChangeAspect="1" noChangeArrowheads="1"/>
                    </pic:cNvPicPr>
                  </pic:nvPicPr>
                  <pic:blipFill>
                    <a:blip r:embed="rId6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154940</wp:posOffset>
            </wp:positionV>
            <wp:extent cx="8890" cy="8890"/>
            <wp:wrapNone/>
            <wp:docPr id="6790" name="Picture 6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0"/>
                    <pic:cNvPicPr>
                      <a:picLocks noChangeAspect="1" noChangeArrowheads="1"/>
                    </pic:cNvPicPr>
                  </pic:nvPicPr>
                  <pic:blipFill>
                    <a:blip r:embed="rId6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154940</wp:posOffset>
            </wp:positionV>
            <wp:extent cx="8890" cy="8890"/>
            <wp:wrapNone/>
            <wp:docPr id="6791" name="Picture 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1"/>
                    <pic:cNvPicPr>
                      <a:picLocks noChangeAspect="1" noChangeArrowheads="1"/>
                    </pic:cNvPicPr>
                  </pic:nvPicPr>
                  <pic:blipFill>
                    <a:blip r:embed="rId6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154940</wp:posOffset>
            </wp:positionV>
            <wp:extent cx="8890" cy="8890"/>
            <wp:wrapNone/>
            <wp:docPr id="6792" name="Picture 6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2"/>
                    <pic:cNvPicPr>
                      <a:picLocks noChangeAspect="1" noChangeArrowheads="1"/>
                    </pic:cNvPicPr>
                  </pic:nvPicPr>
                  <pic:blipFill>
                    <a:blip r:embed="rId6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154940</wp:posOffset>
            </wp:positionV>
            <wp:extent cx="8890" cy="8890"/>
            <wp:wrapNone/>
            <wp:docPr id="6793" name="Picture 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3"/>
                    <pic:cNvPicPr>
                      <a:picLocks noChangeAspect="1" noChangeArrowheads="1"/>
                    </pic:cNvPicPr>
                  </pic:nvPicPr>
                  <pic:blipFill>
                    <a:blip r:embed="rId6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5769610</wp:posOffset>
            </wp:positionH>
            <wp:positionV relativeFrom="paragraph">
              <wp:posOffset>154940</wp:posOffset>
            </wp:positionV>
            <wp:extent cx="8890" cy="8890"/>
            <wp:wrapNone/>
            <wp:docPr id="6794" name="Picture 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4"/>
                    <pic:cNvPicPr>
                      <a:picLocks noChangeAspect="1" noChangeArrowheads="1"/>
                    </pic:cNvPicPr>
                  </pic:nvPicPr>
                  <pic:blipFill>
                    <a:blip r:embed="rId6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154940</wp:posOffset>
            </wp:positionV>
            <wp:extent cx="8890" cy="8890"/>
            <wp:wrapNone/>
            <wp:docPr id="6795" name="Picture 6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5"/>
                    <pic:cNvPicPr>
                      <a:picLocks noChangeAspect="1" noChangeArrowheads="1"/>
                    </pic:cNvPicPr>
                  </pic:nvPicPr>
                  <pic:blipFill>
                    <a:blip r:embed="rId6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154940</wp:posOffset>
            </wp:positionV>
            <wp:extent cx="8890" cy="8890"/>
            <wp:wrapNone/>
            <wp:docPr id="6796" name="Picture 6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6"/>
                    <pic:cNvPicPr>
                      <a:picLocks noChangeAspect="1" noChangeArrowheads="1"/>
                    </pic:cNvPicPr>
                  </pic:nvPicPr>
                  <pic:blipFill>
                    <a:blip r:embed="rId6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5821045</wp:posOffset>
            </wp:positionH>
            <wp:positionV relativeFrom="paragraph">
              <wp:posOffset>154940</wp:posOffset>
            </wp:positionV>
            <wp:extent cx="8890" cy="8890"/>
            <wp:wrapNone/>
            <wp:docPr id="6797" name="Picture 6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7"/>
                    <pic:cNvPicPr>
                      <a:picLocks noChangeAspect="1" noChangeArrowheads="1"/>
                    </pic:cNvPicPr>
                  </pic:nvPicPr>
                  <pic:blipFill>
                    <a:blip r:embed="rId6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154940</wp:posOffset>
            </wp:positionV>
            <wp:extent cx="8890" cy="8890"/>
            <wp:wrapNone/>
            <wp:docPr id="6798" name="Picture 6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8"/>
                    <pic:cNvPicPr>
                      <a:picLocks noChangeAspect="1" noChangeArrowheads="1"/>
                    </pic:cNvPicPr>
                  </pic:nvPicPr>
                  <pic:blipFill>
                    <a:blip r:embed="rId6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154940</wp:posOffset>
            </wp:positionV>
            <wp:extent cx="8890" cy="8890"/>
            <wp:wrapNone/>
            <wp:docPr id="6799" name="Picture 6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9"/>
                    <pic:cNvPicPr>
                      <a:picLocks noChangeAspect="1" noChangeArrowheads="1"/>
                    </pic:cNvPicPr>
                  </pic:nvPicPr>
                  <pic:blipFill>
                    <a:blip r:embed="rId6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154940</wp:posOffset>
            </wp:positionV>
            <wp:extent cx="8890" cy="8890"/>
            <wp:wrapNone/>
            <wp:docPr id="6800" name="Picture 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0"/>
                    <pic:cNvPicPr>
                      <a:picLocks noChangeAspect="1" noChangeArrowheads="1"/>
                    </pic:cNvPicPr>
                  </pic:nvPicPr>
                  <pic:blipFill>
                    <a:blip r:embed="rId6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154940</wp:posOffset>
            </wp:positionV>
            <wp:extent cx="8890" cy="8890"/>
            <wp:wrapNone/>
            <wp:docPr id="6801" name="Picture 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1"/>
                    <pic:cNvPicPr>
                      <a:picLocks noChangeAspect="1" noChangeArrowheads="1"/>
                    </pic:cNvPicPr>
                  </pic:nvPicPr>
                  <pic:blipFill>
                    <a:blip r:embed="rId6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154940</wp:posOffset>
            </wp:positionV>
            <wp:extent cx="8890" cy="8890"/>
            <wp:wrapNone/>
            <wp:docPr id="6802" name="Picture 6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2"/>
                    <pic:cNvPicPr>
                      <a:picLocks noChangeAspect="1" noChangeArrowheads="1"/>
                    </pic:cNvPicPr>
                  </pic:nvPicPr>
                  <pic:blipFill>
                    <a:blip r:embed="rId6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154940</wp:posOffset>
            </wp:positionV>
            <wp:extent cx="8890" cy="8890"/>
            <wp:wrapNone/>
            <wp:docPr id="6803" name="Picture 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3"/>
                    <pic:cNvPicPr>
                      <a:picLocks noChangeAspect="1" noChangeArrowheads="1"/>
                    </pic:cNvPicPr>
                  </pic:nvPicPr>
                  <pic:blipFill>
                    <a:blip r:embed="rId6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154940</wp:posOffset>
            </wp:positionV>
            <wp:extent cx="8890" cy="8890"/>
            <wp:wrapNone/>
            <wp:docPr id="6804" name="Picture 6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4"/>
                    <pic:cNvPicPr>
                      <a:picLocks noChangeAspect="1" noChangeArrowheads="1"/>
                    </pic:cNvPicPr>
                  </pic:nvPicPr>
                  <pic:blipFill>
                    <a:blip r:embed="rId6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154940</wp:posOffset>
            </wp:positionV>
            <wp:extent cx="8890" cy="8890"/>
            <wp:wrapNone/>
            <wp:docPr id="6805" name="Picture 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5"/>
                    <pic:cNvPicPr>
                      <a:picLocks noChangeAspect="1" noChangeArrowheads="1"/>
                    </pic:cNvPicPr>
                  </pic:nvPicPr>
                  <pic:blipFill>
                    <a:blip r:embed="rId6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5975350</wp:posOffset>
            </wp:positionH>
            <wp:positionV relativeFrom="paragraph">
              <wp:posOffset>154940</wp:posOffset>
            </wp:positionV>
            <wp:extent cx="8890" cy="8890"/>
            <wp:wrapNone/>
            <wp:docPr id="6806" name="Picture 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6"/>
                    <pic:cNvPicPr>
                      <a:picLocks noChangeAspect="1" noChangeArrowheads="1"/>
                    </pic:cNvPicPr>
                  </pic:nvPicPr>
                  <pic:blipFill>
                    <a:blip r:embed="rId6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154940</wp:posOffset>
            </wp:positionV>
            <wp:extent cx="8890" cy="8890"/>
            <wp:wrapNone/>
            <wp:docPr id="6807" name="Picture 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7"/>
                    <pic:cNvPicPr>
                      <a:picLocks noChangeAspect="1" noChangeArrowheads="1"/>
                    </pic:cNvPicPr>
                  </pic:nvPicPr>
                  <pic:blipFill>
                    <a:blip r:embed="rId6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154940</wp:posOffset>
            </wp:positionV>
            <wp:extent cx="8890" cy="8890"/>
            <wp:wrapNone/>
            <wp:docPr id="6808" name="Picture 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8"/>
                    <pic:cNvPicPr>
                      <a:picLocks noChangeAspect="1" noChangeArrowheads="1"/>
                    </pic:cNvPicPr>
                  </pic:nvPicPr>
                  <pic:blipFill>
                    <a:blip r:embed="rId6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154940</wp:posOffset>
            </wp:positionV>
            <wp:extent cx="8890" cy="8890"/>
            <wp:wrapNone/>
            <wp:docPr id="6809" name="Picture 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9"/>
                    <pic:cNvPicPr>
                      <a:picLocks noChangeAspect="1" noChangeArrowheads="1"/>
                    </pic:cNvPicPr>
                  </pic:nvPicPr>
                  <pic:blipFill>
                    <a:blip r:embed="rId6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154940</wp:posOffset>
            </wp:positionV>
            <wp:extent cx="8890" cy="8890"/>
            <wp:wrapNone/>
            <wp:docPr id="6810" name="Picture 6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0"/>
                    <pic:cNvPicPr>
                      <a:picLocks noChangeAspect="1" noChangeArrowheads="1"/>
                    </pic:cNvPicPr>
                  </pic:nvPicPr>
                  <pic:blipFill>
                    <a:blip r:embed="rId6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154940</wp:posOffset>
            </wp:positionV>
            <wp:extent cx="8890" cy="8890"/>
            <wp:wrapNone/>
            <wp:docPr id="6811" name="Picture 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1"/>
                    <pic:cNvPicPr>
                      <a:picLocks noChangeAspect="1" noChangeArrowheads="1"/>
                    </pic:cNvPicPr>
                  </pic:nvPicPr>
                  <pic:blipFill>
                    <a:blip r:embed="rId6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154940</wp:posOffset>
            </wp:positionV>
            <wp:extent cx="8890" cy="8890"/>
            <wp:wrapNone/>
            <wp:docPr id="6812" name="Picture 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2"/>
                    <pic:cNvPicPr>
                      <a:picLocks noChangeAspect="1" noChangeArrowheads="1"/>
                    </pic:cNvPicPr>
                  </pic:nvPicPr>
                  <pic:blipFill>
                    <a:blip r:embed="rId6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154940</wp:posOffset>
            </wp:positionV>
            <wp:extent cx="8890" cy="8890"/>
            <wp:wrapNone/>
            <wp:docPr id="6813" name="Picture 6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3"/>
                    <pic:cNvPicPr>
                      <a:picLocks noChangeAspect="1" noChangeArrowheads="1"/>
                    </pic:cNvPicPr>
                  </pic:nvPicPr>
                  <pic:blipFill>
                    <a:blip r:embed="rId6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154940</wp:posOffset>
            </wp:positionV>
            <wp:extent cx="8890" cy="8890"/>
            <wp:wrapNone/>
            <wp:docPr id="6814" name="Picture 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4"/>
                    <pic:cNvPicPr>
                      <a:picLocks noChangeAspect="1" noChangeArrowheads="1"/>
                    </pic:cNvPicPr>
                  </pic:nvPicPr>
                  <pic:blipFill>
                    <a:blip r:embed="rId6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6129655</wp:posOffset>
            </wp:positionH>
            <wp:positionV relativeFrom="paragraph">
              <wp:posOffset>154940</wp:posOffset>
            </wp:positionV>
            <wp:extent cx="8890" cy="8890"/>
            <wp:wrapNone/>
            <wp:docPr id="6815" name="Picture 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5"/>
                    <pic:cNvPicPr>
                      <a:picLocks noChangeAspect="1" noChangeArrowheads="1"/>
                    </pic:cNvPicPr>
                  </pic:nvPicPr>
                  <pic:blipFill>
                    <a:blip r:embed="rId6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154940</wp:posOffset>
            </wp:positionV>
            <wp:extent cx="8890" cy="8890"/>
            <wp:wrapNone/>
            <wp:docPr id="6816" name="Picture 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6"/>
                    <pic:cNvPicPr>
                      <a:picLocks noChangeAspect="1" noChangeArrowheads="1"/>
                    </pic:cNvPicPr>
                  </pic:nvPicPr>
                  <pic:blipFill>
                    <a:blip r:embed="rId6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154940</wp:posOffset>
            </wp:positionV>
            <wp:extent cx="8890" cy="8890"/>
            <wp:wrapNone/>
            <wp:docPr id="6817" name="Picture 6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7"/>
                    <pic:cNvPicPr>
                      <a:picLocks noChangeAspect="1" noChangeArrowheads="1"/>
                    </pic:cNvPicPr>
                  </pic:nvPicPr>
                  <pic:blipFill>
                    <a:blip r:embed="rId6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154940</wp:posOffset>
            </wp:positionV>
            <wp:extent cx="8890" cy="8890"/>
            <wp:wrapNone/>
            <wp:docPr id="6818" name="Picture 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8"/>
                    <pic:cNvPicPr>
                      <a:picLocks noChangeAspect="1" noChangeArrowheads="1"/>
                    </pic:cNvPicPr>
                  </pic:nvPicPr>
                  <pic:blipFill>
                    <a:blip r:embed="rId6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154940</wp:posOffset>
            </wp:positionV>
            <wp:extent cx="8890" cy="8890"/>
            <wp:wrapNone/>
            <wp:docPr id="6819" name="Picture 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9"/>
                    <pic:cNvPicPr>
                      <a:picLocks noChangeAspect="1" noChangeArrowheads="1"/>
                    </pic:cNvPicPr>
                  </pic:nvPicPr>
                  <pic:blipFill>
                    <a:blip r:embed="rId6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6215380</wp:posOffset>
            </wp:positionH>
            <wp:positionV relativeFrom="paragraph">
              <wp:posOffset>154940</wp:posOffset>
            </wp:positionV>
            <wp:extent cx="8890" cy="8890"/>
            <wp:wrapNone/>
            <wp:docPr id="6820" name="Picture 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0"/>
                    <pic:cNvPicPr>
                      <a:picLocks noChangeAspect="1" noChangeArrowheads="1"/>
                    </pic:cNvPicPr>
                  </pic:nvPicPr>
                  <pic:blipFill>
                    <a:blip r:embed="rId6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154940</wp:posOffset>
            </wp:positionV>
            <wp:extent cx="8890" cy="8890"/>
            <wp:wrapNone/>
            <wp:docPr id="6821" name="Picture 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1"/>
                    <pic:cNvPicPr>
                      <a:picLocks noChangeAspect="1" noChangeArrowheads="1"/>
                    </pic:cNvPicPr>
                  </pic:nvPicPr>
                  <pic:blipFill>
                    <a:blip r:embed="rId6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6249670</wp:posOffset>
            </wp:positionH>
            <wp:positionV relativeFrom="paragraph">
              <wp:posOffset>154940</wp:posOffset>
            </wp:positionV>
            <wp:extent cx="8890" cy="8890"/>
            <wp:wrapNone/>
            <wp:docPr id="6822" name="Picture 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2"/>
                    <pic:cNvPicPr>
                      <a:picLocks noChangeAspect="1" noChangeArrowheads="1"/>
                    </pic:cNvPicPr>
                  </pic:nvPicPr>
                  <pic:blipFill>
                    <a:blip r:embed="rId6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6266815</wp:posOffset>
            </wp:positionH>
            <wp:positionV relativeFrom="paragraph">
              <wp:posOffset>154940</wp:posOffset>
            </wp:positionV>
            <wp:extent cx="8890" cy="8890"/>
            <wp:wrapNone/>
            <wp:docPr id="6823" name="Picture 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3"/>
                    <pic:cNvPicPr>
                      <a:picLocks noChangeAspect="1" noChangeArrowheads="1"/>
                    </pic:cNvPicPr>
                  </pic:nvPicPr>
                  <pic:blipFill>
                    <a:blip r:embed="rId6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154940</wp:posOffset>
            </wp:positionV>
            <wp:extent cx="8890" cy="8890"/>
            <wp:wrapNone/>
            <wp:docPr id="6824" name="Picture 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4"/>
                    <pic:cNvPicPr>
                      <a:picLocks noChangeAspect="1" noChangeArrowheads="1"/>
                    </pic:cNvPicPr>
                  </pic:nvPicPr>
                  <pic:blipFill>
                    <a:blip r:embed="rId6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154940</wp:posOffset>
            </wp:positionV>
            <wp:extent cx="8890" cy="8890"/>
            <wp:wrapNone/>
            <wp:docPr id="6825" name="Picture 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5"/>
                    <pic:cNvPicPr>
                      <a:picLocks noChangeAspect="1" noChangeArrowheads="1"/>
                    </pic:cNvPicPr>
                  </pic:nvPicPr>
                  <pic:blipFill>
                    <a:blip r:embed="rId6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154940</wp:posOffset>
            </wp:positionV>
            <wp:extent cx="8890" cy="8890"/>
            <wp:wrapNone/>
            <wp:docPr id="6826" name="Picture 6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6"/>
                    <pic:cNvPicPr>
                      <a:picLocks noChangeAspect="1" noChangeArrowheads="1"/>
                    </pic:cNvPicPr>
                  </pic:nvPicPr>
                  <pic:blipFill>
                    <a:blip r:embed="rId6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154940</wp:posOffset>
            </wp:positionV>
            <wp:extent cx="8890" cy="8890"/>
            <wp:wrapNone/>
            <wp:docPr id="6827" name="Picture 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7"/>
                    <pic:cNvPicPr>
                      <a:picLocks noChangeAspect="1" noChangeArrowheads="1"/>
                    </pic:cNvPicPr>
                  </pic:nvPicPr>
                  <pic:blipFill>
                    <a:blip r:embed="rId6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154940</wp:posOffset>
            </wp:positionV>
            <wp:extent cx="8890" cy="8890"/>
            <wp:wrapNone/>
            <wp:docPr id="6828" name="Picture 6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8"/>
                    <pic:cNvPicPr>
                      <a:picLocks noChangeAspect="1" noChangeArrowheads="1"/>
                    </pic:cNvPicPr>
                  </pic:nvPicPr>
                  <pic:blipFill>
                    <a:blip r:embed="rId6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154940</wp:posOffset>
            </wp:positionV>
            <wp:extent cx="8890" cy="8890"/>
            <wp:wrapNone/>
            <wp:docPr id="6829" name="Picture 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9"/>
                    <pic:cNvPicPr>
                      <a:picLocks noChangeAspect="1" noChangeArrowheads="1"/>
                    </pic:cNvPicPr>
                  </pic:nvPicPr>
                  <pic:blipFill>
                    <a:blip r:embed="rId6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154940</wp:posOffset>
            </wp:positionV>
            <wp:extent cx="8890" cy="8890"/>
            <wp:wrapNone/>
            <wp:docPr id="6830" name="Picture 6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0"/>
                    <pic:cNvPicPr>
                      <a:picLocks noChangeAspect="1" noChangeArrowheads="1"/>
                    </pic:cNvPicPr>
                  </pic:nvPicPr>
                  <pic:blipFill>
                    <a:blip r:embed="rId6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154940</wp:posOffset>
            </wp:positionV>
            <wp:extent cx="8890" cy="8890"/>
            <wp:wrapNone/>
            <wp:docPr id="6831" name="Picture 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1"/>
                    <pic:cNvPicPr>
                      <a:picLocks noChangeAspect="1" noChangeArrowheads="1"/>
                    </pic:cNvPicPr>
                  </pic:nvPicPr>
                  <pic:blipFill>
                    <a:blip r:embed="rId6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154940</wp:posOffset>
            </wp:positionV>
            <wp:extent cx="8890" cy="8890"/>
            <wp:wrapNone/>
            <wp:docPr id="6832" name="Picture 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2"/>
                    <pic:cNvPicPr>
                      <a:picLocks noChangeAspect="1" noChangeArrowheads="1"/>
                    </pic:cNvPicPr>
                  </pic:nvPicPr>
                  <pic:blipFill>
                    <a:blip r:embed="rId6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154940</wp:posOffset>
            </wp:positionV>
            <wp:extent cx="8890" cy="8890"/>
            <wp:wrapNone/>
            <wp:docPr id="6833" name="Picture 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3"/>
                    <pic:cNvPicPr>
                      <a:picLocks noChangeAspect="1" noChangeArrowheads="1"/>
                    </pic:cNvPicPr>
                  </pic:nvPicPr>
                  <pic:blipFill>
                    <a:blip r:embed="rId6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154940</wp:posOffset>
            </wp:positionV>
            <wp:extent cx="8890" cy="8890"/>
            <wp:wrapNone/>
            <wp:docPr id="6834" name="Picture 6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4"/>
                    <pic:cNvPicPr>
                      <a:picLocks noChangeAspect="1" noChangeArrowheads="1"/>
                    </pic:cNvPicPr>
                  </pic:nvPicPr>
                  <pic:blipFill>
                    <a:blip r:embed="rId6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154940</wp:posOffset>
            </wp:positionV>
            <wp:extent cx="8890" cy="8890"/>
            <wp:wrapNone/>
            <wp:docPr id="6835" name="Picture 6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5"/>
                    <pic:cNvPicPr>
                      <a:picLocks noChangeAspect="1" noChangeArrowheads="1"/>
                    </pic:cNvPicPr>
                  </pic:nvPicPr>
                  <pic:blipFill>
                    <a:blip r:embed="rId6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-1748790</wp:posOffset>
            </wp:positionV>
            <wp:extent cx="8890" cy="8890"/>
            <wp:wrapNone/>
            <wp:docPr id="6836" name="Picture 6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6"/>
                    <pic:cNvPicPr>
                      <a:picLocks noChangeAspect="1" noChangeArrowheads="1"/>
                    </pic:cNvPicPr>
                  </pic:nvPicPr>
                  <pic:blipFill>
                    <a:blip r:embed="rId6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-1731645</wp:posOffset>
            </wp:positionV>
            <wp:extent cx="8890" cy="8890"/>
            <wp:wrapNone/>
            <wp:docPr id="6837" name="Picture 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7"/>
                    <pic:cNvPicPr>
                      <a:picLocks noChangeAspect="1" noChangeArrowheads="1"/>
                    </pic:cNvPicPr>
                  </pic:nvPicPr>
                  <pic:blipFill>
                    <a:blip r:embed="rId6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-1714500</wp:posOffset>
            </wp:positionV>
            <wp:extent cx="8890" cy="8890"/>
            <wp:wrapNone/>
            <wp:docPr id="6838" name="Picture 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8"/>
                    <pic:cNvPicPr>
                      <a:picLocks noChangeAspect="1" noChangeArrowheads="1"/>
                    </pic:cNvPicPr>
                  </pic:nvPicPr>
                  <pic:blipFill>
                    <a:blip r:embed="rId6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-1697355</wp:posOffset>
            </wp:positionV>
            <wp:extent cx="8890" cy="8890"/>
            <wp:wrapNone/>
            <wp:docPr id="6839" name="Picture 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9"/>
                    <pic:cNvPicPr>
                      <a:picLocks noChangeAspect="1" noChangeArrowheads="1"/>
                    </pic:cNvPicPr>
                  </pic:nvPicPr>
                  <pic:blipFill>
                    <a:blip r:embed="rId6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-1680210</wp:posOffset>
            </wp:positionV>
            <wp:extent cx="8890" cy="8890"/>
            <wp:wrapNone/>
            <wp:docPr id="6840" name="Picture 6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0"/>
                    <pic:cNvPicPr>
                      <a:picLocks noChangeAspect="1" noChangeArrowheads="1"/>
                    </pic:cNvPicPr>
                  </pic:nvPicPr>
                  <pic:blipFill>
                    <a:blip r:embed="rId6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-1663065</wp:posOffset>
            </wp:positionV>
            <wp:extent cx="8890" cy="8890"/>
            <wp:wrapNone/>
            <wp:docPr id="6841" name="Picture 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1"/>
                    <pic:cNvPicPr>
                      <a:picLocks noChangeAspect="1" noChangeArrowheads="1"/>
                    </pic:cNvPicPr>
                  </pic:nvPicPr>
                  <pic:blipFill>
                    <a:blip r:embed="rId6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-1645920</wp:posOffset>
            </wp:positionV>
            <wp:extent cx="8890" cy="8890"/>
            <wp:wrapNone/>
            <wp:docPr id="6842" name="Picture 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2"/>
                    <pic:cNvPicPr>
                      <a:picLocks noChangeAspect="1" noChangeArrowheads="1"/>
                    </pic:cNvPicPr>
                  </pic:nvPicPr>
                  <pic:blipFill>
                    <a:blip r:embed="rId6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-1628775</wp:posOffset>
            </wp:positionV>
            <wp:extent cx="8890" cy="8890"/>
            <wp:wrapNone/>
            <wp:docPr id="6843" name="Picture 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3"/>
                    <pic:cNvPicPr>
                      <a:picLocks noChangeAspect="1" noChangeArrowheads="1"/>
                    </pic:cNvPicPr>
                  </pic:nvPicPr>
                  <pic:blipFill>
                    <a:blip r:embed="rId6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-1611630</wp:posOffset>
            </wp:positionV>
            <wp:extent cx="8890" cy="8890"/>
            <wp:wrapNone/>
            <wp:docPr id="6844" name="Picture 6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4"/>
                    <pic:cNvPicPr>
                      <a:picLocks noChangeAspect="1" noChangeArrowheads="1"/>
                    </pic:cNvPicPr>
                  </pic:nvPicPr>
                  <pic:blipFill>
                    <a:blip r:embed="rId6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-1594485</wp:posOffset>
            </wp:positionV>
            <wp:extent cx="8890" cy="8890"/>
            <wp:wrapNone/>
            <wp:docPr id="6845" name="Picture 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5"/>
                    <pic:cNvPicPr>
                      <a:picLocks noChangeAspect="1" noChangeArrowheads="1"/>
                    </pic:cNvPicPr>
                  </pic:nvPicPr>
                  <pic:blipFill>
                    <a:blip r:embed="rId6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-1577340</wp:posOffset>
            </wp:positionV>
            <wp:extent cx="8890" cy="8890"/>
            <wp:wrapNone/>
            <wp:docPr id="6846" name="Picture 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6"/>
                    <pic:cNvPicPr>
                      <a:picLocks noChangeAspect="1" noChangeArrowheads="1"/>
                    </pic:cNvPicPr>
                  </pic:nvPicPr>
                  <pic:blipFill>
                    <a:blip r:embed="rId6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-1560195</wp:posOffset>
            </wp:positionV>
            <wp:extent cx="8890" cy="8890"/>
            <wp:wrapNone/>
            <wp:docPr id="6847" name="Picture 6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7"/>
                    <pic:cNvPicPr>
                      <a:picLocks noChangeAspect="1" noChangeArrowheads="1"/>
                    </pic:cNvPicPr>
                  </pic:nvPicPr>
                  <pic:blipFill>
                    <a:blip r:embed="rId6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-1542415</wp:posOffset>
            </wp:positionV>
            <wp:extent cx="8890" cy="8890"/>
            <wp:wrapNone/>
            <wp:docPr id="6848" name="Picture 6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8"/>
                    <pic:cNvPicPr>
                      <a:picLocks noChangeAspect="1" noChangeArrowheads="1"/>
                    </pic:cNvPicPr>
                  </pic:nvPicPr>
                  <pic:blipFill>
                    <a:blip r:embed="rId6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-1525270</wp:posOffset>
            </wp:positionV>
            <wp:extent cx="8890" cy="8890"/>
            <wp:wrapNone/>
            <wp:docPr id="6849" name="Picture 6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9"/>
                    <pic:cNvPicPr>
                      <a:picLocks noChangeAspect="1" noChangeArrowheads="1"/>
                    </pic:cNvPicPr>
                  </pic:nvPicPr>
                  <pic:blipFill>
                    <a:blip r:embed="rId6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-1508125</wp:posOffset>
            </wp:positionV>
            <wp:extent cx="8890" cy="8890"/>
            <wp:wrapNone/>
            <wp:docPr id="6850" name="Picture 6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0"/>
                    <pic:cNvPicPr>
                      <a:picLocks noChangeAspect="1" noChangeArrowheads="1"/>
                    </pic:cNvPicPr>
                  </pic:nvPicPr>
                  <pic:blipFill>
                    <a:blip r:embed="rId6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-1490980</wp:posOffset>
            </wp:positionV>
            <wp:extent cx="8890" cy="8890"/>
            <wp:wrapNone/>
            <wp:docPr id="6851" name="Picture 6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1"/>
                    <pic:cNvPicPr>
                      <a:picLocks noChangeAspect="1" noChangeArrowheads="1"/>
                    </pic:cNvPicPr>
                  </pic:nvPicPr>
                  <pic:blipFill>
                    <a:blip r:embed="rId6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-1473835</wp:posOffset>
            </wp:positionV>
            <wp:extent cx="8890" cy="8890"/>
            <wp:wrapNone/>
            <wp:docPr id="6852" name="Picture 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2"/>
                    <pic:cNvPicPr>
                      <a:picLocks noChangeAspect="1" noChangeArrowheads="1"/>
                    </pic:cNvPicPr>
                  </pic:nvPicPr>
                  <pic:blipFill>
                    <a:blip r:embed="rId6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-1456690</wp:posOffset>
            </wp:positionV>
            <wp:extent cx="8890" cy="8890"/>
            <wp:wrapNone/>
            <wp:docPr id="6853" name="Picture 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3"/>
                    <pic:cNvPicPr>
                      <a:picLocks noChangeAspect="1" noChangeArrowheads="1"/>
                    </pic:cNvPicPr>
                  </pic:nvPicPr>
                  <pic:blipFill>
                    <a:blip r:embed="rId6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-1439545</wp:posOffset>
            </wp:positionV>
            <wp:extent cx="8890" cy="8890"/>
            <wp:wrapNone/>
            <wp:docPr id="6854" name="Picture 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4"/>
                    <pic:cNvPicPr>
                      <a:picLocks noChangeAspect="1" noChangeArrowheads="1"/>
                    </pic:cNvPicPr>
                  </pic:nvPicPr>
                  <pic:blipFill>
                    <a:blip r:embed="rId6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-1422400</wp:posOffset>
            </wp:positionV>
            <wp:extent cx="8890" cy="8890"/>
            <wp:wrapNone/>
            <wp:docPr id="6855" name="Picture 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5"/>
                    <pic:cNvPicPr>
                      <a:picLocks noChangeAspect="1" noChangeArrowheads="1"/>
                    </pic:cNvPicPr>
                  </pic:nvPicPr>
                  <pic:blipFill>
                    <a:blip r:embed="rId6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-1405255</wp:posOffset>
            </wp:positionV>
            <wp:extent cx="8890" cy="8890"/>
            <wp:wrapNone/>
            <wp:docPr id="6856" name="Picture 6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6"/>
                    <pic:cNvPicPr>
                      <a:picLocks noChangeAspect="1" noChangeArrowheads="1"/>
                    </pic:cNvPicPr>
                  </pic:nvPicPr>
                  <pic:blipFill>
                    <a:blip r:embed="rId6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-1388110</wp:posOffset>
            </wp:positionV>
            <wp:extent cx="8890" cy="8890"/>
            <wp:wrapNone/>
            <wp:docPr id="6857" name="Picture 6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7"/>
                    <pic:cNvPicPr>
                      <a:picLocks noChangeAspect="1" noChangeArrowheads="1"/>
                    </pic:cNvPicPr>
                  </pic:nvPicPr>
                  <pic:blipFill>
                    <a:blip r:embed="rId6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-1370965</wp:posOffset>
            </wp:positionV>
            <wp:extent cx="8890" cy="8890"/>
            <wp:wrapNone/>
            <wp:docPr id="6858" name="Picture 6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8"/>
                    <pic:cNvPicPr>
                      <a:picLocks noChangeAspect="1" noChangeArrowheads="1"/>
                    </pic:cNvPicPr>
                  </pic:nvPicPr>
                  <pic:blipFill>
                    <a:blip r:embed="rId6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-1353820</wp:posOffset>
            </wp:positionV>
            <wp:extent cx="8890" cy="8890"/>
            <wp:wrapNone/>
            <wp:docPr id="6859" name="Picture 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9"/>
                    <pic:cNvPicPr>
                      <a:picLocks noChangeAspect="1" noChangeArrowheads="1"/>
                    </pic:cNvPicPr>
                  </pic:nvPicPr>
                  <pic:blipFill>
                    <a:blip r:embed="rId6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-1336675</wp:posOffset>
            </wp:positionV>
            <wp:extent cx="8890" cy="8890"/>
            <wp:wrapNone/>
            <wp:docPr id="6860" name="Picture 6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0"/>
                    <pic:cNvPicPr>
                      <a:picLocks noChangeAspect="1" noChangeArrowheads="1"/>
                    </pic:cNvPicPr>
                  </pic:nvPicPr>
                  <pic:blipFill>
                    <a:blip r:embed="rId6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-1319530</wp:posOffset>
            </wp:positionV>
            <wp:extent cx="8890" cy="8890"/>
            <wp:wrapNone/>
            <wp:docPr id="6861" name="Picture 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1"/>
                    <pic:cNvPicPr>
                      <a:picLocks noChangeAspect="1" noChangeArrowheads="1"/>
                    </pic:cNvPicPr>
                  </pic:nvPicPr>
                  <pic:blipFill>
                    <a:blip r:embed="rId6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-1302385</wp:posOffset>
            </wp:positionV>
            <wp:extent cx="8890" cy="8890"/>
            <wp:wrapNone/>
            <wp:docPr id="6862" name="Picture 6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2"/>
                    <pic:cNvPicPr>
                      <a:picLocks noChangeAspect="1" noChangeArrowheads="1"/>
                    </pic:cNvPicPr>
                  </pic:nvPicPr>
                  <pic:blipFill>
                    <a:blip r:embed="rId6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-1285240</wp:posOffset>
            </wp:positionV>
            <wp:extent cx="8890" cy="8890"/>
            <wp:wrapNone/>
            <wp:docPr id="6863" name="Picture 6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3"/>
                    <pic:cNvPicPr>
                      <a:picLocks noChangeAspect="1" noChangeArrowheads="1"/>
                    </pic:cNvPicPr>
                  </pic:nvPicPr>
                  <pic:blipFill>
                    <a:blip r:embed="rId6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-1268095</wp:posOffset>
            </wp:positionV>
            <wp:extent cx="8890" cy="8890"/>
            <wp:wrapNone/>
            <wp:docPr id="6864" name="Picture 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4"/>
                    <pic:cNvPicPr>
                      <a:picLocks noChangeAspect="1" noChangeArrowheads="1"/>
                    </pic:cNvPicPr>
                  </pic:nvPicPr>
                  <pic:blipFill>
                    <a:blip r:embed="rId6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-1250950</wp:posOffset>
            </wp:positionV>
            <wp:extent cx="8890" cy="8890"/>
            <wp:wrapNone/>
            <wp:docPr id="6865" name="Picture 6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5"/>
                    <pic:cNvPicPr>
                      <a:picLocks noChangeAspect="1" noChangeArrowheads="1"/>
                    </pic:cNvPicPr>
                  </pic:nvPicPr>
                  <pic:blipFill>
                    <a:blip r:embed="rId6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-1233805</wp:posOffset>
            </wp:positionV>
            <wp:extent cx="8890" cy="8890"/>
            <wp:wrapNone/>
            <wp:docPr id="6866" name="Picture 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6"/>
                    <pic:cNvPicPr>
                      <a:picLocks noChangeAspect="1" noChangeArrowheads="1"/>
                    </pic:cNvPicPr>
                  </pic:nvPicPr>
                  <pic:blipFill>
                    <a:blip r:embed="rId6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-1216660</wp:posOffset>
            </wp:positionV>
            <wp:extent cx="8890" cy="8890"/>
            <wp:wrapNone/>
            <wp:docPr id="6867" name="Picture 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7"/>
                    <pic:cNvPicPr>
                      <a:picLocks noChangeAspect="1" noChangeArrowheads="1"/>
                    </pic:cNvPicPr>
                  </pic:nvPicPr>
                  <pic:blipFill>
                    <a:blip r:embed="rId6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-1199515</wp:posOffset>
            </wp:positionV>
            <wp:extent cx="8890" cy="8890"/>
            <wp:wrapNone/>
            <wp:docPr id="6868" name="Picture 6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8"/>
                    <pic:cNvPicPr>
                      <a:picLocks noChangeAspect="1" noChangeArrowheads="1"/>
                    </pic:cNvPicPr>
                  </pic:nvPicPr>
                  <pic:blipFill>
                    <a:blip r:embed="rId6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-1182370</wp:posOffset>
            </wp:positionV>
            <wp:extent cx="8890" cy="8890"/>
            <wp:wrapNone/>
            <wp:docPr id="6869" name="Picture 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9"/>
                    <pic:cNvPicPr>
                      <a:picLocks noChangeAspect="1" noChangeArrowheads="1"/>
                    </pic:cNvPicPr>
                  </pic:nvPicPr>
                  <pic:blipFill>
                    <a:blip r:embed="rId6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-1165225</wp:posOffset>
            </wp:positionV>
            <wp:extent cx="8890" cy="8890"/>
            <wp:wrapNone/>
            <wp:docPr id="6870" name="Picture 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0"/>
                    <pic:cNvPicPr>
                      <a:picLocks noChangeAspect="1" noChangeArrowheads="1"/>
                    </pic:cNvPicPr>
                  </pic:nvPicPr>
                  <pic:blipFill>
                    <a:blip r:embed="rId6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-1148080</wp:posOffset>
            </wp:positionV>
            <wp:extent cx="8890" cy="8890"/>
            <wp:wrapNone/>
            <wp:docPr id="6871" name="Picture 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1"/>
                    <pic:cNvPicPr>
                      <a:picLocks noChangeAspect="1" noChangeArrowheads="1"/>
                    </pic:cNvPicPr>
                  </pic:nvPicPr>
                  <pic:blipFill>
                    <a:blip r:embed="rId6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-1130935</wp:posOffset>
            </wp:positionV>
            <wp:extent cx="8890" cy="8890"/>
            <wp:wrapNone/>
            <wp:docPr id="6872" name="Picture 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2"/>
                    <pic:cNvPicPr>
                      <a:picLocks noChangeAspect="1" noChangeArrowheads="1"/>
                    </pic:cNvPicPr>
                  </pic:nvPicPr>
                  <pic:blipFill>
                    <a:blip r:embed="rId6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-1113790</wp:posOffset>
            </wp:positionV>
            <wp:extent cx="8890" cy="8890"/>
            <wp:wrapNone/>
            <wp:docPr id="6873" name="Picture 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3"/>
                    <pic:cNvPicPr>
                      <a:picLocks noChangeAspect="1" noChangeArrowheads="1"/>
                    </pic:cNvPicPr>
                  </pic:nvPicPr>
                  <pic:blipFill>
                    <a:blip r:embed="rId6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-1096645</wp:posOffset>
            </wp:positionV>
            <wp:extent cx="8890" cy="8890"/>
            <wp:wrapNone/>
            <wp:docPr id="6874" name="Picture 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4"/>
                    <pic:cNvPicPr>
                      <a:picLocks noChangeAspect="1" noChangeArrowheads="1"/>
                    </pic:cNvPicPr>
                  </pic:nvPicPr>
                  <pic:blipFill>
                    <a:blip r:embed="rId6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-1079500</wp:posOffset>
            </wp:positionV>
            <wp:extent cx="8890" cy="8890"/>
            <wp:wrapNone/>
            <wp:docPr id="6875" name="Picture 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5"/>
                    <pic:cNvPicPr>
                      <a:picLocks noChangeAspect="1" noChangeArrowheads="1"/>
                    </pic:cNvPicPr>
                  </pic:nvPicPr>
                  <pic:blipFill>
                    <a:blip r:embed="rId6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-1062355</wp:posOffset>
            </wp:positionV>
            <wp:extent cx="8890" cy="8890"/>
            <wp:wrapNone/>
            <wp:docPr id="6876" name="Picture 6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6"/>
                    <pic:cNvPicPr>
                      <a:picLocks noChangeAspect="1" noChangeArrowheads="1"/>
                    </pic:cNvPicPr>
                  </pic:nvPicPr>
                  <pic:blipFill>
                    <a:blip r:embed="rId6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-1045210</wp:posOffset>
            </wp:positionV>
            <wp:extent cx="8890" cy="8890"/>
            <wp:wrapNone/>
            <wp:docPr id="6877" name="Picture 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7"/>
                    <pic:cNvPicPr>
                      <a:picLocks noChangeAspect="1" noChangeArrowheads="1"/>
                    </pic:cNvPicPr>
                  </pic:nvPicPr>
                  <pic:blipFill>
                    <a:blip r:embed="rId6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-1028065</wp:posOffset>
            </wp:positionV>
            <wp:extent cx="8890" cy="8890"/>
            <wp:wrapNone/>
            <wp:docPr id="6878" name="Picture 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8"/>
                    <pic:cNvPicPr>
                      <a:picLocks noChangeAspect="1" noChangeArrowheads="1"/>
                    </pic:cNvPicPr>
                  </pic:nvPicPr>
                  <pic:blipFill>
                    <a:blip r:embed="rId6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-1010920</wp:posOffset>
            </wp:positionV>
            <wp:extent cx="8890" cy="8890"/>
            <wp:wrapNone/>
            <wp:docPr id="6879" name="Picture 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9"/>
                    <pic:cNvPicPr>
                      <a:picLocks noChangeAspect="1" noChangeArrowheads="1"/>
                    </pic:cNvPicPr>
                  </pic:nvPicPr>
                  <pic:blipFill>
                    <a:blip r:embed="rId6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-993775</wp:posOffset>
            </wp:positionV>
            <wp:extent cx="8890" cy="8890"/>
            <wp:wrapNone/>
            <wp:docPr id="6880" name="Picture 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
                    <pic:cNvPicPr>
                      <a:picLocks noChangeAspect="1" noChangeArrowheads="1"/>
                    </pic:cNvPicPr>
                  </pic:nvPicPr>
                  <pic:blipFill>
                    <a:blip r:embed="rId6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-976630</wp:posOffset>
            </wp:positionV>
            <wp:extent cx="8890" cy="8890"/>
            <wp:wrapNone/>
            <wp:docPr id="6881" name="Picture 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1"/>
                    <pic:cNvPicPr>
                      <a:picLocks noChangeAspect="1" noChangeArrowheads="1"/>
                    </pic:cNvPicPr>
                  </pic:nvPicPr>
                  <pic:blipFill>
                    <a:blip r:embed="rId6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-959485</wp:posOffset>
            </wp:positionV>
            <wp:extent cx="8890" cy="8890"/>
            <wp:wrapNone/>
            <wp:docPr id="6882" name="Picture 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2"/>
                    <pic:cNvPicPr>
                      <a:picLocks noChangeAspect="1" noChangeArrowheads="1"/>
                    </pic:cNvPicPr>
                  </pic:nvPicPr>
                  <pic:blipFill>
                    <a:blip r:embed="rId6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-942340</wp:posOffset>
            </wp:positionV>
            <wp:extent cx="8890" cy="8890"/>
            <wp:wrapNone/>
            <wp:docPr id="6883" name="Picture 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3"/>
                    <pic:cNvPicPr>
                      <a:picLocks noChangeAspect="1" noChangeArrowheads="1"/>
                    </pic:cNvPicPr>
                  </pic:nvPicPr>
                  <pic:blipFill>
                    <a:blip r:embed="rId6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-925195</wp:posOffset>
            </wp:positionV>
            <wp:extent cx="8890" cy="8890"/>
            <wp:wrapNone/>
            <wp:docPr id="6884" name="Picture 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4"/>
                    <pic:cNvPicPr>
                      <a:picLocks noChangeAspect="1" noChangeArrowheads="1"/>
                    </pic:cNvPicPr>
                  </pic:nvPicPr>
                  <pic:blipFill>
                    <a:blip r:embed="rId6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-908050</wp:posOffset>
            </wp:positionV>
            <wp:extent cx="8890" cy="8890"/>
            <wp:wrapNone/>
            <wp:docPr id="6885" name="Picture 6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5"/>
                    <pic:cNvPicPr>
                      <a:picLocks noChangeAspect="1" noChangeArrowheads="1"/>
                    </pic:cNvPicPr>
                  </pic:nvPicPr>
                  <pic:blipFill>
                    <a:blip r:embed="rId6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-890905</wp:posOffset>
            </wp:positionV>
            <wp:extent cx="8890" cy="8890"/>
            <wp:wrapNone/>
            <wp:docPr id="6886" name="Picture 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6"/>
                    <pic:cNvPicPr>
                      <a:picLocks noChangeAspect="1" noChangeArrowheads="1"/>
                    </pic:cNvPicPr>
                  </pic:nvPicPr>
                  <pic:blipFill>
                    <a:blip r:embed="rId6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-873760</wp:posOffset>
            </wp:positionV>
            <wp:extent cx="8890" cy="8890"/>
            <wp:wrapNone/>
            <wp:docPr id="6887" name="Picture 6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7"/>
                    <pic:cNvPicPr>
                      <a:picLocks noChangeAspect="1" noChangeArrowheads="1"/>
                    </pic:cNvPicPr>
                  </pic:nvPicPr>
                  <pic:blipFill>
                    <a:blip r:embed="rId6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-856615</wp:posOffset>
            </wp:positionV>
            <wp:extent cx="8890" cy="8890"/>
            <wp:wrapNone/>
            <wp:docPr id="6888" name="Picture 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8"/>
                    <pic:cNvPicPr>
                      <a:picLocks noChangeAspect="1" noChangeArrowheads="1"/>
                    </pic:cNvPicPr>
                  </pic:nvPicPr>
                  <pic:blipFill>
                    <a:blip r:embed="rId6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-839470</wp:posOffset>
            </wp:positionV>
            <wp:extent cx="8890" cy="8890"/>
            <wp:wrapNone/>
            <wp:docPr id="6889" name="Picture 6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9"/>
                    <pic:cNvPicPr>
                      <a:picLocks noChangeAspect="1" noChangeArrowheads="1"/>
                    </pic:cNvPicPr>
                  </pic:nvPicPr>
                  <pic:blipFill>
                    <a:blip r:embed="rId6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-822325</wp:posOffset>
            </wp:positionV>
            <wp:extent cx="8890" cy="8890"/>
            <wp:wrapNone/>
            <wp:docPr id="6890" name="Picture 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0"/>
                    <pic:cNvPicPr>
                      <a:picLocks noChangeAspect="1" noChangeArrowheads="1"/>
                    </pic:cNvPicPr>
                  </pic:nvPicPr>
                  <pic:blipFill>
                    <a:blip r:embed="rId6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-805180</wp:posOffset>
            </wp:positionV>
            <wp:extent cx="8890" cy="8890"/>
            <wp:wrapNone/>
            <wp:docPr id="6891" name="Picture 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1"/>
                    <pic:cNvPicPr>
                      <a:picLocks noChangeAspect="1" noChangeArrowheads="1"/>
                    </pic:cNvPicPr>
                  </pic:nvPicPr>
                  <pic:blipFill>
                    <a:blip r:embed="rId6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-788035</wp:posOffset>
            </wp:positionV>
            <wp:extent cx="8890" cy="8890"/>
            <wp:wrapNone/>
            <wp:docPr id="6892" name="Picture 6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2"/>
                    <pic:cNvPicPr>
                      <a:picLocks noChangeAspect="1" noChangeArrowheads="1"/>
                    </pic:cNvPicPr>
                  </pic:nvPicPr>
                  <pic:blipFill>
                    <a:blip r:embed="rId6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-770890</wp:posOffset>
            </wp:positionV>
            <wp:extent cx="8890" cy="8890"/>
            <wp:wrapNone/>
            <wp:docPr id="6893" name="Picture 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3"/>
                    <pic:cNvPicPr>
                      <a:picLocks noChangeAspect="1" noChangeArrowheads="1"/>
                    </pic:cNvPicPr>
                  </pic:nvPicPr>
                  <pic:blipFill>
                    <a:blip r:embed="rId6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-753745</wp:posOffset>
            </wp:positionV>
            <wp:extent cx="8890" cy="8890"/>
            <wp:wrapNone/>
            <wp:docPr id="6894" name="Picture 6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4"/>
                    <pic:cNvPicPr>
                      <a:picLocks noChangeAspect="1" noChangeArrowheads="1"/>
                    </pic:cNvPicPr>
                  </pic:nvPicPr>
                  <pic:blipFill>
                    <a:blip r:embed="rId6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-736600</wp:posOffset>
            </wp:positionV>
            <wp:extent cx="8890" cy="8890"/>
            <wp:wrapNone/>
            <wp:docPr id="6895" name="Picture 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5"/>
                    <pic:cNvPicPr>
                      <a:picLocks noChangeAspect="1" noChangeArrowheads="1"/>
                    </pic:cNvPicPr>
                  </pic:nvPicPr>
                  <pic:blipFill>
                    <a:blip r:embed="rId6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-719455</wp:posOffset>
            </wp:positionV>
            <wp:extent cx="8890" cy="8890"/>
            <wp:wrapNone/>
            <wp:docPr id="6896" name="Picture 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6"/>
                    <pic:cNvPicPr>
                      <a:picLocks noChangeAspect="1" noChangeArrowheads="1"/>
                    </pic:cNvPicPr>
                  </pic:nvPicPr>
                  <pic:blipFill>
                    <a:blip r:embed="rId6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-702310</wp:posOffset>
            </wp:positionV>
            <wp:extent cx="8890" cy="8890"/>
            <wp:wrapNone/>
            <wp:docPr id="6897" name="Picture 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7"/>
                    <pic:cNvPicPr>
                      <a:picLocks noChangeAspect="1" noChangeArrowheads="1"/>
                    </pic:cNvPicPr>
                  </pic:nvPicPr>
                  <pic:blipFill>
                    <a:blip r:embed="rId6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-685165</wp:posOffset>
            </wp:positionV>
            <wp:extent cx="8890" cy="8890"/>
            <wp:wrapNone/>
            <wp:docPr id="6898" name="Picture 6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8"/>
                    <pic:cNvPicPr>
                      <a:picLocks noChangeAspect="1" noChangeArrowheads="1"/>
                    </pic:cNvPicPr>
                  </pic:nvPicPr>
                  <pic:blipFill>
                    <a:blip r:embed="rId6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-668020</wp:posOffset>
            </wp:positionV>
            <wp:extent cx="8890" cy="8890"/>
            <wp:wrapNone/>
            <wp:docPr id="6899" name="Picture 6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9"/>
                    <pic:cNvPicPr>
                      <a:picLocks noChangeAspect="1" noChangeArrowheads="1"/>
                    </pic:cNvPicPr>
                  </pic:nvPicPr>
                  <pic:blipFill>
                    <a:blip r:embed="rId6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-650875</wp:posOffset>
            </wp:positionV>
            <wp:extent cx="8890" cy="8890"/>
            <wp:wrapNone/>
            <wp:docPr id="6900" name="Picture 6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0"/>
                    <pic:cNvPicPr>
                      <a:picLocks noChangeAspect="1" noChangeArrowheads="1"/>
                    </pic:cNvPicPr>
                  </pic:nvPicPr>
                  <pic:blipFill>
                    <a:blip r:embed="rId6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-633730</wp:posOffset>
            </wp:positionV>
            <wp:extent cx="8890" cy="8890"/>
            <wp:wrapNone/>
            <wp:docPr id="6901" name="Picture 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1"/>
                    <pic:cNvPicPr>
                      <a:picLocks noChangeAspect="1" noChangeArrowheads="1"/>
                    </pic:cNvPicPr>
                  </pic:nvPicPr>
                  <pic:blipFill>
                    <a:blip r:embed="rId6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-616585</wp:posOffset>
            </wp:positionV>
            <wp:extent cx="8890" cy="8890"/>
            <wp:wrapNone/>
            <wp:docPr id="6902" name="Picture 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2"/>
                    <pic:cNvPicPr>
                      <a:picLocks noChangeAspect="1" noChangeArrowheads="1"/>
                    </pic:cNvPicPr>
                  </pic:nvPicPr>
                  <pic:blipFill>
                    <a:blip r:embed="rId6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-599440</wp:posOffset>
            </wp:positionV>
            <wp:extent cx="8890" cy="8890"/>
            <wp:wrapNone/>
            <wp:docPr id="6903" name="Picture 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3"/>
                    <pic:cNvPicPr>
                      <a:picLocks noChangeAspect="1" noChangeArrowheads="1"/>
                    </pic:cNvPicPr>
                  </pic:nvPicPr>
                  <pic:blipFill>
                    <a:blip r:embed="rId6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-582295</wp:posOffset>
            </wp:positionV>
            <wp:extent cx="8890" cy="8890"/>
            <wp:wrapNone/>
            <wp:docPr id="6904" name="Picture 6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4"/>
                    <pic:cNvPicPr>
                      <a:picLocks noChangeAspect="1" noChangeArrowheads="1"/>
                    </pic:cNvPicPr>
                  </pic:nvPicPr>
                  <pic:blipFill>
                    <a:blip r:embed="rId6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-565150</wp:posOffset>
            </wp:positionV>
            <wp:extent cx="8890" cy="8890"/>
            <wp:wrapNone/>
            <wp:docPr id="6905" name="Picture 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5"/>
                    <pic:cNvPicPr>
                      <a:picLocks noChangeAspect="1" noChangeArrowheads="1"/>
                    </pic:cNvPicPr>
                  </pic:nvPicPr>
                  <pic:blipFill>
                    <a:blip r:embed="rId6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-548005</wp:posOffset>
            </wp:positionV>
            <wp:extent cx="8890" cy="8890"/>
            <wp:wrapNone/>
            <wp:docPr id="6906" name="Picture 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6"/>
                    <pic:cNvPicPr>
                      <a:picLocks noChangeAspect="1" noChangeArrowheads="1"/>
                    </pic:cNvPicPr>
                  </pic:nvPicPr>
                  <pic:blipFill>
                    <a:blip r:embed="rId6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-530860</wp:posOffset>
            </wp:positionV>
            <wp:extent cx="8890" cy="8890"/>
            <wp:wrapNone/>
            <wp:docPr id="6907" name="Picture 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7"/>
                    <pic:cNvPicPr>
                      <a:picLocks noChangeAspect="1" noChangeArrowheads="1"/>
                    </pic:cNvPicPr>
                  </pic:nvPicPr>
                  <pic:blipFill>
                    <a:blip r:embed="rId6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-513715</wp:posOffset>
            </wp:positionV>
            <wp:extent cx="8890" cy="8890"/>
            <wp:wrapNone/>
            <wp:docPr id="6908" name="Picture 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8"/>
                    <pic:cNvPicPr>
                      <a:picLocks noChangeAspect="1" noChangeArrowheads="1"/>
                    </pic:cNvPicPr>
                  </pic:nvPicPr>
                  <pic:blipFill>
                    <a:blip r:embed="rId6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-496570</wp:posOffset>
            </wp:positionV>
            <wp:extent cx="8890" cy="8890"/>
            <wp:wrapNone/>
            <wp:docPr id="6909" name="Picture 6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9"/>
                    <pic:cNvPicPr>
                      <a:picLocks noChangeAspect="1" noChangeArrowheads="1"/>
                    </pic:cNvPicPr>
                  </pic:nvPicPr>
                  <pic:blipFill>
                    <a:blip r:embed="rId6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-479425</wp:posOffset>
            </wp:positionV>
            <wp:extent cx="8890" cy="8890"/>
            <wp:wrapNone/>
            <wp:docPr id="6910" name="Picture 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0"/>
                    <pic:cNvPicPr>
                      <a:picLocks noChangeAspect="1" noChangeArrowheads="1"/>
                    </pic:cNvPicPr>
                  </pic:nvPicPr>
                  <pic:blipFill>
                    <a:blip r:embed="rId6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-462280</wp:posOffset>
            </wp:positionV>
            <wp:extent cx="8890" cy="8890"/>
            <wp:wrapNone/>
            <wp:docPr id="6911" name="Picture 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1"/>
                    <pic:cNvPicPr>
                      <a:picLocks noChangeAspect="1" noChangeArrowheads="1"/>
                    </pic:cNvPicPr>
                  </pic:nvPicPr>
                  <pic:blipFill>
                    <a:blip r:embed="rId6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-445135</wp:posOffset>
            </wp:positionV>
            <wp:extent cx="8890" cy="8890"/>
            <wp:wrapNone/>
            <wp:docPr id="6912" name="Picture 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2"/>
                    <pic:cNvPicPr>
                      <a:picLocks noChangeAspect="1" noChangeArrowheads="1"/>
                    </pic:cNvPicPr>
                  </pic:nvPicPr>
                  <pic:blipFill>
                    <a:blip r:embed="rId6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-427990</wp:posOffset>
            </wp:positionV>
            <wp:extent cx="8890" cy="8890"/>
            <wp:wrapNone/>
            <wp:docPr id="6913" name="Picture 6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3"/>
                    <pic:cNvPicPr>
                      <a:picLocks noChangeAspect="1" noChangeArrowheads="1"/>
                    </pic:cNvPicPr>
                  </pic:nvPicPr>
                  <pic:blipFill>
                    <a:blip r:embed="rId6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-410845</wp:posOffset>
            </wp:positionV>
            <wp:extent cx="8890" cy="8890"/>
            <wp:wrapNone/>
            <wp:docPr id="6914" name="Picture 6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4"/>
                    <pic:cNvPicPr>
                      <a:picLocks noChangeAspect="1" noChangeArrowheads="1"/>
                    </pic:cNvPicPr>
                  </pic:nvPicPr>
                  <pic:blipFill>
                    <a:blip r:embed="rId6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-393700</wp:posOffset>
            </wp:positionV>
            <wp:extent cx="8890" cy="8890"/>
            <wp:wrapNone/>
            <wp:docPr id="6915" name="Picture 6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5"/>
                    <pic:cNvPicPr>
                      <a:picLocks noChangeAspect="1" noChangeArrowheads="1"/>
                    </pic:cNvPicPr>
                  </pic:nvPicPr>
                  <pic:blipFill>
                    <a:blip r:embed="rId6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-376555</wp:posOffset>
            </wp:positionV>
            <wp:extent cx="8890" cy="8890"/>
            <wp:wrapNone/>
            <wp:docPr id="6916" name="Picture 6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6"/>
                    <pic:cNvPicPr>
                      <a:picLocks noChangeAspect="1" noChangeArrowheads="1"/>
                    </pic:cNvPicPr>
                  </pic:nvPicPr>
                  <pic:blipFill>
                    <a:blip r:embed="rId6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-359410</wp:posOffset>
            </wp:positionV>
            <wp:extent cx="8890" cy="8890"/>
            <wp:wrapNone/>
            <wp:docPr id="6917" name="Picture 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7"/>
                    <pic:cNvPicPr>
                      <a:picLocks noChangeAspect="1" noChangeArrowheads="1"/>
                    </pic:cNvPicPr>
                  </pic:nvPicPr>
                  <pic:blipFill>
                    <a:blip r:embed="rId6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-342265</wp:posOffset>
            </wp:positionV>
            <wp:extent cx="8890" cy="8890"/>
            <wp:wrapNone/>
            <wp:docPr id="6918" name="Picture 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8"/>
                    <pic:cNvPicPr>
                      <a:picLocks noChangeAspect="1" noChangeArrowheads="1"/>
                    </pic:cNvPicPr>
                  </pic:nvPicPr>
                  <pic:blipFill>
                    <a:blip r:embed="rId6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-325120</wp:posOffset>
            </wp:positionV>
            <wp:extent cx="8890" cy="8890"/>
            <wp:wrapNone/>
            <wp:docPr id="6919" name="Picture 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9"/>
                    <pic:cNvPicPr>
                      <a:picLocks noChangeAspect="1" noChangeArrowheads="1"/>
                    </pic:cNvPicPr>
                  </pic:nvPicPr>
                  <pic:blipFill>
                    <a:blip r:embed="rId6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-307975</wp:posOffset>
            </wp:positionV>
            <wp:extent cx="8890" cy="8890"/>
            <wp:wrapNone/>
            <wp:docPr id="6920" name="Picture 6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0"/>
                    <pic:cNvPicPr>
                      <a:picLocks noChangeAspect="1" noChangeArrowheads="1"/>
                    </pic:cNvPicPr>
                  </pic:nvPicPr>
                  <pic:blipFill>
                    <a:blip r:embed="rId6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-290830</wp:posOffset>
            </wp:positionV>
            <wp:extent cx="8890" cy="8890"/>
            <wp:wrapNone/>
            <wp:docPr id="6921" name="Picture 6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1"/>
                    <pic:cNvPicPr>
                      <a:picLocks noChangeAspect="1" noChangeArrowheads="1"/>
                    </pic:cNvPicPr>
                  </pic:nvPicPr>
                  <pic:blipFill>
                    <a:blip r:embed="rId6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-273685</wp:posOffset>
            </wp:positionV>
            <wp:extent cx="8890" cy="8890"/>
            <wp:wrapNone/>
            <wp:docPr id="6922" name="Picture 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2"/>
                    <pic:cNvPicPr>
                      <a:picLocks noChangeAspect="1" noChangeArrowheads="1"/>
                    </pic:cNvPicPr>
                  </pic:nvPicPr>
                  <pic:blipFill>
                    <a:blip r:embed="rId6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-256540</wp:posOffset>
            </wp:positionV>
            <wp:extent cx="8890" cy="8890"/>
            <wp:wrapNone/>
            <wp:docPr id="6923" name="Picture 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3"/>
                    <pic:cNvPicPr>
                      <a:picLocks noChangeAspect="1" noChangeArrowheads="1"/>
                    </pic:cNvPicPr>
                  </pic:nvPicPr>
                  <pic:blipFill>
                    <a:blip r:embed="rId6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-239395</wp:posOffset>
            </wp:positionV>
            <wp:extent cx="8890" cy="8890"/>
            <wp:wrapNone/>
            <wp:docPr id="6924" name="Picture 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4"/>
                    <pic:cNvPicPr>
                      <a:picLocks noChangeAspect="1" noChangeArrowheads="1"/>
                    </pic:cNvPicPr>
                  </pic:nvPicPr>
                  <pic:blipFill>
                    <a:blip r:embed="rId6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-222250</wp:posOffset>
            </wp:positionV>
            <wp:extent cx="8890" cy="8890"/>
            <wp:wrapNone/>
            <wp:docPr id="6925" name="Picture 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5"/>
                    <pic:cNvPicPr>
                      <a:picLocks noChangeAspect="1" noChangeArrowheads="1"/>
                    </pic:cNvPicPr>
                  </pic:nvPicPr>
                  <pic:blipFill>
                    <a:blip r:embed="rId6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-205105</wp:posOffset>
            </wp:positionV>
            <wp:extent cx="8890" cy="8890"/>
            <wp:wrapNone/>
            <wp:docPr id="6926" name="Picture 6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6"/>
                    <pic:cNvPicPr>
                      <a:picLocks noChangeAspect="1" noChangeArrowheads="1"/>
                    </pic:cNvPicPr>
                  </pic:nvPicPr>
                  <pic:blipFill>
                    <a:blip r:embed="rId6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-187960</wp:posOffset>
            </wp:positionV>
            <wp:extent cx="8890" cy="8890"/>
            <wp:wrapNone/>
            <wp:docPr id="6927" name="Picture 6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7"/>
                    <pic:cNvPicPr>
                      <a:picLocks noChangeAspect="1" noChangeArrowheads="1"/>
                    </pic:cNvPicPr>
                  </pic:nvPicPr>
                  <pic:blipFill>
                    <a:blip r:embed="rId6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-170815</wp:posOffset>
            </wp:positionV>
            <wp:extent cx="8890" cy="8890"/>
            <wp:wrapNone/>
            <wp:docPr id="6928" name="Picture 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8"/>
                    <pic:cNvPicPr>
                      <a:picLocks noChangeAspect="1" noChangeArrowheads="1"/>
                    </pic:cNvPicPr>
                  </pic:nvPicPr>
                  <pic:blipFill>
                    <a:blip r:embed="rId6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-153670</wp:posOffset>
            </wp:positionV>
            <wp:extent cx="8890" cy="8890"/>
            <wp:wrapNone/>
            <wp:docPr id="6929" name="Picture 6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9"/>
                    <pic:cNvPicPr>
                      <a:picLocks noChangeAspect="1" noChangeArrowheads="1"/>
                    </pic:cNvPicPr>
                  </pic:nvPicPr>
                  <pic:blipFill>
                    <a:blip r:embed="rId6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-136525</wp:posOffset>
            </wp:positionV>
            <wp:extent cx="8890" cy="8890"/>
            <wp:wrapNone/>
            <wp:docPr id="6930" name="Picture 6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0"/>
                    <pic:cNvPicPr>
                      <a:picLocks noChangeAspect="1" noChangeArrowheads="1"/>
                    </pic:cNvPicPr>
                  </pic:nvPicPr>
                  <pic:blipFill>
                    <a:blip r:embed="rId6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-119380</wp:posOffset>
            </wp:positionV>
            <wp:extent cx="8890" cy="8890"/>
            <wp:wrapNone/>
            <wp:docPr id="6931" name="Picture 6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1"/>
                    <pic:cNvPicPr>
                      <a:picLocks noChangeAspect="1" noChangeArrowheads="1"/>
                    </pic:cNvPicPr>
                  </pic:nvPicPr>
                  <pic:blipFill>
                    <a:blip r:embed="rId6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-102235</wp:posOffset>
            </wp:positionV>
            <wp:extent cx="8890" cy="8890"/>
            <wp:wrapNone/>
            <wp:docPr id="6932" name="Picture 6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2"/>
                    <pic:cNvPicPr>
                      <a:picLocks noChangeAspect="1" noChangeArrowheads="1"/>
                    </pic:cNvPicPr>
                  </pic:nvPicPr>
                  <pic:blipFill>
                    <a:blip r:embed="rId6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-85090</wp:posOffset>
            </wp:positionV>
            <wp:extent cx="8890" cy="8890"/>
            <wp:wrapNone/>
            <wp:docPr id="6933" name="Picture 6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3"/>
                    <pic:cNvPicPr>
                      <a:picLocks noChangeAspect="1" noChangeArrowheads="1"/>
                    </pic:cNvPicPr>
                  </pic:nvPicPr>
                  <pic:blipFill>
                    <a:blip r:embed="rId6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-67945</wp:posOffset>
            </wp:positionV>
            <wp:extent cx="8890" cy="8890"/>
            <wp:wrapNone/>
            <wp:docPr id="6934" name="Picture 6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4"/>
                    <pic:cNvPicPr>
                      <a:picLocks noChangeAspect="1" noChangeArrowheads="1"/>
                    </pic:cNvPicPr>
                  </pic:nvPicPr>
                  <pic:blipFill>
                    <a:blip r:embed="rId6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-50800</wp:posOffset>
            </wp:positionV>
            <wp:extent cx="8890" cy="8890"/>
            <wp:wrapNone/>
            <wp:docPr id="6935" name="Picture 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5"/>
                    <pic:cNvPicPr>
                      <a:picLocks noChangeAspect="1" noChangeArrowheads="1"/>
                    </pic:cNvPicPr>
                  </pic:nvPicPr>
                  <pic:blipFill>
                    <a:blip r:embed="rId6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-33655</wp:posOffset>
            </wp:positionV>
            <wp:extent cx="8890" cy="8890"/>
            <wp:wrapNone/>
            <wp:docPr id="6936" name="Picture 6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6"/>
                    <pic:cNvPicPr>
                      <a:picLocks noChangeAspect="1" noChangeArrowheads="1"/>
                    </pic:cNvPicPr>
                  </pic:nvPicPr>
                  <pic:blipFill>
                    <a:blip r:embed="rId6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-16510</wp:posOffset>
            </wp:positionV>
            <wp:extent cx="8890" cy="8890"/>
            <wp:wrapNone/>
            <wp:docPr id="6937" name="Picture 6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7"/>
                    <pic:cNvPicPr>
                      <a:picLocks noChangeAspect="1" noChangeArrowheads="1"/>
                    </pic:cNvPicPr>
                  </pic:nvPicPr>
                  <pic:blipFill>
                    <a:blip r:embed="rId6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0</wp:posOffset>
            </wp:positionV>
            <wp:extent cx="8890" cy="8890"/>
            <wp:wrapNone/>
            <wp:docPr id="6938" name="Picture 6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8"/>
                    <pic:cNvPicPr>
                      <a:picLocks noChangeAspect="1" noChangeArrowheads="1"/>
                    </pic:cNvPicPr>
                  </pic:nvPicPr>
                  <pic:blipFill>
                    <a:blip r:embed="rId6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17145</wp:posOffset>
            </wp:positionV>
            <wp:extent cx="8890" cy="8890"/>
            <wp:wrapNone/>
            <wp:docPr id="6939" name="Picture 6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9"/>
                    <pic:cNvPicPr>
                      <a:picLocks noChangeAspect="1" noChangeArrowheads="1"/>
                    </pic:cNvPicPr>
                  </pic:nvPicPr>
                  <pic:blipFill>
                    <a:blip r:embed="rId6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34290</wp:posOffset>
            </wp:positionV>
            <wp:extent cx="8890" cy="8890"/>
            <wp:wrapNone/>
            <wp:docPr id="6940" name="Picture 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0"/>
                    <pic:cNvPicPr>
                      <a:picLocks noChangeAspect="1" noChangeArrowheads="1"/>
                    </pic:cNvPicPr>
                  </pic:nvPicPr>
                  <pic:blipFill>
                    <a:blip r:embed="rId6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51435</wp:posOffset>
            </wp:positionV>
            <wp:extent cx="8890" cy="8890"/>
            <wp:wrapNone/>
            <wp:docPr id="6941" name="Picture 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1"/>
                    <pic:cNvPicPr>
                      <a:picLocks noChangeAspect="1" noChangeArrowheads="1"/>
                    </pic:cNvPicPr>
                  </pic:nvPicPr>
                  <pic:blipFill>
                    <a:blip r:embed="rId6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68580</wp:posOffset>
            </wp:positionV>
            <wp:extent cx="8890" cy="8890"/>
            <wp:wrapNone/>
            <wp:docPr id="6942" name="Picture 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2"/>
                    <pic:cNvPicPr>
                      <a:picLocks noChangeAspect="1" noChangeArrowheads="1"/>
                    </pic:cNvPicPr>
                  </pic:nvPicPr>
                  <pic:blipFill>
                    <a:blip r:embed="rId6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85725</wp:posOffset>
            </wp:positionV>
            <wp:extent cx="8890" cy="8890"/>
            <wp:wrapNone/>
            <wp:docPr id="6943" name="Picture 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3"/>
                    <pic:cNvPicPr>
                      <a:picLocks noChangeAspect="1" noChangeArrowheads="1"/>
                    </pic:cNvPicPr>
                  </pic:nvPicPr>
                  <pic:blipFill>
                    <a:blip r:embed="rId6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103505</wp:posOffset>
            </wp:positionV>
            <wp:extent cx="8890" cy="8890"/>
            <wp:wrapNone/>
            <wp:docPr id="6944" name="Picture 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4"/>
                    <pic:cNvPicPr>
                      <a:picLocks noChangeAspect="1" noChangeArrowheads="1"/>
                    </pic:cNvPicPr>
                  </pic:nvPicPr>
                  <pic:blipFill>
                    <a:blip r:embed="rId6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120650</wp:posOffset>
            </wp:positionV>
            <wp:extent cx="8890" cy="8890"/>
            <wp:wrapNone/>
            <wp:docPr id="6945" name="Picture 6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5"/>
                    <pic:cNvPicPr>
                      <a:picLocks noChangeAspect="1" noChangeArrowheads="1"/>
                    </pic:cNvPicPr>
                  </pic:nvPicPr>
                  <pic:blipFill>
                    <a:blip r:embed="rId6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137795</wp:posOffset>
            </wp:positionV>
            <wp:extent cx="8890" cy="8890"/>
            <wp:wrapNone/>
            <wp:docPr id="6946" name="Picture 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6"/>
                    <pic:cNvPicPr>
                      <a:picLocks noChangeAspect="1" noChangeArrowheads="1"/>
                    </pic:cNvPicPr>
                  </pic:nvPicPr>
                  <pic:blipFill>
                    <a:blip r:embed="rId6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154940</wp:posOffset>
            </wp:positionV>
            <wp:extent cx="8890" cy="8890"/>
            <wp:wrapNone/>
            <wp:docPr id="6947" name="Picture 6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7"/>
                    <pic:cNvPicPr>
                      <a:picLocks noChangeAspect="1" noChangeArrowheads="1"/>
                    </pic:cNvPicPr>
                  </pic:nvPicPr>
                  <pic:blipFill>
                    <a:blip r:embed="rId6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-1748790</wp:posOffset>
            </wp:positionV>
            <wp:extent cx="3636010" cy="1912620"/>
            <wp:wrapNone/>
            <wp:docPr id="6948" name="Picture 6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8"/>
                    <pic:cNvPicPr>
                      <a:picLocks noChangeAspect="1" noChangeArrowheads="1"/>
                    </pic:cNvPicPr>
                  </pic:nvPicPr>
                  <pic:blipFill>
                    <a:blip r:embed="rId6958">
                      <a:extLst>
                        <a:ext uri="{28A0092B-C50C-407E-A947-70E740481C1C}"/>
                      </a:extLst>
                    </a:blip>
                    <a:srcRect/>
                    <a:stretch>
                      <a:fillRect/>
                    </a:stretch>
                  </pic:blipFill>
                  <pic:spPr bwMode="auto">
                    <a:xfrm>
                      <a:off x="0" y="0"/>
                      <a:ext cx="3636010" cy="191262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p>
    <w:p>
      <w:pPr>
        <w:sectPr>
          <w:pgSz w:w="11900" w:h="16838" w:orient="portrait"/>
          <w:cols w:equalWidth="0" w:num="1">
            <w:col w:w="10220"/>
          </w:cols>
          <w:pgMar w:left="1440" w:top="112"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Obligation. </w:t>
      </w:r>
      <w:r>
        <w:rPr>
          <w:rFonts w:ascii="Times New Roman" w:cs="Times New Roman" w:eastAsia="Times New Roman" w:hAnsi="Times New Roman"/>
          <w:sz w:val="20"/>
          <w:szCs w:val="20"/>
          <w:color w:val="auto"/>
        </w:rPr>
        <w:t>If the Employee is a director of the Company’s Malaysian subsidiary or affiliate, the Employee is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notification requirements under the Malaysian Companies Act. Among these requirements is an obligation to notify the Malaysian subsidiary or affiliate in writing when the Employee receives or disposes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Deferred Stock Units or shares of Common Stock) in the Company or any related company. Such notifications must be made within 14 days of receiving or disposing of any interest in the Company or any related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0"/>
          <w:szCs w:val="20"/>
          <w:b w:val="1"/>
          <w:bCs w:val="1"/>
          <w:color w:val="auto"/>
        </w:rPr>
        <w:t xml:space="preserve">Labor Law Policy. </w:t>
      </w:r>
      <w:r>
        <w:rPr>
          <w:rFonts w:ascii="Times New Roman" w:cs="Times New Roman" w:eastAsia="Times New Roman" w:hAnsi="Times New Roman"/>
          <w:sz w:val="20"/>
          <w:szCs w:val="20"/>
          <w:color w:val="auto"/>
        </w:rPr>
        <w:t>In accepting the grant of the Deferred Stock Units, the Employee expressly recognizes that Mondelēz International, Inc.,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registered offices at Three Parkway North, Deerfield, Illinois 60015,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Servicios Integrales Mondelez, S. de R.L. de C.V., located at H. Congreso de la Union 5840, Colonia Tres Estrellas, Mexico City, CP 07820 Mexico. Based on the foregoing, the Employee expressly recognizes that the Plan and the benefits that he or she may derive from participating in the Plan do not establish any rights between the Employee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Employee’s employment.</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0"/>
          <w:szCs w:val="20"/>
          <w:color w:val="auto"/>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spacing w:after="0" w:line="1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20"/>
          <w:szCs w:val="20"/>
          <w:b w:val="1"/>
          <w:bCs w:val="1"/>
          <w:color w:val="auto"/>
        </w:rPr>
        <w:t>Plan Document Acknowledgment</w:t>
      </w:r>
      <w:r>
        <w:rPr>
          <w:rFonts w:ascii="Times New Roman" w:cs="Times New Roman" w:eastAsia="Times New Roman" w:hAnsi="Times New Roman"/>
          <w:sz w:val="20"/>
          <w:szCs w:val="20"/>
          <w:color w:val="auto"/>
        </w:rPr>
        <w:t>. By accepting the Deferred Stock Units, the Employee acknowledges that he or she has received copies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has reviewed the Plan and the Agreement in their entirety and fully understands and accepts all provisions of the Plan and the Agreement.</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In addition, by accepting the Agreement, the Employee further acknowledges that he or she has read and specifically and expressly approves the terms and conditions in paragraph 13 of the Agreement (“Nature of the Grant.”), in which the following is clearly described and established:</w:t>
      </w:r>
    </w:p>
    <w:p>
      <w:pPr>
        <w:spacing w:after="0" w:line="2" w:lineRule="exact"/>
        <w:rPr>
          <w:sz w:val="20"/>
          <w:szCs w:val="20"/>
          <w:color w:val="auto"/>
        </w:rPr>
      </w:pPr>
    </w:p>
    <w:p>
      <w:pPr>
        <w:ind w:right="300" w:firstLine="8"/>
        <w:spacing w:after="0" w:line="281" w:lineRule="auto"/>
        <w:tabs>
          <w:tab w:leader="none" w:pos="23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the Plan does not constitute an acquired right; (ii) the Plan and participation in the Plan is offered by the Company on a wholly discretionary basis; (iii) participation in the Plan is voluntary; and (iv) neither the Company nor any Parent, Subsidiary or Affiliate is responsible for any decrease in the value of the shares of Common Stock underlying the Deferred Stock Units.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20"/>
          </w:cols>
          <w:pgMar w:left="240" w:top="1382" w:right="239" w:bottom="1440" w:gutter="0" w:footer="0" w:header="0"/>
        </w:sectPr>
      </w:pPr>
    </w:p>
    <w:bookmarkStart w:id="186" w:name="page187"/>
    <w:bookmarkEnd w:id="186"/>
    <w:p>
      <w:pPr>
        <w:ind w:right="60"/>
        <w:spacing w:after="0" w:line="277" w:lineRule="auto"/>
        <w:rPr>
          <w:sz w:val="20"/>
          <w:szCs w:val="20"/>
          <w:color w:val="auto"/>
        </w:rPr>
      </w:pPr>
      <w:r>
        <w:rPr>
          <w:rFonts w:ascii="Times New Roman" w:cs="Times New Roman" w:eastAsia="Times New Roman" w:hAnsi="Times New Roman"/>
          <w:sz w:val="20"/>
          <w:szCs w:val="20"/>
          <w:color w:val="auto"/>
        </w:rPr>
        <w:t>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24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0"/>
          <w:szCs w:val="20"/>
          <w:b w:val="1"/>
          <w:bCs w:val="1"/>
          <w:color w:val="auto"/>
        </w:rPr>
        <w:t xml:space="preserve">Política Laboral y Reconocimiento/Aceptación. </w:t>
      </w:r>
      <w:r>
        <w:rPr>
          <w:rFonts w:ascii="Times New Roman" w:cs="Times New Roman" w:eastAsia="Times New Roman" w:hAnsi="Times New Roman"/>
          <w:sz w:val="20"/>
          <w:szCs w:val="20"/>
          <w:color w:val="auto"/>
        </w:rPr>
        <w:t>Al aceptar el otorgamiento de las Acciones Diferidas, el Empleado expresamente reconoce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que Mondelēz International, Inc., con domicilio registrado ubicado en Three Parkway North, Deerfield, Illinois 60015,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Servicios Integrales Mondelez, S. de R.L. de C.V. con domicilio en H. Congreso de la Union 5840, Colonia Tres Estrellas, Mexico, D.F. 07820 Mexico. Derivado de lo anterior, el Empleado expresamente reconoce que el Plan y los beneficios que pudieran derivar de la participación en el Plan no establecen derecho alguno entre el Empleado y el Patrón, Servicios Integrales Mondelez, S. de R.L. de C.V. y no forma parte de las condiciones de trabajo y/o las prestaciones otorgadas por Servicios Integrales Mondelez, S. de R.L. de C.V. y que cualquier modificación al Plan o su terminación no constituye un cambio o impedimento de los términos y condiciones de la relación de trabajo del Empleado.</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20"/>
          <w:szCs w:val="20"/>
          <w:color w:val="auto"/>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0"/>
          <w:szCs w:val="20"/>
          <w:b w:val="1"/>
          <w:bCs w:val="1"/>
          <w:color w:val="auto"/>
        </w:rPr>
        <w:t>Reconocimiento del Plan de Documentos</w:t>
      </w:r>
      <w:r>
        <w:rPr>
          <w:rFonts w:ascii="Times New Roman" w:cs="Times New Roman" w:eastAsia="Times New Roman" w:hAnsi="Times New Roman"/>
          <w:sz w:val="20"/>
          <w:szCs w:val="20"/>
          <w:color w:val="auto"/>
        </w:rPr>
        <w:t>. Al aceptar el otorgamiento de las Acciones Diferidas, el Empleado reconoce que ha recibido copias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 Plan, que ha revisado el Plan y el Acuerdo en su totalidad y que entiende y acepta completamente todas las disposiciones contenidas en el Plan y en el Acuerdo.</w:t>
      </w:r>
    </w:p>
    <w:p>
      <w:pPr>
        <w:spacing w:after="0" w:line="17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color w:val="auto"/>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la Compañía de forma completamente discrecional; (iii) la participación en el Plan es voluntaria; y (iv) ni de la Compañía ni de cualqiuer Sociedad controlante, Subsidiaria o Filial son responsables por ninguna disminución en el valor de las Acciones subyacentes de las Acciones Diferidas.</w:t>
      </w:r>
    </w:p>
    <w:p>
      <w:pPr>
        <w:spacing w:after="0" w:line="186"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9"/>
          <w:szCs w:val="19"/>
          <w:color w:val="auto"/>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420"/>
          </w:cols>
          <w:pgMar w:left="240" w:top="914"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b w:val="1"/>
          <w:bCs w:val="1"/>
          <w:u w:val="single" w:color="auto"/>
          <w:color w:val="auto"/>
        </w:rPr>
        <w:t>MOROCCO</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The following provision replaces paragraph 21 of the Agreement:</w:t>
      </w:r>
    </w:p>
    <w:p>
      <w:pPr>
        <w:spacing w:after="0" w:line="24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8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For purposes of this Agreement, (a)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procedures established by the Company for purposes of the Plan, and (b)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WARNING: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Employee is being offered Deferred Stock Units which allows the Employee to acquire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Common Stock in accordance with the terms of the Plan and the Agreement. The shares of Common Stock, if issued, give the Employee a stake in the ownership of the Company. The Employee may receive a return if dividends are paid.</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420"/>
          </w:cols>
          <w:pgMar w:left="240" w:top="910" w:right="239" w:bottom="1440" w:gutter="0" w:footer="0" w:header="0"/>
        </w:sectPr>
      </w:pPr>
    </w:p>
    <w:bookmarkStart w:id="188" w:name="page189"/>
    <w:bookmarkEnd w:id="188"/>
    <w:p>
      <w:pPr>
        <w:ind w:right="380"/>
        <w:spacing w:after="0" w:line="301" w:lineRule="auto"/>
        <w:rPr>
          <w:sz w:val="20"/>
          <w:szCs w:val="20"/>
          <w:color w:val="auto"/>
        </w:rPr>
      </w:pPr>
      <w:r>
        <w:rPr>
          <w:rFonts w:ascii="Times New Roman" w:cs="Times New Roman" w:eastAsia="Times New Roman" w:hAnsi="Times New Roman"/>
          <w:sz w:val="20"/>
          <w:szCs w:val="20"/>
          <w:i w:val="1"/>
          <w:iCs w:val="1"/>
          <w:color w:val="auto"/>
        </w:rPr>
        <w:t>If the Company runs into financial difficulties and is wound up, the Employee will be paid only after all creditors and holders of preference shares have been paid. The Employee may lose some or all of his or her investment.</w:t>
      </w:r>
    </w:p>
    <w:p>
      <w:pPr>
        <w:spacing w:after="0" w:line="152"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52"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20"/>
          <w:szCs w:val="20"/>
          <w:i w:val="1"/>
          <w:iCs w:val="1"/>
          <w:color w:val="auto"/>
        </w:rPr>
        <w:t>The usual rules do not apply to this offer because it is made under an employee share purchase scheme. As a result, the Employee may not be given all the information usually required. The Employee will also have fewer other legal protections for this investment.</w:t>
      </w:r>
    </w:p>
    <w:p>
      <w:pPr>
        <w:spacing w:after="0" w:line="152"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20"/>
          <w:szCs w:val="20"/>
          <w:i w:val="1"/>
          <w:iCs w:val="1"/>
          <w:color w:val="auto"/>
        </w:rPr>
        <w:t>The Employee understands that he or she should ask questions, read all documents carefully, and seek independent financial advice before participating in the Plan.</w:t>
      </w:r>
    </w:p>
    <w:p>
      <w:pPr>
        <w:spacing w:after="0" w:line="152" w:lineRule="exact"/>
        <w:rPr>
          <w:sz w:val="20"/>
          <w:szCs w:val="20"/>
          <w:color w:val="auto"/>
        </w:rPr>
      </w:pPr>
    </w:p>
    <w:p>
      <w:pPr>
        <w:jc w:val="both"/>
        <w:ind w:right="260"/>
        <w:spacing w:after="0" w:line="284" w:lineRule="auto"/>
        <w:rPr>
          <w:sz w:val="20"/>
          <w:szCs w:val="20"/>
          <w:color w:val="auto"/>
        </w:rPr>
      </w:pPr>
      <w:r>
        <w:rPr>
          <w:rFonts w:ascii="Times New Roman" w:cs="Times New Roman" w:eastAsia="Times New Roman" w:hAnsi="Times New Roman"/>
          <w:sz w:val="20"/>
          <w:szCs w:val="20"/>
          <w:i w:val="1"/>
          <w:iCs w:val="1"/>
          <w:color w:val="auto"/>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spacing w:after="0" w:line="16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i w:val="1"/>
          <w:iCs w:val="1"/>
          <w:color w:val="auto"/>
        </w:rPr>
        <w:t xml:space="preserve">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0"/>
          <w:szCs w:val="20"/>
          <w:i w:val="1"/>
          <w:iCs w:val="1"/>
          <w:u w:val="single" w:color="auto"/>
          <w:color w:val="auto"/>
        </w:rPr>
        <w:t>www.sec.gov</w:t>
      </w:r>
      <w:r>
        <w:rPr>
          <w:rFonts w:ascii="Times New Roman" w:cs="Times New Roman" w:eastAsia="Times New Roman" w:hAnsi="Times New Roman"/>
          <w:sz w:val="20"/>
          <w:szCs w:val="20"/>
          <w:i w:val="1"/>
          <w:iCs w:val="1"/>
          <w:color w:val="auto"/>
        </w:rPr>
        <w:t xml:space="preserve">, as well as on the Company’s website at </w:t>
      </w:r>
      <w:r>
        <w:rPr>
          <w:rFonts w:ascii="Times New Roman" w:cs="Times New Roman" w:eastAsia="Times New Roman" w:hAnsi="Times New Roman"/>
          <w:sz w:val="20"/>
          <w:szCs w:val="20"/>
          <w:i w:val="1"/>
          <w:iCs w:val="1"/>
          <w:u w:val="single" w:color="auto"/>
          <w:color w:val="auto"/>
        </w:rPr>
        <w:t>http://ir.mondelezinternational.com/sec.cfm</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NIGERIA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NORWAY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PAKISTAN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is required immediately to repatriate to Pakistan the proceeds from the sale of any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 acquired from participation in Plan, including the proceeds from the sale of Common Stock acquired upon vesting of the Deferred Stock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Units. The proceeds must be converted into local currency and the receipt of proceeds must be reported to the State Bank of Pakistan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SBP</w:t>
      </w:r>
      <w:r>
        <w:rPr>
          <w:rFonts w:ascii="Times New Roman" w:cs="Times New Roman" w:eastAsia="Times New Roman" w:hAnsi="Times New Roman"/>
          <w:sz w:val="19"/>
          <w:szCs w:val="19"/>
          <w:color w:val="auto"/>
        </w:rPr>
        <w:t>”) by filing a “Proceeds Realization Certificate” issued by the bank converting the proceeds with the SBP. The repatriated amounts cannot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credited to a foreign currency account. The Employee should consult his or her personal advisor prior to repatriation of the sale proceeds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ensure compliance with applicable exchange control regulations in Pakistan, as such regulations are subject to frequent change. The Employee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 responsible for ensuring compliance with all exchange control laws in Pakistan.</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420"/>
          </w:cols>
          <w:pgMar w:left="240" w:top="910"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PERU</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 contained in paragraph 12 of the Agreement:</w:t>
      </w:r>
    </w:p>
    <w:p>
      <w:pPr>
        <w:spacing w:after="0" w:line="243"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20"/>
          <w:szCs w:val="20"/>
          <w:color w:val="auto"/>
        </w:rPr>
        <w:t xml:space="preserve">By accepting the Deferred Stock Units, the Employee acknowledges, understands and agrees that the Deferred Stock Units are being granted </w:t>
      </w:r>
      <w:r>
        <w:rPr>
          <w:rFonts w:ascii="Times New Roman" w:cs="Times New Roman" w:eastAsia="Times New Roman" w:hAnsi="Times New Roman"/>
          <w:sz w:val="20"/>
          <w:szCs w:val="20"/>
          <w:i w:val="1"/>
          <w:iCs w:val="1"/>
          <w:color w:val="auto"/>
        </w:rPr>
        <w:t>ex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gratia </w:t>
      </w:r>
      <w:r>
        <w:rPr>
          <w:rFonts w:ascii="Times New Roman" w:cs="Times New Roman" w:eastAsia="Times New Roman" w:hAnsi="Times New Roman"/>
          <w:sz w:val="20"/>
          <w:szCs w:val="20"/>
          <w:color w:val="auto"/>
        </w:rPr>
        <w:t>to the Employee with the purpose of rewarding him or her.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Deferred Stock Units is considered a private offering in Peru; therefore, it is not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66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This offering is subject to exemption from the requirements of securities registration with the Philippines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and Exchange Commission, under Section 10.1 (k) of the Philippine Securities Regulation Code.</w:t>
      </w:r>
    </w:p>
    <w:p>
      <w:pPr>
        <w:spacing w:after="0" w:line="156"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8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color w:val="auto"/>
        </w:rPr>
        <w:t xml:space="preserve">For further information on risk factors impacting the Company’s business that may affect the value of the shares of Common Stock, the Employee may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 xml:space="preserve">, as well as on the Company’s website at </w:t>
      </w:r>
      <w:r>
        <w:rPr>
          <w:rFonts w:ascii="Times New Roman" w:cs="Times New Roman" w:eastAsia="Times New Roman" w:hAnsi="Times New Roman"/>
          <w:sz w:val="20"/>
          <w:szCs w:val="20"/>
          <w:u w:val="single" w:color="auto"/>
          <w:color w:val="auto"/>
        </w:rPr>
        <w:t>http://ir.mondelezinternational.com/sec.cfm</w:t>
      </w:r>
      <w:r>
        <w:rPr>
          <w:rFonts w:ascii="Times New Roman" w:cs="Times New Roman" w:eastAsia="Times New Roman" w:hAnsi="Times New Roman"/>
          <w:sz w:val="20"/>
          <w:szCs w:val="20"/>
          <w:color w:val="auto"/>
        </w:rPr>
        <w:t>. In addition, the Employee may receive, free of charge, a copy of the Company’s Annual Report, Quarterly Reports or any other reports, proxy statements or communications distributed to the Company’s stockholders by contacting Office of the Corporate Secretary, Mondelēz International, Inc., Three Parkway North, Deerfield, Illinois 60015, U.S.A.</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color w:val="auto"/>
        </w:rPr>
        <w:t>The Employee acknowledges he or she is permitted to dispose or sell shares of Common Stock acquired under the Plan provided the offer and resale of such shares takes place outside the Philippines through the facilities of a stock exchange on which the shares of Common Stock are listed. The shares of Common Stock are currently listed on the Nasdaq Global Select Market in the United States of America.</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420"/>
          </w:cols>
          <w:pgMar w:left="240" w:top="910"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Polish residents who maintain bank or brokerage accounts holding cash and foreign securities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PORTUGAL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82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Language Consent. </w:t>
      </w:r>
      <w:r>
        <w:rPr>
          <w:rFonts w:ascii="Times New Roman" w:cs="Times New Roman" w:eastAsia="Times New Roman" w:hAnsi="Times New Roman"/>
          <w:sz w:val="20"/>
          <w:szCs w:val="20"/>
          <w:color w:val="auto"/>
        </w:rPr>
        <w:t>The Employee hereby expressly declares that he or she has full knowledge of the English language and has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understood and fully accepted and agreed with the terms and conditions established in the Plan and the Agreement.</w:t>
      </w:r>
    </w:p>
    <w:p>
      <w:pPr>
        <w:spacing w:after="0" w:line="15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Conhecimento da Lingua. </w:t>
      </w:r>
      <w:r>
        <w:rPr>
          <w:rFonts w:ascii="Times New Roman" w:cs="Times New Roman" w:eastAsia="Times New Roman" w:hAnsi="Times New Roman"/>
          <w:sz w:val="20"/>
          <w:szCs w:val="20"/>
          <w:i w:val="1"/>
          <w:iCs w:val="1"/>
          <w:color w:val="auto"/>
        </w:rPr>
        <w:t>O Contratado, pelo presente instrumento, declara expressamente que tem pleno conhecimento da língua inglesa 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que leu, compreendeu e livremente aceitou e concordou com os termos e condições estabelecidas no Plano e no Acordo de Atribuição (“Agreement” em inglês)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Employee acquires shares of Common Stock under the Plan and does not hold the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with a Portuguese financial intermediary, he or she may need to file a report with the Portuguese Central Bank. If the shares of Common Stock are held by a Portuguese financial intermediary, it will file the report for the Employee.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PUERTO RICO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ROMANIA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deposits proceeds from the sale of Common Stock in a bank account in Romania,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may be required to provide the Romanian bank assisting with the transaction with appropriate documentation explaining the source of the income. The Employee should</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420"/>
          </w:cols>
          <w:pgMar w:left="240" w:top="909"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9"/>
          <w:szCs w:val="19"/>
          <w:color w:val="auto"/>
        </w:rPr>
        <w:t>consult with a personal legal advisor to determine whether the Employee will be required to submit such documentation to the Romanian bank.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RUSSIA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U.S. Transaction. </w:t>
      </w:r>
      <w:r>
        <w:rPr>
          <w:rFonts w:ascii="Times New Roman" w:cs="Times New Roman" w:eastAsia="Times New Roman" w:hAnsi="Times New Roman"/>
          <w:sz w:val="20"/>
          <w:szCs w:val="20"/>
          <w:color w:val="auto"/>
        </w:rPr>
        <w:t>The Employee understands that acceptance of the grant of Deferred Stock Units results in a contract between the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Company completed in the United States and that the Agreement is governed by the laws of the Commonwealth of Virginia, without regard to choice of law principles thereof. Any Common Stock to be issued upon vesting of the Deferred Stock Units shall be delivered to the Employee through a brokerage account in the U.S. The Employee may hold the Common Stock in his or her brokerage account in the U.S.; however, in no event will Common Stock issued to the Employee under the Plan be delivered to the Employee in Russia. The Employee is not permitted to sell the Common Stock directly to other Russian legal entities or individuals.</w:t>
      </w:r>
    </w:p>
    <w:p>
      <w:pPr>
        <w:spacing w:after="0" w:line="18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Settlement of Deferred Stock Units and Sale of Shares. </w:t>
      </w:r>
      <w:r>
        <w:rPr>
          <w:rFonts w:ascii="Times New Roman" w:cs="Times New Roman" w:eastAsia="Times New Roman" w:hAnsi="Times New Roman"/>
          <w:sz w:val="20"/>
          <w:szCs w:val="20"/>
          <w:color w:val="auto"/>
        </w:rPr>
        <w:t>Notwithstanding anything to the contrary in the Agreement, depending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of local 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spacing w:after="0" w:line="184" w:lineRule="exact"/>
        <w:rPr>
          <w:sz w:val="20"/>
          <w:szCs w:val="20"/>
          <w:color w:val="auto"/>
        </w:rPr>
      </w:pPr>
    </w:p>
    <w:p>
      <w:pPr>
        <w:ind w:right="500"/>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Securities Law Information. </w:t>
      </w:r>
      <w:r>
        <w:rPr>
          <w:rFonts w:ascii="Times New Roman" w:cs="Times New Roman" w:eastAsia="Times New Roman" w:hAnsi="Times New Roman"/>
          <w:sz w:val="19"/>
          <w:szCs w:val="19"/>
          <w:color w:val="auto"/>
        </w:rPr>
        <w:t>The Employee acknowledges that the Agreement, the grant of Deferred Stock Units, the Plan and all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materials the Employee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Data Privacy. </w:t>
      </w:r>
      <w:r>
        <w:rPr>
          <w:rFonts w:ascii="Times New Roman" w:cs="Times New Roman" w:eastAsia="Times New Roman" w:hAnsi="Times New Roman"/>
          <w:sz w:val="20"/>
          <w:szCs w:val="20"/>
          <w:color w:val="auto"/>
        </w:rPr>
        <w:t>The following provision supplements paragraph 14 of the Agreement:</w:t>
      </w:r>
    </w:p>
    <w:p>
      <w:pPr>
        <w:spacing w:after="0" w:line="24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color w:val="auto"/>
        </w:rPr>
        <w:t>The Employee understands and agrees that he or she must complete and return a Consent to Processing of Personal Data (the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420"/>
          </w:cols>
          <w:pgMar w:left="240" w:top="914"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is solely responsible for complying with applicable Russian exchange control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Russian exchange control laws, and neither the Company nor the Employer will be liable for any fines or penalties resulting from failure to comply with applicable laws.</w:t>
      </w:r>
    </w:p>
    <w:p>
      <w:pPr>
        <w:spacing w:after="0" w:line="177" w:lineRule="exact"/>
        <w:rPr>
          <w:sz w:val="20"/>
          <w:szCs w:val="20"/>
          <w:color w:val="auto"/>
        </w:rPr>
      </w:pPr>
    </w:p>
    <w:p>
      <w:pPr>
        <w:ind w:right="40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Labor Law Information. </w:t>
      </w:r>
      <w:r>
        <w:rPr>
          <w:rFonts w:ascii="Times New Roman" w:cs="Times New Roman" w:eastAsia="Times New Roman" w:hAnsi="Times New Roman"/>
          <w:sz w:val="20"/>
          <w:szCs w:val="20"/>
          <w:color w:val="auto"/>
        </w:rPr>
        <w:t>If the Employee continues to hold shares of Common Stock acquired at vesting of Deferred Stock Units after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involuntary termination of employment, the Employee will not be eligible to receive unemployment benefits in Russia.</w:t>
      </w:r>
    </w:p>
    <w:p>
      <w:pPr>
        <w:spacing w:after="0" w:line="15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Russian residents are required to notify Russian tax authorities within one (1) month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opening, closing or changing the details of a foreign bank account. Russian residents also are required to report (i) the beginning and ending balances in such a foreign bank accounts each year and (ii) transactions related to such foreign accounts during the year to the Russian tax authorities, on or before June 1 of the following year. The tax authorities can require the Employee to provide appropriate supporting documents related to transactions in a foreign bank account. The Employee is encouraged to contact his or her personal advisor before remitting proceeds from participation in the Plan to Russia as exchange control requirements may change.</w:t>
      </w:r>
    </w:p>
    <w:p>
      <w:pPr>
        <w:spacing w:after="0" w:line="18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b w:val="1"/>
          <w:bCs w:val="1"/>
          <w:color w:val="auto"/>
        </w:rPr>
        <w:t>Anti-Corruption Information</w:t>
      </w:r>
      <w:r>
        <w:rPr>
          <w:rFonts w:ascii="Times New Roman" w:cs="Times New Roman" w:eastAsia="Times New Roman" w:hAnsi="Times New Roman"/>
          <w:sz w:val="20"/>
          <w:szCs w:val="20"/>
          <w:color w:val="auto"/>
        </w:rPr>
        <w:t>. Anti-corruption laws prohibit certain public servants, their spouses and their dependent children from owning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foreign source financial instruments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foreign companies such as the Company). Accordingly, the Employee should inform the Company if the Employee is covered by these laws because the Employee should not hold shares of Common Stock acquired under the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SAUDI ARABIA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b w:val="1"/>
          <w:bCs w:val="1"/>
          <w:color w:val="auto"/>
        </w:rPr>
        <w:t>Deferred Stock Units Payable Only in Cash</w:t>
      </w:r>
      <w:r>
        <w:rPr>
          <w:rFonts w:ascii="Times New Roman" w:cs="Times New Roman" w:eastAsia="Times New Roman" w:hAnsi="Times New Roman"/>
          <w:sz w:val="20"/>
          <w:szCs w:val="20"/>
          <w:color w:val="auto"/>
        </w:rPr>
        <w:t>. 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This document may not be distributed in the Kingdom of Saudi Arabia except to such persons as are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Participants) under the Offers of Securities Regulations issued by the Capital Market Authority.</w:t>
      </w:r>
    </w:p>
    <w:p>
      <w:pPr>
        <w:spacing w:after="0" w:line="156"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20"/>
          <w:szCs w:val="20"/>
          <w:color w:val="auto"/>
        </w:rPr>
        <w:t>The Capital Market Authority does not make any representation as to the accuracy or completeness of this document, and expressly disclaims any liability whatsoever for any loss arising from, or incurred in</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420"/>
          </w:cols>
          <w:pgMar w:left="240" w:top="910" w:right="239" w:bottom="1440" w:gutter="0" w:footer="0" w:header="0"/>
        </w:sectPr>
      </w:pPr>
    </w:p>
    <w:bookmarkStart w:id="193" w:name="page194"/>
    <w:bookmarkEnd w:id="193"/>
    <w:p>
      <w:pPr>
        <w:ind w:right="80"/>
        <w:spacing w:after="0" w:line="282" w:lineRule="auto"/>
        <w:rPr>
          <w:sz w:val="20"/>
          <w:szCs w:val="20"/>
          <w:color w:val="auto"/>
        </w:rPr>
      </w:pPr>
      <w:r>
        <w:rPr>
          <w:rFonts w:ascii="Times New Roman" w:cs="Times New Roman" w:eastAsia="Times New Roman" w:hAnsi="Times New Roman"/>
          <w:sz w:val="20"/>
          <w:szCs w:val="20"/>
          <w:color w:val="auto"/>
        </w:rPr>
        <w:t>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SERBIA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Pursuant to the Law on Foreign Exchange Transactions, the Employee is permitted to acquire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under the Plan, but a report may need to be made of the acquisition of such Common Stock, the value of the shares of Common Stock at vesting of the Deferred Stock Units and, on a quarterly basis, any changes in the value of the shares of Common Stock. An exemption from this reporting obligation may apply for Deferred Stock Units on the basis that the shares are acquired for no consideration. Because the exchange control regulations in Serbia may change without notice, the Employee should consult with his or her personal advisor with respect to all applicable reporting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Sale Restriction. </w:t>
      </w:r>
      <w:r>
        <w:rPr>
          <w:rFonts w:ascii="Times New Roman" w:cs="Times New Roman" w:eastAsia="Times New Roman" w:hAnsi="Times New Roman"/>
          <w:sz w:val="20"/>
          <w:szCs w:val="20"/>
          <w:color w:val="auto"/>
        </w:rPr>
        <w:t>The Employee agrees that any shares of Common Stock acquired pursuant to the Deferred Stock Units will not be offered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 in Singapore prior to the six-month anniversary of the Grant Date, unless such sale or offer is made pursuant to the exemptions under Part XIII Division (1) Subdivision (4) (other than section 280) of the Securities and Futures Act (Chapter 289, 2006 Ed.) (“SFA”).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Deferred Stock Units is being made pursuant to the “Qualifying Person” exemption under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273(1)(f) of the SFA and is not made to the Employee with a view to the Deferred Stock Units being subsequently offered for sale to any other party. The Plan has not been lodged or registered as a prospectus with the Monetary Authority of Singapore.</w:t>
      </w:r>
    </w:p>
    <w:p>
      <w:pPr>
        <w:spacing w:after="0" w:line="16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Chief Executive Officer and Director Notification Requirement. </w:t>
      </w:r>
      <w:r>
        <w:rPr>
          <w:rFonts w:ascii="Times New Roman" w:cs="Times New Roman" w:eastAsia="Times New Roman" w:hAnsi="Times New Roman"/>
          <w:sz w:val="20"/>
          <w:szCs w:val="20"/>
          <w:color w:val="auto"/>
        </w:rPr>
        <w:t>The chief executive officer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directors, associate directors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shadow directors of a Singapore subsidiary or affiliate are subject to certain notification requirements under the Singapore Companies Act. The CEO, directors, associate directors and shadow directors must notify the Singapore subsidiary or affiliate in writing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Deferred Stock Units, shares of Common Stock, etc.) in the Company or any related companies within two business days of (i) its acquisition or disposal, (ii) any change in a previously 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when the shares of Common Stock are sold), or (iii) becoming the CEO or a director, associate director or shadow director.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SLOVAK REPUBLIC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420"/>
          </w:cols>
          <w:pgMar w:left="240" w:top="914"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b w:val="1"/>
          <w:bCs w:val="1"/>
          <w:u w:val="single" w:color="auto"/>
          <w:color w:val="auto"/>
        </w:rPr>
        <w:t>SLOVENIA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Slovenian residents may be required to report the opening of bank and/or brokerage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the Employee’s brokerage account with the Company’s designated broker).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SOUTH AFRICA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20"/>
          <w:szCs w:val="20"/>
          <w:b w:val="1"/>
          <w:bCs w:val="1"/>
          <w:color w:val="auto"/>
        </w:rPr>
        <w:t>Securities Law Notice</w:t>
      </w:r>
      <w:r>
        <w:rPr>
          <w:rFonts w:ascii="Times New Roman" w:cs="Times New Roman" w:eastAsia="Times New Roman" w:hAnsi="Times New Roman"/>
          <w:sz w:val="20"/>
          <w:szCs w:val="20"/>
          <w:color w:val="auto"/>
        </w:rPr>
        <w:t>. In compliance with South African Securities Law, the documents listed below are available for the Employee’s review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Company’s public site or intranet site, as applicable, as listed below:</w:t>
      </w:r>
    </w:p>
    <w:p>
      <w:pPr>
        <w:spacing w:after="0" w:line="143" w:lineRule="exact"/>
        <w:rPr>
          <w:sz w:val="20"/>
          <w:szCs w:val="20"/>
          <w:color w:val="auto"/>
        </w:rPr>
      </w:pPr>
    </w:p>
    <w:p>
      <w:pPr>
        <w:ind w:left="660" w:right="1140" w:hanging="328"/>
        <w:spacing w:after="0" w:line="269"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most recent Annual Report (Form 10-K): from the investor relations section of the Company’s website at </w:t>
      </w:r>
      <w:r>
        <w:rPr>
          <w:rFonts w:ascii="Times New Roman" w:cs="Times New Roman" w:eastAsia="Times New Roman" w:hAnsi="Times New Roman"/>
          <w:sz w:val="20"/>
          <w:szCs w:val="20"/>
          <w:u w:val="single" w:color="auto"/>
          <w:color w:val="auto"/>
        </w:rPr>
        <w:t>http://www.mondelezinternational.com/investors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660" w:right="1440" w:hanging="328"/>
        <w:spacing w:after="0" w:line="269"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most recent Plan prospectus: a copy of which can be found on the Company’s Intranet site located at: </w:t>
      </w:r>
      <w:r>
        <w:rPr>
          <w:rFonts w:ascii="Times New Roman" w:cs="Times New Roman" w:eastAsia="Times New Roman" w:hAnsi="Times New Roman"/>
          <w:sz w:val="20"/>
          <w:szCs w:val="20"/>
          <w:u w:val="single" w:color="auto"/>
          <w:color w:val="auto"/>
        </w:rPr>
        <w:t>https://intranet.mdlz.com/sites/globalhr/comp/Pages/Legal-Documents.aspx</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The Employee acknowledges that he or she may have copies of the above documents sent to him or her, at no charge, on written request being mailed to Office of the Corporate Secretary, Mondelēz International, Inc., Three Parkway North, Deerfield, Illinois 60015 U.S.A. The telephone number at the executive offices is +1 847-943-4000.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5 of the Agreement:</w:t>
      </w:r>
    </w:p>
    <w:p>
      <w:pPr>
        <w:spacing w:after="0" w:line="220"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By accepting the Deferred Stock Units, the Employee understands and acknowledges that he or she is required to notify the Employer of the amount of any gain realized upon vesting of the Deferred Stock Units.</w:t>
      </w:r>
    </w:p>
    <w:p>
      <w:pPr>
        <w:spacing w:after="0" w:line="169"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Exchange Control Obligations. </w:t>
      </w:r>
      <w:r>
        <w:rPr>
          <w:rFonts w:ascii="Times New Roman" w:cs="Times New Roman" w:eastAsia="Times New Roman" w:hAnsi="Times New Roman"/>
          <w:sz w:val="20"/>
          <w:szCs w:val="20"/>
          <w:color w:val="auto"/>
        </w:rPr>
        <w:t>The Employee is solely responsible for complying with applicable South African exchange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SOUTH KOREA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420"/>
          </w:cols>
          <w:pgMar w:left="240" w:top="910" w:right="239" w:bottom="1440" w:gutter="0" w:footer="0" w:header="0"/>
        </w:sectPr>
      </w:pPr>
    </w:p>
    <w:bookmarkStart w:id="195" w:name="page196"/>
    <w:bookmarkEnd w:id="195"/>
    <w:p>
      <w:pPr>
        <w:ind w:right="20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South Korean residents must declare all foreign financial accounts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non-South Korean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Nature of Grant. </w:t>
      </w:r>
      <w:r>
        <w:rPr>
          <w:rFonts w:ascii="Times New Roman" w:cs="Times New Roman" w:eastAsia="Times New Roman" w:hAnsi="Times New Roman"/>
          <w:sz w:val="20"/>
          <w:szCs w:val="20"/>
          <w:color w:val="auto"/>
        </w:rPr>
        <w:t>The following provision supplements paragraph 13 of the Agreement:</w:t>
      </w:r>
    </w:p>
    <w:p>
      <w:pPr>
        <w:spacing w:after="0" w:line="247"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color w:val="auto"/>
        </w:rPr>
        <w:t>In accepting the Deferred Stock Units, the Employee consents to participation in the Plan and acknowledges that he or she has received a copy of the Plan.</w:t>
      </w:r>
    </w:p>
    <w:p>
      <w:pPr>
        <w:spacing w:after="0" w:line="14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spacing w:after="0" w:line="17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420"/>
          </w:cols>
          <w:pgMar w:left="240" w:top="910"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No “offer of securities to the public,” as defined under Spanish law, has taken place or will take place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Spanish territory. The Agreement (including this Appendix) has not been nor will it be registered with the </w:t>
      </w:r>
      <w:r>
        <w:rPr>
          <w:rFonts w:ascii="Times New Roman" w:cs="Times New Roman" w:eastAsia="Times New Roman" w:hAnsi="Times New Roman"/>
          <w:sz w:val="20"/>
          <w:szCs w:val="20"/>
          <w:i w:val="1"/>
          <w:iCs w:val="1"/>
          <w:color w:val="auto"/>
        </w:rPr>
        <w:t>Comisión Nacional del Mercado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Valores</w:t>
      </w:r>
      <w:r>
        <w:rPr>
          <w:rFonts w:ascii="Times New Roman" w:cs="Times New Roman" w:eastAsia="Times New Roman" w:hAnsi="Times New Roman"/>
          <w:sz w:val="20"/>
          <w:szCs w:val="20"/>
          <w:color w:val="auto"/>
        </w:rPr>
        <w:t>, and does not constitute a public offering prospectus.</w:t>
      </w:r>
    </w:p>
    <w:p>
      <w:pPr>
        <w:spacing w:after="0" w:line="16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must declare the acquisition, ownership and disposition of shares of Common Stock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Spanish Dirección General de Comercio e Inversiones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Employee holds 10% or more of the share capital of the Company), the declaration must be filed within one month of the acquisition or disposition, as applicable.</w:t>
      </w:r>
    </w:p>
    <w:p>
      <w:pPr>
        <w:spacing w:after="0" w:line="18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In addition, the Employee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spacing w:after="0" w:line="204" w:lineRule="exact"/>
        <w:rPr>
          <w:sz w:val="20"/>
          <w:szCs w:val="20"/>
          <w:color w:val="auto"/>
        </w:rPr>
      </w:pPr>
    </w:p>
    <w:p>
      <w:pPr>
        <w:ind w:right="6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Foreign Asset/Accounting Reporting Information. </w:t>
      </w:r>
      <w:r>
        <w:rPr>
          <w:rFonts w:ascii="Times New Roman" w:cs="Times New Roman" w:eastAsia="Times New Roman" w:hAnsi="Times New Roman"/>
          <w:sz w:val="20"/>
          <w:szCs w:val="20"/>
          <w:color w:val="auto"/>
        </w:rPr>
        <w:t>If the Employee holds rights or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or cash held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or brokerage account) outside Spain with a value in excess of €50,000 per type of right or asset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SWAZILAND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420"/>
          </w:cols>
          <w:pgMar w:left="240" w:top="909" w:right="239" w:bottom="1440" w:gutter="0" w:footer="0" w:header="0"/>
        </w:sectPr>
      </w:pPr>
    </w:p>
    <w:bookmarkStart w:id="197" w:name="page198"/>
    <w:bookmarkEnd w:id="197"/>
    <w:p>
      <w:pPr>
        <w:ind w:right="140"/>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offer of Deferred Stock Units is considered a private offering in Switzerland and is therefore not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 in Switzerland. Neither this document nor any other materials relating to the Deferred Stock Units constitutes a prospectus as such term is understood pursuant to article 652a of the Swiss Code of Obligations, and neither this document nor any other materials relating to the Deferred Stock Units may be publicly distributed nor otherwise made publicly available in Switzerland. Neither this document nor any other offering or marketing material relating to the Deferred Stock Units have been or will be filed with, approved or supervised by any Swiss regulatory authority (in particular, the Swiss Financial Market Supervisory Authority (FINMA)).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9"/>
          <w:szCs w:val="19"/>
          <w:b w:val="1"/>
          <w:bCs w:val="1"/>
          <w:color w:val="auto"/>
        </w:rPr>
        <w:t xml:space="preserve">Data Privacy Consent. </w:t>
      </w:r>
      <w:r>
        <w:rPr>
          <w:rFonts w:ascii="Times New Roman" w:cs="Times New Roman" w:eastAsia="Times New Roman" w:hAnsi="Times New Roman"/>
          <w:sz w:val="19"/>
          <w:szCs w:val="19"/>
          <w:color w:val="auto"/>
        </w:rPr>
        <w:t>The Employee hereby acknowledges that he or she has read and understood the terms regarding collection, processing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Deferred Stock Units and the shares of Common Stock to be issued pursuant to the Plan are available only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of the Mondelēz Group. The grant of Deferred Stock Units does not constitute a public offer of securities.</w:t>
      </w:r>
    </w:p>
    <w:p>
      <w:pPr>
        <w:spacing w:after="0" w:line="152"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may acquire and remit foreign currency (including proceeds from the sale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into and out of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proceeds from the sale of shares of Common Stock are equal to or greater than US$50,000 in a single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the Employee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Employee must provide details of the transaction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identification information and purposes of the transaction) to the receiving bank. If the Employee fails to comply with these obligations, the Employee may be subject to penalties assessed by the Bank of Thailand.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420"/>
          </w:cols>
          <w:pgMar w:left="240" w:top="910" w:right="239" w:bottom="1440" w:gutter="0" w:footer="0" w:header="0"/>
        </w:sectPr>
      </w:pPr>
    </w:p>
    <w:bookmarkStart w:id="198" w:name="page199"/>
    <w:bookmarkEnd w:id="198"/>
    <w:p>
      <w:pPr>
        <w:jc w:val="both"/>
        <w:ind w:right="460"/>
        <w:spacing w:after="0" w:line="325" w:lineRule="auto"/>
        <w:rPr>
          <w:sz w:val="20"/>
          <w:szCs w:val="20"/>
          <w:color w:val="auto"/>
        </w:rPr>
      </w:pPr>
      <w:r>
        <w:rPr>
          <w:rFonts w:ascii="Times New Roman" w:cs="Times New Roman" w:eastAsia="Times New Roman" w:hAnsi="Times New Roman"/>
          <w:sz w:val="19"/>
          <w:szCs w:val="19"/>
          <w:color w:val="auto"/>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TURKEY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Under Turkish law, the Employee is not permitted to sell shares of Common Stock acquired under the Plan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Turkey. The shares of Common Stock are currently traded on the Nasdaq Global Select Market, which is located outside Turkey and the shares of Common Stock may be sold through this exchange.</w:t>
      </w:r>
    </w:p>
    <w:p>
      <w:pPr>
        <w:spacing w:after="0" w:line="16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may be required to engage a Turkish financial intermediary to assist with the sale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UKRAINE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Employee is solely responsible for complying with applicable Ukraine exchange control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620"/>
        <w:spacing w:after="0" w:line="301"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Participation in the Plan is being offered only to select Employees and is in the nature of providing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incentives to Employees in the United Arab Emirates. The Plan and the</w:t>
      </w: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420"/>
          </w:cols>
          <w:pgMar w:left="240" w:top="914" w:right="239" w:bottom="1440" w:gutter="0" w:footer="0" w:header="0"/>
        </w:sectPr>
      </w:pPr>
    </w:p>
    <w:bookmarkStart w:id="199" w:name="page200"/>
    <w:bookmarkEnd w:id="199"/>
    <w:p>
      <w:pPr>
        <w:ind w:right="340"/>
        <w:spacing w:after="0" w:line="297" w:lineRule="auto"/>
        <w:rPr>
          <w:sz w:val="20"/>
          <w:szCs w:val="20"/>
          <w:color w:val="auto"/>
        </w:rPr>
      </w:pPr>
      <w:r>
        <w:rPr>
          <w:rFonts w:ascii="Times New Roman" w:cs="Times New Roman" w:eastAsia="Times New Roman" w:hAnsi="Times New Roman"/>
          <w:sz w:val="20"/>
          <w:szCs w:val="20"/>
          <w:color w:val="auto"/>
        </w:rPr>
        <w:t>Agreement are intended for distribution only to such Employees and must not be delivered to, or relied on by, any other person. Prospective purchasers of the securities offered should conduct their own due diligence on the securities.</w:t>
      </w:r>
    </w:p>
    <w:p>
      <w:pPr>
        <w:spacing w:after="0" w:line="16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 (“U.K.”)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The following provision replaces paragraph 21 of the Agreement:</w:t>
      </w:r>
    </w:p>
    <w:p>
      <w:pPr>
        <w:spacing w:after="0" w:line="24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8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color w:val="auto"/>
        </w:rPr>
        <w:t>For purposes of this Agreement, (a)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procedures established by the Company for purposes of the Plan, and (b)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5 of the Agreement:</w:t>
      </w:r>
    </w:p>
    <w:p>
      <w:pPr>
        <w:spacing w:after="0" w:line="24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Without limitation to paragraph 5 of the Agreement, the Employee hereby agrees that he or she is liable for all Tax-Related Items and hereby covenants to pay all such Tax-Related Items, as and when requested by the Company or the Employer, as applicable, or by Her Majesty’s Revenue &amp;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The Employee also hereby agrees to indemnify and keep indemnified the Company and the Employer, as applicable, against any Tax-Related Items that</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420"/>
          </w:cols>
          <w:pgMar w:left="240" w:top="914" w:right="239" w:bottom="1440" w:gutter="0" w:footer="0" w:header="0"/>
        </w:sectPr>
      </w:pPr>
    </w:p>
    <w:bookmarkStart w:id="200" w:name="page201"/>
    <w:bookmarkEnd w:id="200"/>
    <w:p>
      <w:pPr>
        <w:ind w:right="600"/>
        <w:spacing w:after="0" w:line="297" w:lineRule="auto"/>
        <w:rPr>
          <w:sz w:val="20"/>
          <w:szCs w:val="20"/>
          <w:color w:val="auto"/>
        </w:rPr>
      </w:pPr>
      <w:r>
        <w:rPr>
          <w:rFonts w:ascii="Times New Roman" w:cs="Times New Roman" w:eastAsia="Times New Roman" w:hAnsi="Times New Roman"/>
          <w:sz w:val="20"/>
          <w:szCs w:val="20"/>
          <w:color w:val="auto"/>
        </w:rPr>
        <w:t>they are required to pay or withhold or have paid or will pay to HMRC (or any other tax authority or any other relevant authority) on the Employee’s behalf.</w:t>
      </w:r>
    </w:p>
    <w:p>
      <w:pPr>
        <w:spacing w:after="0" w:line="16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color w:val="auto"/>
        </w:rPr>
        <w:t>Notwithstanding the foregoing, if the Employee is a director or executive officer of the Company (within the meaning of Section 13(k) of the Exchange Act), the Employee understands that he or she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w:t>
      </w:r>
      <w:r>
        <w:rPr>
          <w:rFonts w:ascii="Times New Roman" w:cs="Times New Roman" w:eastAsia="Times New Roman" w:hAnsi="Times New Roman"/>
          <w:sz w:val="20"/>
          <w:szCs w:val="20"/>
          <w:u w:val="single" w:color="auto"/>
          <w:color w:val="auto"/>
        </w:rPr>
        <w:t>NICs</w:t>
      </w:r>
      <w:r>
        <w:rPr>
          <w:rFonts w:ascii="Times New Roman" w:cs="Times New Roman" w:eastAsia="Times New Roman" w:hAnsi="Times New Roman"/>
          <w:sz w:val="20"/>
          <w:szCs w:val="20"/>
          <w:color w:val="auto"/>
        </w:rPr>
        <w:t>”) may be payable. The Employee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Employee by any of the means referred to in paragraph 5 of the Agreement.</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0"/>
          <w:szCs w:val="20"/>
          <w:color w:val="auto"/>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b w:val="1"/>
          <w:bCs w:val="1"/>
          <w:color w:val="auto"/>
        </w:rPr>
        <w:t>Foreign Asset/Accounting Reporting Information</w:t>
      </w:r>
      <w:r>
        <w:rPr>
          <w:rFonts w:ascii="Times New Roman" w:cs="Times New Roman" w:eastAsia="Times New Roman" w:hAnsi="Times New Roman"/>
          <w:sz w:val="20"/>
          <w:szCs w:val="20"/>
          <w:color w:val="auto"/>
        </w:rPr>
        <w:t>. If the Employee holds assets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Deferred Stock Units or Common Stock)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assets in an 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URUGUAY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Data Privacy Consent. </w:t>
      </w:r>
      <w:r>
        <w:rPr>
          <w:rFonts w:ascii="Times New Roman" w:cs="Times New Roman" w:eastAsia="Times New Roman" w:hAnsi="Times New Roman"/>
          <w:sz w:val="20"/>
          <w:szCs w:val="20"/>
          <w:color w:val="auto"/>
        </w:rPr>
        <w:t>The Employee understands that the Data will be collected by the Employer and will be transferred to the Company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Three Parkway North, Deerfield, Illinois 60015 U.S.A. and/or any financial institutions or brokers involved in the management and administration of the Plan. The Employee further understands that any of these entities may store the Data for purposes of administering the Employee’s participation in the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VENEZUELA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Investment Representation. </w:t>
      </w:r>
      <w:r>
        <w:rPr>
          <w:rFonts w:ascii="Times New Roman" w:cs="Times New Roman" w:eastAsia="Times New Roman" w:hAnsi="Times New Roman"/>
          <w:sz w:val="20"/>
          <w:szCs w:val="20"/>
          <w:color w:val="auto"/>
        </w:rPr>
        <w:t>As a condition of the grant of the Deferred Stock Units, the Employee acknowledges and agrees that any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the Employee may acquire upon the settlement of the Deferred Stock Units are acquired as and intended to be an investment rather than for the resale of the shares of Common Stock and conversion of shares into foreign currency.</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420"/>
          </w:cols>
          <w:pgMar w:left="240" w:top="914" w:right="239" w:bottom="1440" w:gutter="0" w:footer="0" w:header="0"/>
        </w:sectPr>
      </w:pPr>
    </w:p>
    <w:bookmarkStart w:id="201" w:name="page202"/>
    <w:bookmarkEnd w:id="201"/>
    <w:p>
      <w:pPr>
        <w:ind w:right="100"/>
        <w:spacing w:after="0" w:line="272"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restrictions may limit the ability to vest in the Deferred Stock Units or remit funds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 Because exchange control laws and regulations change frequently and without notice, the Employee should consult with his or her personal legal advisor before accepting the Deferred Stock Units to ensure compliance with current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40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Deferred Stock Units granted under the Plan and the shares of Common Stock issued under the Plan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offered as a personal, private, exclusive transaction and are not subject to Venezuelan government securities regulations.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VIETNAM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1420"/>
          </w:cols>
          <w:pgMar w:left="240" w:top="909" w:right="239" w:bottom="1440" w:gutter="0" w:footer="0" w:header="0"/>
        </w:sectPr>
      </w:pPr>
    </w:p>
    <w:bookmarkStart w:id="202" w:name="page203"/>
    <w:bookmarkEnd w:id="202"/>
    <w:p>
      <w:pPr>
        <w:ind w:left="10480"/>
        <w:spacing w:after="0"/>
        <w:rPr>
          <w:sz w:val="20"/>
          <w:szCs w:val="20"/>
          <w:color w:val="auto"/>
        </w:rPr>
      </w:pPr>
      <w:r>
        <w:rPr>
          <w:rFonts w:ascii="Arial" w:cs="Arial" w:eastAsia="Arial" w:hAnsi="Arial"/>
          <w:sz w:val="17"/>
          <w:szCs w:val="17"/>
          <w:color w:val="auto"/>
        </w:rPr>
        <w:t>Exhibit 10.6</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[Mondelēz International Logo]</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5"/>
          <w:szCs w:val="15"/>
          <w:color w:val="8A8C8F"/>
        </w:rPr>
        <w:t>Mondelez Europe GmbH</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8A8C8F"/>
        </w:rPr>
        <w:t>Lindbergh-Allee 1, CH-8152 Glattpark,</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8A8C8F"/>
        </w:rPr>
        <w:t>Tel. +41 58 440 40 40,</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8A8C8F"/>
        </w:rPr>
        <w:t>Fax +41 58 440 40 01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8A8C8F"/>
        </w:rPr>
        <w:t>MwSt-Nr. CHE-116.275.017</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8A8C8F"/>
        </w:rPr>
        <w:t>www.mondelezinternational.com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29 November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Dear Vinzenz,</w:t>
      </w:r>
    </w:p>
    <w:p>
      <w:pPr>
        <w:spacing w:after="0" w:line="229"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Congratulations on your promotion to the role of EVP &amp; President MEU! Changes made to your contract are effective January 1, 2019:</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Salary and Salary Band</w:t>
      </w:r>
    </w:p>
    <w:p>
      <w:pPr>
        <w:spacing w:after="0" w:line="191"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Your salary band changes to SB C</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Your new annual base salary amounts to CHF 675’000.-</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Your next anticipated salary review will be on 01 April 2020</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Incentive Plan (MIP)</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You will continue to be eligible to participate in the Management Incentive Plan. Your new target incentive will be: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Band C: 90% of your base salary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Non-competition Clause</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shall, during the employment and for a period of 6 (six) months following its termination, refrain from engaging in any direct or indirect competing activity of the Company within the territory of Switzerland and Europe and in the field of Food and Beverages industry directly competing with Mondelēz International categories. In particular, you agree that you will not:</w:t>
      </w:r>
    </w:p>
    <w:p>
      <w:pPr>
        <w:spacing w:after="0" w:line="198" w:lineRule="exact"/>
        <w:rPr>
          <w:sz w:val="20"/>
          <w:szCs w:val="20"/>
          <w:color w:val="auto"/>
        </w:rPr>
      </w:pPr>
    </w:p>
    <w:p>
      <w:pPr>
        <w:jc w:val="both"/>
        <w:ind w:left="660" w:hanging="328"/>
        <w:spacing w:after="0" w:line="292" w:lineRule="auto"/>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directly or indirectly engage or invest in, own, manage, operate, finance, control, or participate in the ownership, management, operation, or control of any business whose products or activities compete in whole or in part with the products or activities of the Company or any of its affiliates; provided, however, that you may purchase or otherwise acquire up to (but not more than) 5 (five) percent of any class of securities of any publicly traded corporation or other publicly traded entity (but without otherwise participating in the activities of such corporations or entities);</w:t>
      </w:r>
    </w:p>
    <w:p>
      <w:pPr>
        <w:spacing w:after="0" w:line="59" w:lineRule="exact"/>
        <w:rPr>
          <w:rFonts w:ascii="Arial" w:cs="Arial" w:eastAsia="Arial" w:hAnsi="Arial"/>
          <w:sz w:val="20"/>
          <w:szCs w:val="20"/>
          <w:color w:val="auto"/>
        </w:rPr>
      </w:pPr>
    </w:p>
    <w:p>
      <w:pPr>
        <w:ind w:left="660" w:hanging="328"/>
        <w:spacing w:after="0"/>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be employed by or render services or advise to such a business;</w:t>
      </w:r>
    </w:p>
    <w:p>
      <w:pPr>
        <w:spacing w:after="0" w:line="148" w:lineRule="exact"/>
        <w:rPr>
          <w:rFonts w:ascii="Arial" w:cs="Arial" w:eastAsia="Arial" w:hAnsi="Arial"/>
          <w:sz w:val="20"/>
          <w:szCs w:val="20"/>
          <w:color w:val="auto"/>
        </w:rPr>
      </w:pPr>
    </w:p>
    <w:p>
      <w:pPr>
        <w:ind w:left="660" w:hanging="328"/>
        <w:spacing w:after="0"/>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directly or indirectly form or acquire such a business;</w:t>
      </w:r>
    </w:p>
    <w:p>
      <w:pPr>
        <w:spacing w:after="0" w:line="148" w:lineRule="exact"/>
        <w:rPr>
          <w:rFonts w:ascii="Arial" w:cs="Arial" w:eastAsia="Arial" w:hAnsi="Arial"/>
          <w:sz w:val="20"/>
          <w:szCs w:val="20"/>
          <w:color w:val="auto"/>
        </w:rPr>
      </w:pPr>
    </w:p>
    <w:p>
      <w:pPr>
        <w:ind w:left="660" w:hanging="328"/>
        <w:spacing w:after="0"/>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solicit, interfere with or endeavor to entice away from the Company any person who is employed by the Company.</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In case of a breach of this undertaking, you shall pay to the Company liquidated damages in an amount equaling your prior annual salary per case and event. The payment of the liquidated damages does not discharge you from observing this non-competition undertaking. In addition, you shall have to compensate the Company for any further damages and financial losses directly</w:t>
      </w:r>
    </w:p>
    <w:p>
      <w:pPr>
        <w:sectPr>
          <w:pgSz w:w="11900" w:h="16838" w:orient="portrait"/>
          <w:cols w:equalWidth="0" w:num="1">
            <w:col w:w="11420"/>
          </w:cols>
          <w:pgMar w:left="240" w:top="116" w:right="239" w:bottom="1440" w:gutter="0" w:footer="0" w:header="0"/>
        </w:sectPr>
      </w:pPr>
    </w:p>
    <w:bookmarkStart w:id="203" w:name="page204"/>
    <w:bookmarkEnd w:id="203"/>
    <w:p>
      <w:pPr>
        <w:ind w:right="20"/>
        <w:spacing w:after="0" w:line="280" w:lineRule="auto"/>
        <w:rPr>
          <w:sz w:val="20"/>
          <w:szCs w:val="20"/>
          <w:color w:val="auto"/>
        </w:rPr>
      </w:pPr>
      <w:r>
        <w:rPr>
          <w:rFonts w:ascii="Arial" w:cs="Arial" w:eastAsia="Arial" w:hAnsi="Arial"/>
          <w:sz w:val="20"/>
          <w:szCs w:val="20"/>
          <w:color w:val="auto"/>
        </w:rPr>
        <w:t>arising out of or relating to such breach. The Company may request you to cease such breach and may seek court orders, including interim orders, prohibiting such breaches.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All other terms and conditions of employment will remain unchanged.</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I believe this is a great opportunity for you to continue your excellent contribution to our business and be part of the Company's exciting future.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I would like to thank you and wish you the best going forward.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2701290" cy="8890"/>
            <wp:wrapNone/>
            <wp:docPr id="6949" name="Picture 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9"/>
                    <pic:cNvPicPr>
                      <a:picLocks noChangeAspect="1" noChangeArrowheads="1"/>
                    </pic:cNvPicPr>
                  </pic:nvPicPr>
                  <pic:blipFill>
                    <a:blip r:embed="rId695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0"/>
          <w:szCs w:val="20"/>
          <w:color w:val="auto"/>
        </w:rPr>
        <w:t>Dirk Van de Put</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In agreement with the above:</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Vinzenz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2787015" cy="8890"/>
            <wp:wrapNone/>
            <wp:docPr id="6950" name="Picture 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0"/>
                    <pic:cNvPicPr>
                      <a:picLocks noChangeAspect="1" noChangeArrowheads="1"/>
                    </pic:cNvPicPr>
                  </pic:nvPicPr>
                  <pic:blipFill>
                    <a:blip r:embed="rId696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20"/>
          <w:szCs w:val="20"/>
          <w:color w:val="auto"/>
        </w:rPr>
        <w:t>Vinzenz Gruber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i w:val="1"/>
          <w:iCs w:val="1"/>
          <w:color w:val="auto"/>
        </w:rPr>
        <w:t>If you are not pleased with this change, please contact MBS team within 7 working days from the date of the letter, otherwise it will be deemed that you have accepted the changes.</w:t>
      </w:r>
    </w:p>
    <w:p>
      <w:pPr>
        <w:sectPr>
          <w:pgSz w:w="11900" w:h="16838" w:orient="portrait"/>
          <w:cols w:equalWidth="0" w:num="1">
            <w:col w:w="11420"/>
          </w:cols>
          <w:pgMar w:left="240" w:top="799"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198"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340" w:right="240" w:hanging="332"/>
        <w:spacing w:after="0" w:line="271"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340" w:right="340" w:hanging="332"/>
        <w:spacing w:after="0" w:line="323"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420" w:hanging="332"/>
        <w:spacing w:after="0" w:line="271"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ind w:left="1300" w:right="200" w:hanging="333"/>
        <w:spacing w:after="0" w:line="271"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300" w:right="180" w:hanging="333"/>
        <w:spacing w:after="0" w:line="271"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right="120" w:hanging="333"/>
        <w:spacing w:after="0" w:line="271"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ind w:left="1300" w:right="260" w:hanging="333"/>
        <w:spacing w:after="0" w:line="271"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340" w:right="320" w:hanging="332"/>
        <w:spacing w:after="0" w:line="271"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8"/>
          <w:szCs w:val="18"/>
          <w:color w:val="auto"/>
        </w:rPr>
      </w:pPr>
    </w:p>
    <w:p>
      <w:pPr>
        <w:ind w:left="1300" w:right="120" w:hanging="333"/>
        <w:spacing w:after="0" w:line="271"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right="40" w:hanging="333"/>
        <w:spacing w:after="0" w:line="292"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28575</wp:posOffset>
            </wp:positionV>
            <wp:extent cx="3138805" cy="8890"/>
            <wp:wrapNone/>
            <wp:docPr id="6951" name="Picture 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1"/>
                    <pic:cNvPicPr>
                      <a:picLocks noChangeAspect="1" noChangeArrowheads="1"/>
                    </pic:cNvPicPr>
                  </pic:nvPicPr>
                  <pic:blipFill>
                    <a:blip r:embed="rId696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Dirk Van de Put</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4"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25"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25" w:lineRule="exact"/>
        <w:rPr>
          <w:rFonts w:ascii="Arial" w:cs="Arial" w:eastAsia="Arial" w:hAnsi="Arial"/>
          <w:sz w:val="18"/>
          <w:szCs w:val="18"/>
          <w:color w:val="auto"/>
        </w:rPr>
      </w:pPr>
    </w:p>
    <w:p>
      <w:pPr>
        <w:ind w:left="340" w:right="240" w:hanging="332"/>
        <w:spacing w:after="0" w:line="271"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right="340" w:hanging="332"/>
        <w:spacing w:after="0" w:line="323"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340" w:right="420" w:hanging="332"/>
        <w:spacing w:after="0" w:line="271"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ind w:left="1300" w:right="200" w:hanging="333"/>
        <w:spacing w:after="0" w:line="271"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300" w:right="180" w:hanging="333"/>
        <w:spacing w:after="0" w:line="271"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right="120" w:hanging="333"/>
        <w:spacing w:after="0" w:line="271"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ind w:left="1300" w:right="260" w:hanging="333"/>
        <w:spacing w:after="0" w:line="271"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1" w:lineRule="exact"/>
        <w:rPr>
          <w:rFonts w:ascii="Arial" w:cs="Arial" w:eastAsia="Arial" w:hAnsi="Arial"/>
          <w:sz w:val="18"/>
          <w:szCs w:val="18"/>
          <w:color w:val="auto"/>
        </w:rPr>
      </w:pPr>
    </w:p>
    <w:p>
      <w:pPr>
        <w:ind w:left="340" w:right="320" w:hanging="332"/>
        <w:spacing w:after="0" w:line="271"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8"/>
          <w:szCs w:val="18"/>
          <w:color w:val="auto"/>
        </w:rPr>
      </w:pPr>
    </w:p>
    <w:p>
      <w:pPr>
        <w:ind w:left="1300" w:right="120" w:hanging="333"/>
        <w:spacing w:after="0" w:line="271"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right="40" w:hanging="333"/>
        <w:spacing w:after="0" w:line="292"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28575</wp:posOffset>
            </wp:positionV>
            <wp:extent cx="3138805" cy="8890"/>
            <wp:wrapNone/>
            <wp:docPr id="6952" name="Picture 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2"/>
                    <pic:cNvPicPr>
                      <a:picLocks noChangeAspect="1" noChangeArrowheads="1"/>
                    </pic:cNvPicPr>
                  </pic:nvPicPr>
                  <pic:blipFill>
                    <a:blip r:embed="rId696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Luca Zaramella</w:t>
      </w:r>
    </w:p>
    <w:p>
      <w:pPr>
        <w:spacing w:after="0" w:line="1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w:t>
      </w: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4"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2019,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439160" cy="8890"/>
            <wp:wrapNone/>
            <wp:docPr id="6953" name="Picture 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3"/>
                    <pic:cNvPicPr>
                      <a:picLocks noChangeAspect="1" noChangeArrowheads="1"/>
                    </pic:cNvPicPr>
                  </pic:nvPicPr>
                  <pic:blipFill>
                    <a:blip r:embed="rId696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2019,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439160" cy="8890"/>
            <wp:wrapNone/>
            <wp:docPr id="6954" name="Picture 6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4"/>
                    <pic:cNvPicPr>
                      <a:picLocks noChangeAspect="1" noChangeArrowheads="1"/>
                    </pic:cNvPicPr>
                  </pic:nvPicPr>
                  <pic:blipFill>
                    <a:blip r:embed="rId696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2019</w:t>
      </w:r>
    </w:p>
    <w:p>
      <w:pPr>
        <w:spacing w:after="0" w:line="3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1)"/>
      <w:numFmt w:val="decimal"/>
      <w:start w:val="1"/>
    </w:lvl>
  </w:abstractNum>
  <w:abstractNum w:abstractNumId="16">
    <w:nsid w:val="649BB77C"/>
    <w:multiLevelType w:val="hybridMultilevel"/>
    <w:lvl w:ilvl="0">
      <w:lvlJc w:val="left"/>
      <w:lvlText w:val="(%1)"/>
      <w:numFmt w:val="decimal"/>
      <w:start w:val="1"/>
    </w:lvl>
  </w:abstractNum>
  <w:abstractNum w:abstractNumId="17">
    <w:nsid w:val="275AC794"/>
    <w:multiLevelType w:val="hybridMultilevel"/>
    <w:lvl w:ilvl="0">
      <w:lvlJc w:val="left"/>
      <w:lvlText w:val="(%1)"/>
      <w:numFmt w:val="decimal"/>
      <w:start w:val="1"/>
    </w:lvl>
  </w:abstractNum>
  <w:abstractNum w:abstractNumId="18">
    <w:nsid w:val="39386575"/>
    <w:multiLevelType w:val="hybridMultilevel"/>
    <w:lvl w:ilvl="0">
      <w:lvlJc w:val="left"/>
      <w:lvlText w:val="(%1)"/>
      <w:numFmt w:val="decimal"/>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lvl w:ilvl="1">
      <w:lvlJc w:val="left"/>
      <w:lvlText w:val="(%2)"/>
      <w:numFmt w:val="decimal"/>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decimal"/>
      <w:start w:val="1"/>
    </w:lvl>
    <w:lvl w:ilvl="1">
      <w:lvlJc w:val="left"/>
      <w:lvlText w:val="•"/>
      <w:numFmt w:val="bullet"/>
      <w:start w:val="1"/>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1"/>
    </w:lvl>
    <w:lvl w:ilvl="1">
      <w:lvlJc w:val="left"/>
      <w:lvlText w:val="(%2)"/>
      <w:numFmt w:val="lowerLetter"/>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1."/>
      <w:numFmt w:val="decimal"/>
      <w:start w:val="4"/>
    </w:lvl>
    <w:lvl w:ilvl="1">
      <w:lvlJc w:val="left"/>
      <w:lvlText w:val="(%2)"/>
      <w:numFmt w:val="lowerLetter"/>
      <w:start w:val="1"/>
    </w:lvl>
  </w:abstractNum>
  <w:abstractNum w:abstractNumId="28">
    <w:nsid w:val="3F6AB60F"/>
    <w:multiLevelType w:val="hybridMultilevel"/>
    <w:lvl w:ilvl="0">
      <w:lvlJc w:val="left"/>
      <w:lvlText w:val="%1."/>
      <w:numFmt w:val="decimal"/>
      <w:start w:val="5"/>
    </w:lvl>
  </w:abstractNum>
  <w:abstractNum w:abstractNumId="29">
    <w:nsid w:val="6157409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0">
    <w:nsid w:val="7E0C57B1"/>
    <w:multiLevelType w:val="hybridMultilevel"/>
    <w:lvl w:ilvl="0">
      <w:lvlJc w:val="left"/>
      <w:lvlText w:val="(%1)"/>
      <w:numFmt w:val="lowerLetter"/>
      <w:start w:val="2"/>
    </w:lvl>
  </w:abstractNum>
  <w:abstractNum w:abstractNumId="31">
    <w:nsid w:val="77AE35E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2">
    <w:nsid w:val="579BE4F1"/>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3">
    <w:nsid w:val="310C50B3"/>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4">
    <w:nsid w:val="5FF87E05"/>
    <w:multiLevelType w:val="hybridMultilevel"/>
    <w:lvl w:ilvl="0">
      <w:lvlJc w:val="left"/>
      <w:lvlText w:val="%1."/>
      <w:numFmt w:val="decimal"/>
      <w:start w:val="8"/>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lowerRoman"/>
      <w:start w:val="1"/>
    </w:lvl>
  </w:abstractNum>
  <w:abstractNum w:abstractNumId="37">
    <w:nsid w:val="1DBABF00"/>
    <w:multiLevelType w:val="hybridMultilevel"/>
    <w:lvl w:ilvl="0">
      <w:lvlJc w:val="left"/>
      <w:lvlText w:val="%1."/>
      <w:numFmt w:val="decimal"/>
      <w:start w:val="13"/>
    </w:lvl>
  </w:abstractNum>
  <w:abstractNum w:abstractNumId="38">
    <w:nsid w:val="4AD084E9"/>
    <w:multiLevelType w:val="hybridMultilevel"/>
    <w:lvl w:ilvl="0">
      <w:lvlJc w:val="left"/>
      <w:lvlText w:val="%1."/>
      <w:numFmt w:val="decimal"/>
      <w:start w:val="14"/>
    </w:lvl>
  </w:abstractNum>
  <w:abstractNum w:abstractNumId="39">
    <w:nsid w:val="1F48EAA1"/>
    <w:multiLevelType w:val="hybridMultilevel"/>
    <w:lvl w:ilvl="0">
      <w:lvlJc w:val="left"/>
      <w:lvlText w:val="%1."/>
      <w:numFmt w:val="decimal"/>
      <w:start w:val="16"/>
    </w:lvl>
  </w:abstractNum>
  <w:abstractNum w:abstractNumId="40">
    <w:nsid w:val="1381823A"/>
    <w:multiLevelType w:val="hybridMultilevel"/>
    <w:lvl w:ilvl="0">
      <w:lvlJc w:val="left"/>
      <w:lvlText w:val="%1."/>
      <w:numFmt w:val="decimal"/>
      <w:start w:val="18"/>
    </w:lvl>
  </w:abstractNum>
  <w:abstractNum w:abstractNumId="41">
    <w:nsid w:val="5DB70AE5"/>
    <w:multiLevelType w:val="hybridMultilevel"/>
    <w:lvl w:ilvl="0">
      <w:lvlJc w:val="left"/>
      <w:lvlText w:val="%1."/>
      <w:numFmt w:val="decimal"/>
      <w:start w:val="25"/>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5"/>
    </w:lvl>
  </w:abstractNum>
  <w:abstractNum w:abstractNumId="46">
    <w:nsid w:val="98A314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7">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8">
    <w:nsid w:val="6B9476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9">
    <w:nsid w:val="42C296BD"/>
    <w:multiLevelType w:val="hybridMultilevel"/>
    <w:lvl w:ilvl="0">
      <w:lvlJc w:val="left"/>
      <w:lvlText w:val="%1"/>
      <w:numFmt w:val="lowerLetter"/>
      <w:start w:val="1"/>
    </w:lvl>
    <w:lvl w:ilvl="1">
      <w:lvlJc w:val="left"/>
      <w:lvlText w:val="(%2)"/>
      <w:numFmt w:val="lowerRoman"/>
      <w:start w:val="2"/>
    </w:lvl>
  </w:abstractNum>
  <w:abstractNum w:abstractNumId="50">
    <w:nsid w:val="168E121F"/>
    <w:multiLevelType w:val="hybridMultilevel"/>
    <w:lvl w:ilvl="0">
      <w:lvlJc w:val="left"/>
      <w:lvlText w:val="(%1)"/>
      <w:numFmt w:val="lowerLetter"/>
      <w:start w:val="2"/>
    </w:lvl>
    <w:lvl w:ilvl="1">
      <w:lvlJc w:val="left"/>
      <w:lvlText w:val="(%2)"/>
      <w:numFmt w:val="lowerRoman"/>
      <w:start w:val="1"/>
    </w:lvl>
  </w:abstractNum>
  <w:abstractNum w:abstractNumId="51">
    <w:nsid w:val="1EBA5D2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52">
    <w:nsid w:val="661E3F1E"/>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lowerLetter"/>
      <w:start w:val="1"/>
    </w:lvl>
  </w:abstractNum>
  <w:abstractNum w:abstractNumId="53">
    <w:nsid w:val="5DC79EA8"/>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54">
    <w:nsid w:val="540A471C"/>
    <w:multiLevelType w:val="hybridMultilevel"/>
    <w:lvl w:ilvl="0">
      <w:lvlJc w:val="left"/>
      <w:lvlText w:val="%1."/>
      <w:numFmt w:val="decimal"/>
      <w:start w:val="2"/>
    </w:lvl>
  </w:abstractNum>
  <w:abstractNum w:abstractNumId="55">
    <w:nsid w:val="7BD3EE7B"/>
    <w:multiLevelType w:val="hybridMultilevel"/>
    <w:lvl w:ilvl="0">
      <w:lvlJc w:val="left"/>
      <w:lvlText w:val="(%1)"/>
      <w:numFmt w:val="lowerLetter"/>
      <w:start w:val="2"/>
    </w:lvl>
    <w:lvl w:ilvl="1">
      <w:lvlJc w:val="left"/>
      <w:lvlText w:val="%2."/>
      <w:numFmt w:val="decimal"/>
      <w:start w:val="1"/>
    </w:lvl>
  </w:abstractNum>
  <w:abstractNum w:abstractNumId="56">
    <w:nsid w:val="51D9C5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57">
    <w:nsid w:val="613EFDC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8">
    <w:nsid w:val="BF72B1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59">
    <w:nsid w:val="11447B7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0">
    <w:nsid w:val="42963E5A"/>
    <w:multiLevelType w:val="hybridMultilevel"/>
    <w:lvl w:ilvl="0">
      <w:lvlJc w:val="left"/>
      <w:lvlText w:val="%1."/>
      <w:numFmt w:val="decimal"/>
      <w:start w:val="10"/>
    </w:lvl>
  </w:abstractNum>
  <w:abstractNum w:abstractNumId="61">
    <w:nsid w:val="A0382C5"/>
    <w:multiLevelType w:val="hybridMultilevel"/>
    <w:lvl w:ilvl="0">
      <w:lvlJc w:val="left"/>
      <w:lvlText w:val="%1."/>
      <w:numFmt w:val="decimal"/>
      <w:start w:val="11"/>
    </w:lvl>
  </w:abstractNum>
  <w:abstractNum w:abstractNumId="62">
    <w:nsid w:val="8F2B15E"/>
    <w:multiLevelType w:val="hybridMultilevel"/>
    <w:lvl w:ilvl="0">
      <w:lvlJc w:val="left"/>
      <w:lvlText w:val="%1."/>
      <w:numFmt w:val="decimal"/>
      <w:start w:val="16"/>
    </w:lvl>
  </w:abstractNum>
  <w:abstractNum w:abstractNumId="63">
    <w:nsid w:val="1A32234B"/>
    <w:multiLevelType w:val="hybridMultilevel"/>
    <w:lvl w:ilvl="0">
      <w:lvlJc w:val="left"/>
      <w:lvlText w:val="%1."/>
      <w:numFmt w:val="decimal"/>
      <w:start w:val="22"/>
    </w:lvl>
  </w:abstractNum>
  <w:abstractNum w:abstractNumId="64">
    <w:nsid w:val="3B0FD379"/>
    <w:multiLevelType w:val="hybridMultilevel"/>
    <w:lvl w:ilvl="0">
      <w:lvlJc w:val="left"/>
      <w:lvlText w:val="%1."/>
      <w:numFmt w:val="decimal"/>
      <w:start w:val="29"/>
    </w:lvl>
  </w:abstractNum>
  <w:abstractNum w:abstractNumId="65">
    <w:nsid w:val="68EB2F63"/>
    <w:multiLevelType w:val="hybridMultilevel"/>
    <w:lvl w:ilvl="0">
      <w:lvlJc w:val="left"/>
      <w:lvlText w:val="(%1)"/>
      <w:numFmt w:val="decimal"/>
      <w:start w:val="3"/>
    </w:lvl>
  </w:abstractNum>
  <w:abstractNum w:abstractNumId="66">
    <w:nsid w:val="4962813B"/>
    <w:multiLevelType w:val="hybridMultilevel"/>
    <w:lvl w:ilvl="0">
      <w:lvlJc w:val="left"/>
      <w:lvlText w:val="(%1)"/>
      <w:numFmt w:val="lowerRoman"/>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1"/>
    </w:lvl>
    <w:lvl w:ilvl="1">
      <w:lvlJc w:val="left"/>
      <w:lvlText w:val="(%2)"/>
      <w:numFmt w:val="lowerLetter"/>
      <w:start w:val="1"/>
    </w:lvl>
  </w:abstractNum>
  <w:abstractNum w:abstractNumId="69">
    <w:nsid w:val="14330624"/>
    <w:multiLevelType w:val="hybridMultilevel"/>
    <w:lvl w:ilvl="0">
      <w:lvlJc w:val="left"/>
      <w:lvlText w:val="%1."/>
      <w:numFmt w:val="decimal"/>
      <w:start w:val="3"/>
    </w:lvl>
  </w:abstractNum>
  <w:abstractNum w:abstractNumId="70">
    <w:nsid w:val="7FFFCA11"/>
    <w:multiLevelType w:val="hybridMultilevel"/>
    <w:lvl w:ilvl="0">
      <w:lvlJc w:val="left"/>
      <w:lvlText w:val="%1."/>
      <w:numFmt w:val="decimal"/>
      <w:start w:val="6"/>
    </w:lvl>
  </w:abstractNum>
  <w:abstractNum w:abstractNumId="71">
    <w:nsid w:val="1A27709E"/>
    <w:multiLevelType w:val="hybridMultilevel"/>
    <w:lvl w:ilvl="0">
      <w:lvlJc w:val="left"/>
      <w:lvlText w:val="%1"/>
      <w:numFmt w:val="decimal"/>
      <w:start w:val="1"/>
    </w:lvl>
    <w:lvl w:ilvl="1">
      <w:lvlJc w:val="left"/>
      <w:lvlText w:val="%2."/>
      <w:numFmt w:val="decimal"/>
      <w:start w:val="8"/>
    </w:lvl>
  </w:abstractNum>
  <w:abstractNum w:abstractNumId="72">
    <w:nsid w:val="71EA1109"/>
    <w:multiLevelType w:val="hybridMultilevel"/>
    <w:lvl w:ilvl="0">
      <w:lvlJc w:val="left"/>
      <w:lvlText w:val="%1."/>
      <w:numFmt w:val="decimal"/>
      <w:start w:val="9"/>
    </w:lvl>
    <w:lvl w:ilvl="1">
      <w:lvlJc w:val="left"/>
      <w:lvlText w:val="%2"/>
      <w:numFmt w:val="decimal"/>
      <w:start w:val="1"/>
    </w:lvl>
  </w:abstractNum>
  <w:abstractNum w:abstractNumId="73">
    <w:nsid w:val="100F59DC"/>
    <w:multiLevelType w:val="hybridMultilevel"/>
    <w:lvl w:ilvl="0">
      <w:lvlJc w:val="left"/>
      <w:lvlText w:val="(%1)"/>
      <w:numFmt w:val="lowerLetter"/>
      <w:start w:val="1"/>
    </w:lvl>
    <w:lvl w:ilvl="1">
      <w:lvlJc w:val="left"/>
      <w:lvlText w:val="%2."/>
      <w:numFmt w:val="decimal"/>
      <w:start w:val="1"/>
    </w:lvl>
  </w:abstractNum>
  <w:abstractNum w:abstractNumId="74">
    <w:nsid w:val="7FB7E0AA"/>
    <w:multiLevelType w:val="hybridMultilevel"/>
    <w:lvl w:ilvl="0">
      <w:lvlJc w:val="left"/>
      <w:lvlText w:val="%1."/>
      <w:numFmt w:val="decimal"/>
      <w:start w:val="2"/>
    </w:lvl>
  </w:abstractNum>
  <w:abstractNum w:abstractNumId="75">
    <w:nsid w:val="6EB5BD4"/>
    <w:multiLevelType w:val="hybridMultilevel"/>
    <w:lvl w:ilvl="0">
      <w:lvlJc w:val="left"/>
      <w:lvlText w:val="(%1)"/>
      <w:numFmt w:val="lowerLetter"/>
      <w:start w:val="2"/>
    </w:lvl>
    <w:lvl w:ilvl="1">
      <w:lvlJc w:val="left"/>
      <w:lvlText w:val="%2."/>
      <w:numFmt w:val="decimal"/>
      <w:start w:val="1"/>
    </w:lvl>
  </w:abstractNum>
  <w:abstractNum w:abstractNumId="76">
    <w:nsid w:val="6F6DD9AC"/>
    <w:multiLevelType w:val="hybridMultilevel"/>
    <w:lvl w:ilvl="0">
      <w:lvlJc w:val="left"/>
      <w:lvlText w:val="%1"/>
      <w:numFmt w:val="lowerLetter"/>
      <w:start w:val="1"/>
    </w:lvl>
    <w:lvl w:ilvl="1">
      <w:lvlJc w:val="left"/>
      <w:lvlText w:val="%2."/>
      <w:numFmt w:val="decimal"/>
      <w:start w:val="4"/>
    </w:lvl>
  </w:abstractNum>
  <w:abstractNum w:abstractNumId="77">
    <w:nsid w:val="94211F2"/>
    <w:multiLevelType w:val="hybridMultilevel"/>
    <w:lvl w:ilvl="0">
      <w:lvlJc w:val="left"/>
      <w:lvlText w:val="(%1)"/>
      <w:numFmt w:val="lowerLetter"/>
      <w:start w:val="3"/>
    </w:lvl>
    <w:lvl w:ilvl="1">
      <w:lvlJc w:val="left"/>
      <w:lvlText w:val="%2"/>
      <w:numFmt w:val="decimal"/>
      <w:start w:val="1"/>
    </w:lvl>
  </w:abstractNum>
  <w:abstractNum w:abstractNumId="78">
    <w:nsid w:val="885E1B"/>
    <w:multiLevelType w:val="hybridMultilevel"/>
    <w:lvl w:ilvl="0">
      <w:lvlJc w:val="left"/>
      <w:lvlText w:val="%1."/>
      <w:numFmt w:val="decimal"/>
      <w:start w:val="10"/>
    </w:lvl>
  </w:abstractNum>
  <w:abstractNum w:abstractNumId="79">
    <w:nsid w:val="76272110"/>
    <w:multiLevelType w:val="hybridMultilevel"/>
    <w:lvl w:ilvl="0">
      <w:lvlJc w:val="left"/>
      <w:lvlText w:val="%1."/>
      <w:numFmt w:val="decimal"/>
      <w:start w:val="12"/>
    </w:lvl>
    <w:lvl w:ilvl="1">
      <w:lvlJc w:val="left"/>
      <w:lvlText w:val="(%2)"/>
      <w:numFmt w:val="lowerLetter"/>
      <w:start w:val="1"/>
    </w:lvl>
  </w:abstractNum>
  <w:abstractNum w:abstractNumId="80">
    <w:nsid w:val="4C04A8AF"/>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3"/>
    </w:lvl>
  </w:abstractNum>
  <w:abstractNum w:abstractNumId="81">
    <w:nsid w:val="1716703B"/>
    <w:multiLevelType w:val="hybridMultilevel"/>
    <w:lvl w:ilvl="0">
      <w:lvlJc w:val="left"/>
      <w:lvlText w:val="%1."/>
      <w:numFmt w:val="decimal"/>
      <w:start w:val="14"/>
    </w:lvl>
  </w:abstractNum>
  <w:abstractNum w:abstractNumId="82">
    <w:nsid w:val="14E17E33"/>
    <w:multiLevelType w:val="hybridMultilevel"/>
    <w:lvl w:ilvl="0">
      <w:lvlJc w:val="left"/>
      <w:lvlText w:val="%1."/>
      <w:numFmt w:val="decimal"/>
      <w:start w:val="15"/>
    </w:lvl>
  </w:abstractNum>
  <w:abstractNum w:abstractNumId="83">
    <w:nsid w:val="3222E7CD"/>
    <w:multiLevelType w:val="hybridMultilevel"/>
    <w:lvl w:ilvl="0">
      <w:lvlJc w:val="left"/>
      <w:lvlText w:val="%1."/>
      <w:numFmt w:val="decimal"/>
      <w:start w:val="16"/>
    </w:lvl>
  </w:abstractNum>
  <w:abstractNum w:abstractNumId="84">
    <w:nsid w:val="74DE0EE3"/>
    <w:multiLevelType w:val="hybridMultilevel"/>
    <w:lvl w:ilvl="0">
      <w:lvlJc w:val="left"/>
      <w:lvlText w:val="%1."/>
      <w:numFmt w:val="decimal"/>
      <w:start w:val="21"/>
    </w:lvl>
  </w:abstractNum>
  <w:abstractNum w:abstractNumId="85">
    <w:nsid w:val="68EBC550"/>
    <w:multiLevelType w:val="hybridMultilevel"/>
    <w:lvl w:ilvl="0">
      <w:lvlJc w:val="left"/>
      <w:lvlText w:val="%1."/>
      <w:numFmt w:val="decimal"/>
      <w:start w:val="22"/>
    </w:lvl>
  </w:abstractNum>
  <w:abstractNum w:abstractNumId="86">
    <w:nsid w:val="2DF6D648"/>
    <w:multiLevelType w:val="hybridMultilevel"/>
    <w:lvl w:ilvl="0">
      <w:lvlJc w:val="left"/>
      <w:lvlText w:val="%1."/>
      <w:numFmt w:val="decimal"/>
      <w:start w:val="26"/>
    </w:lvl>
  </w:abstractNum>
  <w:abstractNum w:abstractNumId="87">
    <w:nsid w:val="46B7D447"/>
    <w:multiLevelType w:val="hybridMultilevel"/>
    <w:lvl w:ilvl="0">
      <w:lvlJc w:val="left"/>
      <w:lvlText w:val="(%1)"/>
      <w:numFmt w:val="decimal"/>
      <w:start w:val="3"/>
    </w:lvl>
  </w:abstractNum>
  <w:abstractNum w:abstractNumId="88">
    <w:nsid w:val="4A2AC315"/>
    <w:multiLevelType w:val="hybridMultilevel"/>
    <w:lvl w:ilvl="0">
      <w:lvlJc w:val="left"/>
      <w:lvlText w:val="(%1)"/>
      <w:numFmt w:val="lowerRoman"/>
      <w:start w:val="1"/>
    </w:lvl>
  </w:abstractNum>
  <w:abstractNum w:abstractNumId="89">
    <w:nsid w:val="39EE015C"/>
    <w:multiLevelType w:val="hybridMultilevel"/>
    <w:lvl w:ilvl="0">
      <w:lvlJc w:val="left"/>
      <w:lvlText w:val="%1."/>
      <w:numFmt w:val="decimal"/>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png"/><Relationship Id="rId643" Type="http://schemas.openxmlformats.org/officeDocument/2006/relationships/image" Target="media/image633.png"/><Relationship Id="rId644" Type="http://schemas.openxmlformats.org/officeDocument/2006/relationships/image" Target="media/image634.png"/><Relationship Id="rId645" Type="http://schemas.openxmlformats.org/officeDocument/2006/relationships/image" Target="media/image635.png"/><Relationship Id="rId646" Type="http://schemas.openxmlformats.org/officeDocument/2006/relationships/image" Target="media/image636.png"/><Relationship Id="rId647" Type="http://schemas.openxmlformats.org/officeDocument/2006/relationships/image" Target="media/image637.png"/><Relationship Id="rId648" Type="http://schemas.openxmlformats.org/officeDocument/2006/relationships/image" Target="media/image638.png"/><Relationship Id="rId649" Type="http://schemas.openxmlformats.org/officeDocument/2006/relationships/image" Target="media/image639.png"/><Relationship Id="rId650" Type="http://schemas.openxmlformats.org/officeDocument/2006/relationships/image" Target="media/image640.png"/><Relationship Id="rId651" Type="http://schemas.openxmlformats.org/officeDocument/2006/relationships/image" Target="media/image641.png"/><Relationship Id="rId652"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65" Type="http://schemas.openxmlformats.org/officeDocument/2006/relationships/image" Target="media/image655.pn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png"/><Relationship Id="rId669" Type="http://schemas.openxmlformats.org/officeDocument/2006/relationships/image" Target="media/image659.png"/><Relationship Id="rId670" Type="http://schemas.openxmlformats.org/officeDocument/2006/relationships/image" Target="media/image660.png"/><Relationship Id="rId671" Type="http://schemas.openxmlformats.org/officeDocument/2006/relationships/image" Target="media/image661.png"/><Relationship Id="rId672" Type="http://schemas.openxmlformats.org/officeDocument/2006/relationships/image" Target="media/image662.png"/><Relationship Id="rId673" Type="http://schemas.openxmlformats.org/officeDocument/2006/relationships/image" Target="media/image663.png"/><Relationship Id="rId674" Type="http://schemas.openxmlformats.org/officeDocument/2006/relationships/image" Target="media/image664.png"/><Relationship Id="rId675" Type="http://schemas.openxmlformats.org/officeDocument/2006/relationships/image" Target="media/image665.png"/><Relationship Id="rId676" Type="http://schemas.openxmlformats.org/officeDocument/2006/relationships/image" Target="media/image666.png"/><Relationship Id="rId677"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pn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png"/><Relationship Id="rId693" Type="http://schemas.openxmlformats.org/officeDocument/2006/relationships/image" Target="media/image683.png"/><Relationship Id="rId694" Type="http://schemas.openxmlformats.org/officeDocument/2006/relationships/image" Target="media/image684.png"/><Relationship Id="rId695" Type="http://schemas.openxmlformats.org/officeDocument/2006/relationships/image" Target="media/image685.png"/><Relationship Id="rId696" Type="http://schemas.openxmlformats.org/officeDocument/2006/relationships/image" Target="media/image686.png"/><Relationship Id="rId697" Type="http://schemas.openxmlformats.org/officeDocument/2006/relationships/image" Target="media/image687.png"/><Relationship Id="rId698" Type="http://schemas.openxmlformats.org/officeDocument/2006/relationships/image" Target="media/image688.png"/><Relationship Id="rId699" Type="http://schemas.openxmlformats.org/officeDocument/2006/relationships/image" Target="media/image689.png"/><Relationship Id="rId700" Type="http://schemas.openxmlformats.org/officeDocument/2006/relationships/image" Target="media/image690.png"/><Relationship Id="rId701" Type="http://schemas.openxmlformats.org/officeDocument/2006/relationships/image" Target="media/image691.png"/><Relationship Id="rId702" Type="http://schemas.openxmlformats.org/officeDocument/2006/relationships/image" Target="media/image692.png"/><Relationship Id="rId703" Type="http://schemas.openxmlformats.org/officeDocument/2006/relationships/image" Target="media/image693.png"/><Relationship Id="rId704" Type="http://schemas.openxmlformats.org/officeDocument/2006/relationships/image" Target="media/image694.png"/><Relationship Id="rId705" Type="http://schemas.openxmlformats.org/officeDocument/2006/relationships/image" Target="media/image695.png"/><Relationship Id="rId706" Type="http://schemas.openxmlformats.org/officeDocument/2006/relationships/image" Target="media/image696.png"/><Relationship Id="rId707" Type="http://schemas.openxmlformats.org/officeDocument/2006/relationships/image" Target="media/image697.png"/><Relationship Id="rId708"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png"/><Relationship Id="rId713" Type="http://schemas.openxmlformats.org/officeDocument/2006/relationships/image" Target="media/image703.png"/><Relationship Id="rId714" Type="http://schemas.openxmlformats.org/officeDocument/2006/relationships/image" Target="media/image704.png"/><Relationship Id="rId715" Type="http://schemas.openxmlformats.org/officeDocument/2006/relationships/image" Target="media/image705.png"/><Relationship Id="rId716" Type="http://schemas.openxmlformats.org/officeDocument/2006/relationships/image" Target="media/image706.pn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png"/><Relationship Id="rId721" Type="http://schemas.openxmlformats.org/officeDocument/2006/relationships/image" Target="media/image711.png"/><Relationship Id="rId722" Type="http://schemas.openxmlformats.org/officeDocument/2006/relationships/image" Target="media/image712.png"/><Relationship Id="rId723" Type="http://schemas.openxmlformats.org/officeDocument/2006/relationships/image" Target="media/image713.png"/><Relationship Id="rId724" Type="http://schemas.openxmlformats.org/officeDocument/2006/relationships/image" Target="media/image714.png"/><Relationship Id="rId725" Type="http://schemas.openxmlformats.org/officeDocument/2006/relationships/image" Target="media/image715.png"/><Relationship Id="rId726" Type="http://schemas.openxmlformats.org/officeDocument/2006/relationships/image" Target="media/image716.pn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pn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747" Type="http://schemas.openxmlformats.org/officeDocument/2006/relationships/image" Target="media/image737.png"/><Relationship Id="rId748" Type="http://schemas.openxmlformats.org/officeDocument/2006/relationships/image" Target="media/image738.png"/><Relationship Id="rId749" Type="http://schemas.openxmlformats.org/officeDocument/2006/relationships/image" Target="media/image739.png"/><Relationship Id="rId750" Type="http://schemas.openxmlformats.org/officeDocument/2006/relationships/image" Target="media/image740.png"/><Relationship Id="rId751" Type="http://schemas.openxmlformats.org/officeDocument/2006/relationships/image" Target="media/image741.png"/><Relationship Id="rId752" Type="http://schemas.openxmlformats.org/officeDocument/2006/relationships/image" Target="media/image742.png"/><Relationship Id="rId753" Type="http://schemas.openxmlformats.org/officeDocument/2006/relationships/image" Target="media/image743.png"/><Relationship Id="rId754" Type="http://schemas.openxmlformats.org/officeDocument/2006/relationships/image" Target="media/image744.png"/><Relationship Id="rId755" Type="http://schemas.openxmlformats.org/officeDocument/2006/relationships/image" Target="media/image745.png"/><Relationship Id="rId756" Type="http://schemas.openxmlformats.org/officeDocument/2006/relationships/image" Target="media/image746.png"/><Relationship Id="rId757" Type="http://schemas.openxmlformats.org/officeDocument/2006/relationships/image" Target="media/image747.png"/><Relationship Id="rId758" Type="http://schemas.openxmlformats.org/officeDocument/2006/relationships/image" Target="media/image748.png"/><Relationship Id="rId759" Type="http://schemas.openxmlformats.org/officeDocument/2006/relationships/image" Target="media/image749.png"/><Relationship Id="rId760" Type="http://schemas.openxmlformats.org/officeDocument/2006/relationships/image" Target="media/image750.png"/><Relationship Id="rId761" Type="http://schemas.openxmlformats.org/officeDocument/2006/relationships/image" Target="media/image751.png"/><Relationship Id="rId762" Type="http://schemas.openxmlformats.org/officeDocument/2006/relationships/image" Target="media/image752.png"/><Relationship Id="rId763" Type="http://schemas.openxmlformats.org/officeDocument/2006/relationships/image" Target="media/image753.png"/><Relationship Id="rId764" Type="http://schemas.openxmlformats.org/officeDocument/2006/relationships/image" Target="media/image754.png"/><Relationship Id="rId765" Type="http://schemas.openxmlformats.org/officeDocument/2006/relationships/image" Target="media/image755.png"/><Relationship Id="rId766" Type="http://schemas.openxmlformats.org/officeDocument/2006/relationships/image" Target="media/image756.png"/><Relationship Id="rId767" Type="http://schemas.openxmlformats.org/officeDocument/2006/relationships/image" Target="media/image757.png"/><Relationship Id="rId768" Type="http://schemas.openxmlformats.org/officeDocument/2006/relationships/image" Target="media/image758.png"/><Relationship Id="rId769" Type="http://schemas.openxmlformats.org/officeDocument/2006/relationships/image" Target="media/image759.png"/><Relationship Id="rId770" Type="http://schemas.openxmlformats.org/officeDocument/2006/relationships/image" Target="media/image760.png"/><Relationship Id="rId771" Type="http://schemas.openxmlformats.org/officeDocument/2006/relationships/image" Target="media/image761.png"/><Relationship Id="rId772" Type="http://schemas.openxmlformats.org/officeDocument/2006/relationships/image" Target="media/image762.png"/><Relationship Id="rId773" Type="http://schemas.openxmlformats.org/officeDocument/2006/relationships/image" Target="media/image763.png"/><Relationship Id="rId774" Type="http://schemas.openxmlformats.org/officeDocument/2006/relationships/image" Target="media/image764.png"/><Relationship Id="rId775" Type="http://schemas.openxmlformats.org/officeDocument/2006/relationships/image" Target="media/image765.png"/><Relationship Id="rId776" Type="http://schemas.openxmlformats.org/officeDocument/2006/relationships/image" Target="media/image766.png"/><Relationship Id="rId777" Type="http://schemas.openxmlformats.org/officeDocument/2006/relationships/image" Target="media/image767.png"/><Relationship Id="rId778" Type="http://schemas.openxmlformats.org/officeDocument/2006/relationships/image" Target="media/image768.png"/><Relationship Id="rId779" Type="http://schemas.openxmlformats.org/officeDocument/2006/relationships/image" Target="media/image769.png"/><Relationship Id="rId780" Type="http://schemas.openxmlformats.org/officeDocument/2006/relationships/image" Target="media/image770.png"/><Relationship Id="rId781" Type="http://schemas.openxmlformats.org/officeDocument/2006/relationships/image" Target="media/image771.png"/><Relationship Id="rId782" Type="http://schemas.openxmlformats.org/officeDocument/2006/relationships/image" Target="media/image772.png"/><Relationship Id="rId783" Type="http://schemas.openxmlformats.org/officeDocument/2006/relationships/image" Target="media/image773.png"/><Relationship Id="rId784" Type="http://schemas.openxmlformats.org/officeDocument/2006/relationships/image" Target="media/image774.png"/><Relationship Id="rId785" Type="http://schemas.openxmlformats.org/officeDocument/2006/relationships/image" Target="media/image775.png"/><Relationship Id="rId786" Type="http://schemas.openxmlformats.org/officeDocument/2006/relationships/image" Target="media/image776.png"/><Relationship Id="rId787" Type="http://schemas.openxmlformats.org/officeDocument/2006/relationships/image" Target="media/image777.png"/><Relationship Id="rId788" Type="http://schemas.openxmlformats.org/officeDocument/2006/relationships/image" Target="media/image778.png"/><Relationship Id="rId789" Type="http://schemas.openxmlformats.org/officeDocument/2006/relationships/image" Target="media/image779.png"/><Relationship Id="rId790" Type="http://schemas.openxmlformats.org/officeDocument/2006/relationships/image" Target="media/image780.png"/><Relationship Id="rId791" Type="http://schemas.openxmlformats.org/officeDocument/2006/relationships/image" Target="media/image781.png"/><Relationship Id="rId792" Type="http://schemas.openxmlformats.org/officeDocument/2006/relationships/image" Target="media/image782.png"/><Relationship Id="rId793" Type="http://schemas.openxmlformats.org/officeDocument/2006/relationships/image" Target="media/image783.png"/><Relationship Id="rId794" Type="http://schemas.openxmlformats.org/officeDocument/2006/relationships/image" Target="media/image784.png"/><Relationship Id="rId795" Type="http://schemas.openxmlformats.org/officeDocument/2006/relationships/image" Target="media/image785.png"/><Relationship Id="rId796" Type="http://schemas.openxmlformats.org/officeDocument/2006/relationships/image" Target="media/image786.png"/><Relationship Id="rId797" Type="http://schemas.openxmlformats.org/officeDocument/2006/relationships/image" Target="media/image787.png"/><Relationship Id="rId798" Type="http://schemas.openxmlformats.org/officeDocument/2006/relationships/image" Target="media/image788.png"/><Relationship Id="rId799" Type="http://schemas.openxmlformats.org/officeDocument/2006/relationships/image" Target="media/image789.png"/><Relationship Id="rId800" Type="http://schemas.openxmlformats.org/officeDocument/2006/relationships/image" Target="media/image790.png"/><Relationship Id="rId801" Type="http://schemas.openxmlformats.org/officeDocument/2006/relationships/image" Target="media/image791.png"/><Relationship Id="rId802" Type="http://schemas.openxmlformats.org/officeDocument/2006/relationships/image" Target="media/image792.png"/><Relationship Id="rId803" Type="http://schemas.openxmlformats.org/officeDocument/2006/relationships/image" Target="media/image793.png"/><Relationship Id="rId804" Type="http://schemas.openxmlformats.org/officeDocument/2006/relationships/image" Target="media/image794.png"/><Relationship Id="rId805" Type="http://schemas.openxmlformats.org/officeDocument/2006/relationships/image" Target="media/image795.png"/><Relationship Id="rId806" Type="http://schemas.openxmlformats.org/officeDocument/2006/relationships/image" Target="media/image796.png"/><Relationship Id="rId807" Type="http://schemas.openxmlformats.org/officeDocument/2006/relationships/image" Target="media/image797.png"/><Relationship Id="rId808" Type="http://schemas.openxmlformats.org/officeDocument/2006/relationships/image" Target="media/image798.png"/><Relationship Id="rId809" Type="http://schemas.openxmlformats.org/officeDocument/2006/relationships/image" Target="media/image799.png"/><Relationship Id="rId810" Type="http://schemas.openxmlformats.org/officeDocument/2006/relationships/image" Target="media/image800.png"/><Relationship Id="rId811" Type="http://schemas.openxmlformats.org/officeDocument/2006/relationships/image" Target="media/image801.png"/><Relationship Id="rId812" Type="http://schemas.openxmlformats.org/officeDocument/2006/relationships/image" Target="media/image802.png"/><Relationship Id="rId813" Type="http://schemas.openxmlformats.org/officeDocument/2006/relationships/image" Target="media/image803.png"/><Relationship Id="rId814" Type="http://schemas.openxmlformats.org/officeDocument/2006/relationships/image" Target="media/image804.png"/><Relationship Id="rId815" Type="http://schemas.openxmlformats.org/officeDocument/2006/relationships/image" Target="media/image805.png"/><Relationship Id="rId816" Type="http://schemas.openxmlformats.org/officeDocument/2006/relationships/image" Target="media/image806.png"/><Relationship Id="rId817" Type="http://schemas.openxmlformats.org/officeDocument/2006/relationships/image" Target="media/image807.png"/><Relationship Id="rId818" Type="http://schemas.openxmlformats.org/officeDocument/2006/relationships/image" Target="media/image808.png"/><Relationship Id="rId819" Type="http://schemas.openxmlformats.org/officeDocument/2006/relationships/image" Target="media/image809.png"/><Relationship Id="rId820" Type="http://schemas.openxmlformats.org/officeDocument/2006/relationships/image" Target="media/image810.png"/><Relationship Id="rId821" Type="http://schemas.openxmlformats.org/officeDocument/2006/relationships/image" Target="media/image811.png"/><Relationship Id="rId822" Type="http://schemas.openxmlformats.org/officeDocument/2006/relationships/image" Target="media/image812.png"/><Relationship Id="rId823" Type="http://schemas.openxmlformats.org/officeDocument/2006/relationships/image" Target="media/image813.png"/><Relationship Id="rId824" Type="http://schemas.openxmlformats.org/officeDocument/2006/relationships/image" Target="media/image814.png"/><Relationship Id="rId825" Type="http://schemas.openxmlformats.org/officeDocument/2006/relationships/image" Target="media/image815.png"/><Relationship Id="rId826" Type="http://schemas.openxmlformats.org/officeDocument/2006/relationships/image" Target="media/image816.png"/><Relationship Id="rId827" Type="http://schemas.openxmlformats.org/officeDocument/2006/relationships/image" Target="media/image817.png"/><Relationship Id="rId828" Type="http://schemas.openxmlformats.org/officeDocument/2006/relationships/image" Target="media/image818.png"/><Relationship Id="rId829" Type="http://schemas.openxmlformats.org/officeDocument/2006/relationships/image" Target="media/image819.png"/><Relationship Id="rId830" Type="http://schemas.openxmlformats.org/officeDocument/2006/relationships/image" Target="media/image820.png"/><Relationship Id="rId831" Type="http://schemas.openxmlformats.org/officeDocument/2006/relationships/image" Target="media/image821.png"/><Relationship Id="rId832" Type="http://schemas.openxmlformats.org/officeDocument/2006/relationships/image" Target="media/image822.png"/><Relationship Id="rId833" Type="http://schemas.openxmlformats.org/officeDocument/2006/relationships/image" Target="media/image823.png"/><Relationship Id="rId834" Type="http://schemas.openxmlformats.org/officeDocument/2006/relationships/image" Target="media/image824.png"/><Relationship Id="rId835" Type="http://schemas.openxmlformats.org/officeDocument/2006/relationships/image" Target="media/image825.png"/><Relationship Id="rId836" Type="http://schemas.openxmlformats.org/officeDocument/2006/relationships/image" Target="media/image826.png"/><Relationship Id="rId837" Type="http://schemas.openxmlformats.org/officeDocument/2006/relationships/image" Target="media/image827.png"/><Relationship Id="rId838" Type="http://schemas.openxmlformats.org/officeDocument/2006/relationships/image" Target="media/image828.png"/><Relationship Id="rId839" Type="http://schemas.openxmlformats.org/officeDocument/2006/relationships/image" Target="media/image829.png"/><Relationship Id="rId840" Type="http://schemas.openxmlformats.org/officeDocument/2006/relationships/image" Target="media/image830.png"/><Relationship Id="rId841" Type="http://schemas.openxmlformats.org/officeDocument/2006/relationships/image" Target="media/image831.png"/><Relationship Id="rId842" Type="http://schemas.openxmlformats.org/officeDocument/2006/relationships/image" Target="media/image832.png"/><Relationship Id="rId843" Type="http://schemas.openxmlformats.org/officeDocument/2006/relationships/image" Target="media/image833.png"/><Relationship Id="rId844" Type="http://schemas.openxmlformats.org/officeDocument/2006/relationships/image" Target="media/image834.png"/><Relationship Id="rId845" Type="http://schemas.openxmlformats.org/officeDocument/2006/relationships/image" Target="media/image835.png"/><Relationship Id="rId846" Type="http://schemas.openxmlformats.org/officeDocument/2006/relationships/image" Target="media/image836.png"/><Relationship Id="rId847" Type="http://schemas.openxmlformats.org/officeDocument/2006/relationships/image" Target="media/image837.png"/><Relationship Id="rId848" Type="http://schemas.openxmlformats.org/officeDocument/2006/relationships/image" Target="media/image838.png"/><Relationship Id="rId849" Type="http://schemas.openxmlformats.org/officeDocument/2006/relationships/image" Target="media/image839.png"/><Relationship Id="rId850" Type="http://schemas.openxmlformats.org/officeDocument/2006/relationships/image" Target="media/image840.png"/><Relationship Id="rId851" Type="http://schemas.openxmlformats.org/officeDocument/2006/relationships/image" Target="media/image841.png"/><Relationship Id="rId852" Type="http://schemas.openxmlformats.org/officeDocument/2006/relationships/image" Target="media/image842.png"/><Relationship Id="rId853" Type="http://schemas.openxmlformats.org/officeDocument/2006/relationships/image" Target="media/image843.png"/><Relationship Id="rId854" Type="http://schemas.openxmlformats.org/officeDocument/2006/relationships/image" Target="media/image844.png"/><Relationship Id="rId855" Type="http://schemas.openxmlformats.org/officeDocument/2006/relationships/image" Target="media/image845.png"/><Relationship Id="rId856" Type="http://schemas.openxmlformats.org/officeDocument/2006/relationships/image" Target="media/image846.png"/><Relationship Id="rId857" Type="http://schemas.openxmlformats.org/officeDocument/2006/relationships/image" Target="media/image847.png"/><Relationship Id="rId858" Type="http://schemas.openxmlformats.org/officeDocument/2006/relationships/image" Target="media/image848.png"/><Relationship Id="rId859" Type="http://schemas.openxmlformats.org/officeDocument/2006/relationships/image" Target="media/image849.png"/><Relationship Id="rId860" Type="http://schemas.openxmlformats.org/officeDocument/2006/relationships/image" Target="media/image850.png"/><Relationship Id="rId861" Type="http://schemas.openxmlformats.org/officeDocument/2006/relationships/image" Target="media/image851.png"/><Relationship Id="rId862" Type="http://schemas.openxmlformats.org/officeDocument/2006/relationships/image" Target="media/image852.png"/><Relationship Id="rId863" Type="http://schemas.openxmlformats.org/officeDocument/2006/relationships/image" Target="media/image853.png"/><Relationship Id="rId864" Type="http://schemas.openxmlformats.org/officeDocument/2006/relationships/image" Target="media/image854.png"/><Relationship Id="rId865" Type="http://schemas.openxmlformats.org/officeDocument/2006/relationships/image" Target="media/image855.png"/><Relationship Id="rId866" Type="http://schemas.openxmlformats.org/officeDocument/2006/relationships/image" Target="media/image856.png"/><Relationship Id="rId867" Type="http://schemas.openxmlformats.org/officeDocument/2006/relationships/image" Target="media/image857.png"/><Relationship Id="rId868" Type="http://schemas.openxmlformats.org/officeDocument/2006/relationships/image" Target="media/image858.png"/><Relationship Id="rId869" Type="http://schemas.openxmlformats.org/officeDocument/2006/relationships/image" Target="media/image859.png"/><Relationship Id="rId870" Type="http://schemas.openxmlformats.org/officeDocument/2006/relationships/image" Target="media/image860.png"/><Relationship Id="rId871" Type="http://schemas.openxmlformats.org/officeDocument/2006/relationships/image" Target="media/image861.png"/><Relationship Id="rId872" Type="http://schemas.openxmlformats.org/officeDocument/2006/relationships/image" Target="media/image862.png"/><Relationship Id="rId873" Type="http://schemas.openxmlformats.org/officeDocument/2006/relationships/image" Target="media/image863.png"/><Relationship Id="rId874" Type="http://schemas.openxmlformats.org/officeDocument/2006/relationships/image" Target="media/image864.png"/><Relationship Id="rId875" Type="http://schemas.openxmlformats.org/officeDocument/2006/relationships/image" Target="media/image865.png"/><Relationship Id="rId876" Type="http://schemas.openxmlformats.org/officeDocument/2006/relationships/image" Target="media/image866.png"/><Relationship Id="rId877" Type="http://schemas.openxmlformats.org/officeDocument/2006/relationships/image" Target="media/image867.png"/><Relationship Id="rId878" Type="http://schemas.openxmlformats.org/officeDocument/2006/relationships/image" Target="media/image868.png"/><Relationship Id="rId879" Type="http://schemas.openxmlformats.org/officeDocument/2006/relationships/image" Target="media/image869.png"/><Relationship Id="rId880" Type="http://schemas.openxmlformats.org/officeDocument/2006/relationships/image" Target="media/image870.png"/><Relationship Id="rId881" Type="http://schemas.openxmlformats.org/officeDocument/2006/relationships/image" Target="media/image871.png"/><Relationship Id="rId882" Type="http://schemas.openxmlformats.org/officeDocument/2006/relationships/image" Target="media/image872.png"/><Relationship Id="rId883" Type="http://schemas.openxmlformats.org/officeDocument/2006/relationships/image" Target="media/image873.png"/><Relationship Id="rId884" Type="http://schemas.openxmlformats.org/officeDocument/2006/relationships/image" Target="media/image874.png"/><Relationship Id="rId885" Type="http://schemas.openxmlformats.org/officeDocument/2006/relationships/image" Target="media/image875.png"/><Relationship Id="rId886" Type="http://schemas.openxmlformats.org/officeDocument/2006/relationships/image" Target="media/image876.png"/><Relationship Id="rId887" Type="http://schemas.openxmlformats.org/officeDocument/2006/relationships/image" Target="media/image877.png"/><Relationship Id="rId888" Type="http://schemas.openxmlformats.org/officeDocument/2006/relationships/image" Target="media/image878.png"/><Relationship Id="rId889" Type="http://schemas.openxmlformats.org/officeDocument/2006/relationships/image" Target="media/image879.png"/><Relationship Id="rId890" Type="http://schemas.openxmlformats.org/officeDocument/2006/relationships/image" Target="media/image880.png"/><Relationship Id="rId891" Type="http://schemas.openxmlformats.org/officeDocument/2006/relationships/image" Target="media/image881.png"/><Relationship Id="rId892" Type="http://schemas.openxmlformats.org/officeDocument/2006/relationships/image" Target="media/image882.png"/><Relationship Id="rId893" Type="http://schemas.openxmlformats.org/officeDocument/2006/relationships/image" Target="media/image883.png"/><Relationship Id="rId894" Type="http://schemas.openxmlformats.org/officeDocument/2006/relationships/image" Target="media/image884.png"/><Relationship Id="rId895" Type="http://schemas.openxmlformats.org/officeDocument/2006/relationships/image" Target="media/image885.png"/><Relationship Id="rId896" Type="http://schemas.openxmlformats.org/officeDocument/2006/relationships/image" Target="media/image886.png"/><Relationship Id="rId897" Type="http://schemas.openxmlformats.org/officeDocument/2006/relationships/image" Target="media/image887.png"/><Relationship Id="rId898" Type="http://schemas.openxmlformats.org/officeDocument/2006/relationships/image" Target="media/image888.png"/><Relationship Id="rId899" Type="http://schemas.openxmlformats.org/officeDocument/2006/relationships/image" Target="media/image889.png"/><Relationship Id="rId900" Type="http://schemas.openxmlformats.org/officeDocument/2006/relationships/image" Target="media/image890.png"/><Relationship Id="rId901" Type="http://schemas.openxmlformats.org/officeDocument/2006/relationships/image" Target="media/image891.png"/><Relationship Id="rId902" Type="http://schemas.openxmlformats.org/officeDocument/2006/relationships/image" Target="media/image892.png"/><Relationship Id="rId903" Type="http://schemas.openxmlformats.org/officeDocument/2006/relationships/image" Target="media/image893.png"/><Relationship Id="rId904" Type="http://schemas.openxmlformats.org/officeDocument/2006/relationships/image" Target="media/image894.png"/><Relationship Id="rId905" Type="http://schemas.openxmlformats.org/officeDocument/2006/relationships/image" Target="media/image895.png"/><Relationship Id="rId906" Type="http://schemas.openxmlformats.org/officeDocument/2006/relationships/image" Target="media/image896.png"/><Relationship Id="rId907" Type="http://schemas.openxmlformats.org/officeDocument/2006/relationships/image" Target="media/image897.png"/><Relationship Id="rId908" Type="http://schemas.openxmlformats.org/officeDocument/2006/relationships/image" Target="media/image898.png"/><Relationship Id="rId909" Type="http://schemas.openxmlformats.org/officeDocument/2006/relationships/image" Target="media/image899.png"/><Relationship Id="rId910" Type="http://schemas.openxmlformats.org/officeDocument/2006/relationships/image" Target="media/image900.png"/><Relationship Id="rId911" Type="http://schemas.openxmlformats.org/officeDocument/2006/relationships/image" Target="media/image901.png"/><Relationship Id="rId912" Type="http://schemas.openxmlformats.org/officeDocument/2006/relationships/image" Target="media/image902.png"/><Relationship Id="rId913" Type="http://schemas.openxmlformats.org/officeDocument/2006/relationships/image" Target="media/image903.png"/><Relationship Id="rId914" Type="http://schemas.openxmlformats.org/officeDocument/2006/relationships/image" Target="media/image904.png"/><Relationship Id="rId915" Type="http://schemas.openxmlformats.org/officeDocument/2006/relationships/image" Target="media/image905.png"/><Relationship Id="rId916" Type="http://schemas.openxmlformats.org/officeDocument/2006/relationships/image" Target="media/image906.png"/><Relationship Id="rId917" Type="http://schemas.openxmlformats.org/officeDocument/2006/relationships/image" Target="media/image907.png"/><Relationship Id="rId918" Type="http://schemas.openxmlformats.org/officeDocument/2006/relationships/image" Target="media/image908.png"/><Relationship Id="rId919" Type="http://schemas.openxmlformats.org/officeDocument/2006/relationships/image" Target="media/image909.png"/><Relationship Id="rId920" Type="http://schemas.openxmlformats.org/officeDocument/2006/relationships/image" Target="media/image910.png"/><Relationship Id="rId921" Type="http://schemas.openxmlformats.org/officeDocument/2006/relationships/image" Target="media/image911.png"/><Relationship Id="rId922" Type="http://schemas.openxmlformats.org/officeDocument/2006/relationships/image" Target="media/image912.png"/><Relationship Id="rId923" Type="http://schemas.openxmlformats.org/officeDocument/2006/relationships/image" Target="media/image913.png"/><Relationship Id="rId924" Type="http://schemas.openxmlformats.org/officeDocument/2006/relationships/image" Target="media/image914.png"/><Relationship Id="rId925" Type="http://schemas.openxmlformats.org/officeDocument/2006/relationships/image" Target="media/image915.png"/><Relationship Id="rId926" Type="http://schemas.openxmlformats.org/officeDocument/2006/relationships/image" Target="media/image916.png"/><Relationship Id="rId927" Type="http://schemas.openxmlformats.org/officeDocument/2006/relationships/image" Target="media/image917.png"/><Relationship Id="rId928" Type="http://schemas.openxmlformats.org/officeDocument/2006/relationships/image" Target="media/image918.png"/><Relationship Id="rId929" Type="http://schemas.openxmlformats.org/officeDocument/2006/relationships/image" Target="media/image919.png"/><Relationship Id="rId930" Type="http://schemas.openxmlformats.org/officeDocument/2006/relationships/image" Target="media/image920.png"/><Relationship Id="rId931" Type="http://schemas.openxmlformats.org/officeDocument/2006/relationships/image" Target="media/image921.png"/><Relationship Id="rId932" Type="http://schemas.openxmlformats.org/officeDocument/2006/relationships/image" Target="media/image922.png"/><Relationship Id="rId933" Type="http://schemas.openxmlformats.org/officeDocument/2006/relationships/image" Target="media/image923.png"/><Relationship Id="rId934" Type="http://schemas.openxmlformats.org/officeDocument/2006/relationships/image" Target="media/image924.png"/><Relationship Id="rId935" Type="http://schemas.openxmlformats.org/officeDocument/2006/relationships/image" Target="media/image925.png"/><Relationship Id="rId936" Type="http://schemas.openxmlformats.org/officeDocument/2006/relationships/image" Target="media/image926.png"/><Relationship Id="rId937" Type="http://schemas.openxmlformats.org/officeDocument/2006/relationships/image" Target="media/image927.png"/><Relationship Id="rId938" Type="http://schemas.openxmlformats.org/officeDocument/2006/relationships/image" Target="media/image928.png"/><Relationship Id="rId939" Type="http://schemas.openxmlformats.org/officeDocument/2006/relationships/image" Target="media/image929.png"/><Relationship Id="rId940" Type="http://schemas.openxmlformats.org/officeDocument/2006/relationships/image" Target="media/image930.png"/><Relationship Id="rId941" Type="http://schemas.openxmlformats.org/officeDocument/2006/relationships/image" Target="media/image931.png"/><Relationship Id="rId942" Type="http://schemas.openxmlformats.org/officeDocument/2006/relationships/image" Target="media/image932.png"/><Relationship Id="rId943" Type="http://schemas.openxmlformats.org/officeDocument/2006/relationships/image" Target="media/image933.png"/><Relationship Id="rId944" Type="http://schemas.openxmlformats.org/officeDocument/2006/relationships/image" Target="media/image934.png"/><Relationship Id="rId945" Type="http://schemas.openxmlformats.org/officeDocument/2006/relationships/image" Target="media/image935.png"/><Relationship Id="rId946" Type="http://schemas.openxmlformats.org/officeDocument/2006/relationships/image" Target="media/image936.png"/><Relationship Id="rId947" Type="http://schemas.openxmlformats.org/officeDocument/2006/relationships/image" Target="media/image937.png"/><Relationship Id="rId948" Type="http://schemas.openxmlformats.org/officeDocument/2006/relationships/image" Target="media/image938.png"/><Relationship Id="rId949" Type="http://schemas.openxmlformats.org/officeDocument/2006/relationships/image" Target="media/image939.png"/><Relationship Id="rId950" Type="http://schemas.openxmlformats.org/officeDocument/2006/relationships/image" Target="media/image940.png"/><Relationship Id="rId951" Type="http://schemas.openxmlformats.org/officeDocument/2006/relationships/image" Target="media/image941.png"/><Relationship Id="rId952" Type="http://schemas.openxmlformats.org/officeDocument/2006/relationships/image" Target="media/image942.png"/><Relationship Id="rId953" Type="http://schemas.openxmlformats.org/officeDocument/2006/relationships/image" Target="media/image943.png"/><Relationship Id="rId954" Type="http://schemas.openxmlformats.org/officeDocument/2006/relationships/image" Target="media/image944.png"/><Relationship Id="rId955" Type="http://schemas.openxmlformats.org/officeDocument/2006/relationships/image" Target="media/image945.png"/><Relationship Id="rId956" Type="http://schemas.openxmlformats.org/officeDocument/2006/relationships/image" Target="media/image946.png"/><Relationship Id="rId957" Type="http://schemas.openxmlformats.org/officeDocument/2006/relationships/image" Target="media/image947.png"/><Relationship Id="rId958" Type="http://schemas.openxmlformats.org/officeDocument/2006/relationships/image" Target="media/image948.png"/><Relationship Id="rId959" Type="http://schemas.openxmlformats.org/officeDocument/2006/relationships/image" Target="media/image949.png"/><Relationship Id="rId960" Type="http://schemas.openxmlformats.org/officeDocument/2006/relationships/image" Target="media/image950.png"/><Relationship Id="rId961" Type="http://schemas.openxmlformats.org/officeDocument/2006/relationships/image" Target="media/image951.png"/><Relationship Id="rId962" Type="http://schemas.openxmlformats.org/officeDocument/2006/relationships/image" Target="media/image952.png"/><Relationship Id="rId963" Type="http://schemas.openxmlformats.org/officeDocument/2006/relationships/image" Target="media/image953.png"/><Relationship Id="rId964" Type="http://schemas.openxmlformats.org/officeDocument/2006/relationships/image" Target="media/image954.png"/><Relationship Id="rId965" Type="http://schemas.openxmlformats.org/officeDocument/2006/relationships/image" Target="media/image955.png"/><Relationship Id="rId966" Type="http://schemas.openxmlformats.org/officeDocument/2006/relationships/image" Target="media/image956.png"/><Relationship Id="rId967" Type="http://schemas.openxmlformats.org/officeDocument/2006/relationships/image" Target="media/image957.png"/><Relationship Id="rId968" Type="http://schemas.openxmlformats.org/officeDocument/2006/relationships/image" Target="media/image958.png"/><Relationship Id="rId969" Type="http://schemas.openxmlformats.org/officeDocument/2006/relationships/image" Target="media/image959.png"/><Relationship Id="rId970" Type="http://schemas.openxmlformats.org/officeDocument/2006/relationships/image" Target="media/image960.png"/><Relationship Id="rId971" Type="http://schemas.openxmlformats.org/officeDocument/2006/relationships/image" Target="media/image961.png"/><Relationship Id="rId972" Type="http://schemas.openxmlformats.org/officeDocument/2006/relationships/image" Target="media/image962.png"/><Relationship Id="rId973" Type="http://schemas.openxmlformats.org/officeDocument/2006/relationships/image" Target="media/image963.png"/><Relationship Id="rId974" Type="http://schemas.openxmlformats.org/officeDocument/2006/relationships/image" Target="media/image964.png"/><Relationship Id="rId975" Type="http://schemas.openxmlformats.org/officeDocument/2006/relationships/image" Target="media/image965.png"/><Relationship Id="rId976" Type="http://schemas.openxmlformats.org/officeDocument/2006/relationships/image" Target="media/image966.png"/><Relationship Id="rId977" Type="http://schemas.openxmlformats.org/officeDocument/2006/relationships/image" Target="media/image967.png"/><Relationship Id="rId978" Type="http://schemas.openxmlformats.org/officeDocument/2006/relationships/image" Target="media/image968.png"/><Relationship Id="rId979" Type="http://schemas.openxmlformats.org/officeDocument/2006/relationships/image" Target="media/image969.png"/><Relationship Id="rId980" Type="http://schemas.openxmlformats.org/officeDocument/2006/relationships/image" Target="media/image970.png"/><Relationship Id="rId981" Type="http://schemas.openxmlformats.org/officeDocument/2006/relationships/image" Target="media/image971.png"/><Relationship Id="rId982" Type="http://schemas.openxmlformats.org/officeDocument/2006/relationships/image" Target="media/image972.png"/><Relationship Id="rId983" Type="http://schemas.openxmlformats.org/officeDocument/2006/relationships/image" Target="media/image973.png"/><Relationship Id="rId984" Type="http://schemas.openxmlformats.org/officeDocument/2006/relationships/image" Target="media/image974.png"/><Relationship Id="rId985" Type="http://schemas.openxmlformats.org/officeDocument/2006/relationships/image" Target="media/image975.png"/><Relationship Id="rId986" Type="http://schemas.openxmlformats.org/officeDocument/2006/relationships/image" Target="media/image976.png"/><Relationship Id="rId987" Type="http://schemas.openxmlformats.org/officeDocument/2006/relationships/image" Target="media/image977.png"/><Relationship Id="rId988" Type="http://schemas.openxmlformats.org/officeDocument/2006/relationships/image" Target="media/image978.png"/><Relationship Id="rId989" Type="http://schemas.openxmlformats.org/officeDocument/2006/relationships/image" Target="media/image979.png"/><Relationship Id="rId990" Type="http://schemas.openxmlformats.org/officeDocument/2006/relationships/image" Target="media/image980.png"/><Relationship Id="rId991" Type="http://schemas.openxmlformats.org/officeDocument/2006/relationships/image" Target="media/image981.png"/><Relationship Id="rId992" Type="http://schemas.openxmlformats.org/officeDocument/2006/relationships/image" Target="media/image982.png"/><Relationship Id="rId993" Type="http://schemas.openxmlformats.org/officeDocument/2006/relationships/image" Target="media/image983.png"/><Relationship Id="rId994" Type="http://schemas.openxmlformats.org/officeDocument/2006/relationships/image" Target="media/image984.png"/><Relationship Id="rId995" Type="http://schemas.openxmlformats.org/officeDocument/2006/relationships/image" Target="media/image985.png"/><Relationship Id="rId996" Type="http://schemas.openxmlformats.org/officeDocument/2006/relationships/image" Target="media/image986.png"/><Relationship Id="rId997" Type="http://schemas.openxmlformats.org/officeDocument/2006/relationships/image" Target="media/image987.png"/><Relationship Id="rId998" Type="http://schemas.openxmlformats.org/officeDocument/2006/relationships/image" Target="media/image988.png"/><Relationship Id="rId999" Type="http://schemas.openxmlformats.org/officeDocument/2006/relationships/image" Target="media/image989.png"/><Relationship Id="rId1000" Type="http://schemas.openxmlformats.org/officeDocument/2006/relationships/image" Target="media/image990.png"/><Relationship Id="rId1001" Type="http://schemas.openxmlformats.org/officeDocument/2006/relationships/image" Target="media/image991.png"/><Relationship Id="rId1002" Type="http://schemas.openxmlformats.org/officeDocument/2006/relationships/image" Target="media/image992.png"/><Relationship Id="rId1003" Type="http://schemas.openxmlformats.org/officeDocument/2006/relationships/image" Target="media/image993.png"/><Relationship Id="rId1004" Type="http://schemas.openxmlformats.org/officeDocument/2006/relationships/image" Target="media/image994.png"/><Relationship Id="rId1005" Type="http://schemas.openxmlformats.org/officeDocument/2006/relationships/image" Target="media/image995.png"/><Relationship Id="rId1006" Type="http://schemas.openxmlformats.org/officeDocument/2006/relationships/image" Target="media/image996.png"/><Relationship Id="rId1007" Type="http://schemas.openxmlformats.org/officeDocument/2006/relationships/image" Target="media/image997.png"/><Relationship Id="rId1008" Type="http://schemas.openxmlformats.org/officeDocument/2006/relationships/image" Target="media/image998.png"/><Relationship Id="rId1009" Type="http://schemas.openxmlformats.org/officeDocument/2006/relationships/image" Target="media/image999.png"/><Relationship Id="rId1010" Type="http://schemas.openxmlformats.org/officeDocument/2006/relationships/image" Target="media/image1000.png"/><Relationship Id="rId1011" Type="http://schemas.openxmlformats.org/officeDocument/2006/relationships/image" Target="media/image1001.png"/><Relationship Id="rId1012" Type="http://schemas.openxmlformats.org/officeDocument/2006/relationships/image" Target="media/image1002.png"/><Relationship Id="rId1013" Type="http://schemas.openxmlformats.org/officeDocument/2006/relationships/image" Target="media/image1003.png"/><Relationship Id="rId1014" Type="http://schemas.openxmlformats.org/officeDocument/2006/relationships/image" Target="media/image1004.png"/><Relationship Id="rId1015" Type="http://schemas.openxmlformats.org/officeDocument/2006/relationships/image" Target="media/image1005.png"/><Relationship Id="rId1016" Type="http://schemas.openxmlformats.org/officeDocument/2006/relationships/image" Target="media/image1006.png"/><Relationship Id="rId1017" Type="http://schemas.openxmlformats.org/officeDocument/2006/relationships/image" Target="media/image1007.png"/><Relationship Id="rId1018" Type="http://schemas.openxmlformats.org/officeDocument/2006/relationships/image" Target="media/image1008.png"/><Relationship Id="rId1019" Type="http://schemas.openxmlformats.org/officeDocument/2006/relationships/image" Target="media/image1009.png"/><Relationship Id="rId1020" Type="http://schemas.openxmlformats.org/officeDocument/2006/relationships/image" Target="media/image1010.png"/><Relationship Id="rId1021" Type="http://schemas.openxmlformats.org/officeDocument/2006/relationships/image" Target="media/image1011.png"/><Relationship Id="rId1022" Type="http://schemas.openxmlformats.org/officeDocument/2006/relationships/image" Target="media/image1012.png"/><Relationship Id="rId1023" Type="http://schemas.openxmlformats.org/officeDocument/2006/relationships/image" Target="media/image1013.png"/><Relationship Id="rId1024" Type="http://schemas.openxmlformats.org/officeDocument/2006/relationships/image" Target="media/image1014.png"/><Relationship Id="rId1025" Type="http://schemas.openxmlformats.org/officeDocument/2006/relationships/image" Target="media/image1015.png"/><Relationship Id="rId1026" Type="http://schemas.openxmlformats.org/officeDocument/2006/relationships/image" Target="media/image1016.png"/><Relationship Id="rId1027" Type="http://schemas.openxmlformats.org/officeDocument/2006/relationships/image" Target="media/image1017.png"/><Relationship Id="rId1028" Type="http://schemas.openxmlformats.org/officeDocument/2006/relationships/image" Target="media/image1018.png"/><Relationship Id="rId1029" Type="http://schemas.openxmlformats.org/officeDocument/2006/relationships/image" Target="media/image1019.png"/><Relationship Id="rId1030" Type="http://schemas.openxmlformats.org/officeDocument/2006/relationships/image" Target="media/image1020.png"/><Relationship Id="rId1031" Type="http://schemas.openxmlformats.org/officeDocument/2006/relationships/image" Target="media/image1021.png"/><Relationship Id="rId1032" Type="http://schemas.openxmlformats.org/officeDocument/2006/relationships/image" Target="media/image1022.png"/><Relationship Id="rId1033" Type="http://schemas.openxmlformats.org/officeDocument/2006/relationships/image" Target="media/image1023.png"/><Relationship Id="rId1034" Type="http://schemas.openxmlformats.org/officeDocument/2006/relationships/image" Target="media/image1024.png"/><Relationship Id="rId1035" Type="http://schemas.openxmlformats.org/officeDocument/2006/relationships/image" Target="media/image1025.png"/><Relationship Id="rId1036" Type="http://schemas.openxmlformats.org/officeDocument/2006/relationships/image" Target="media/image1026.png"/><Relationship Id="rId1037" Type="http://schemas.openxmlformats.org/officeDocument/2006/relationships/image" Target="media/image1027.png"/><Relationship Id="rId1038" Type="http://schemas.openxmlformats.org/officeDocument/2006/relationships/image" Target="media/image1028.png"/><Relationship Id="rId1039" Type="http://schemas.openxmlformats.org/officeDocument/2006/relationships/image" Target="media/image1029.png"/><Relationship Id="rId1040" Type="http://schemas.openxmlformats.org/officeDocument/2006/relationships/image" Target="media/image1030.png"/><Relationship Id="rId1041" Type="http://schemas.openxmlformats.org/officeDocument/2006/relationships/image" Target="media/image1031.png"/><Relationship Id="rId1042" Type="http://schemas.openxmlformats.org/officeDocument/2006/relationships/image" Target="media/image1032.png"/><Relationship Id="rId1043" Type="http://schemas.openxmlformats.org/officeDocument/2006/relationships/image" Target="media/image1033.png"/><Relationship Id="rId1044" Type="http://schemas.openxmlformats.org/officeDocument/2006/relationships/image" Target="media/image1034.png"/><Relationship Id="rId1045" Type="http://schemas.openxmlformats.org/officeDocument/2006/relationships/image" Target="media/image1035.png"/><Relationship Id="rId1046" Type="http://schemas.openxmlformats.org/officeDocument/2006/relationships/image" Target="media/image1036.png"/><Relationship Id="rId1047" Type="http://schemas.openxmlformats.org/officeDocument/2006/relationships/image" Target="media/image1037.png"/><Relationship Id="rId1048" Type="http://schemas.openxmlformats.org/officeDocument/2006/relationships/image" Target="media/image1038.png"/><Relationship Id="rId1049" Type="http://schemas.openxmlformats.org/officeDocument/2006/relationships/image" Target="media/image1039.png"/><Relationship Id="rId1050" Type="http://schemas.openxmlformats.org/officeDocument/2006/relationships/image" Target="media/image1040.png"/><Relationship Id="rId1051" Type="http://schemas.openxmlformats.org/officeDocument/2006/relationships/image" Target="media/image1041.png"/><Relationship Id="rId1052" Type="http://schemas.openxmlformats.org/officeDocument/2006/relationships/image" Target="media/image1042.png"/><Relationship Id="rId1053" Type="http://schemas.openxmlformats.org/officeDocument/2006/relationships/image" Target="media/image1043.png"/><Relationship Id="rId1054" Type="http://schemas.openxmlformats.org/officeDocument/2006/relationships/image" Target="media/image1044.png"/><Relationship Id="rId1055" Type="http://schemas.openxmlformats.org/officeDocument/2006/relationships/image" Target="media/image1045.png"/><Relationship Id="rId1056" Type="http://schemas.openxmlformats.org/officeDocument/2006/relationships/image" Target="media/image1046.png"/><Relationship Id="rId1057" Type="http://schemas.openxmlformats.org/officeDocument/2006/relationships/image" Target="media/image1047.png"/><Relationship Id="rId1058" Type="http://schemas.openxmlformats.org/officeDocument/2006/relationships/image" Target="media/image1048.png"/><Relationship Id="rId1059" Type="http://schemas.openxmlformats.org/officeDocument/2006/relationships/image" Target="media/image1049.png"/><Relationship Id="rId1060" Type="http://schemas.openxmlformats.org/officeDocument/2006/relationships/image" Target="media/image1050.png"/><Relationship Id="rId1061" Type="http://schemas.openxmlformats.org/officeDocument/2006/relationships/image" Target="media/image1051.png"/><Relationship Id="rId1062" Type="http://schemas.openxmlformats.org/officeDocument/2006/relationships/image" Target="media/image1052.png"/><Relationship Id="rId1063" Type="http://schemas.openxmlformats.org/officeDocument/2006/relationships/image" Target="media/image1053.png"/><Relationship Id="rId1064" Type="http://schemas.openxmlformats.org/officeDocument/2006/relationships/image" Target="media/image1054.png"/><Relationship Id="rId1065" Type="http://schemas.openxmlformats.org/officeDocument/2006/relationships/image" Target="media/image1055.png"/><Relationship Id="rId1066" Type="http://schemas.openxmlformats.org/officeDocument/2006/relationships/image" Target="media/image1056.png"/><Relationship Id="rId1067" Type="http://schemas.openxmlformats.org/officeDocument/2006/relationships/image" Target="media/image1057.png"/><Relationship Id="rId1068" Type="http://schemas.openxmlformats.org/officeDocument/2006/relationships/image" Target="media/image1058.png"/><Relationship Id="rId1069" Type="http://schemas.openxmlformats.org/officeDocument/2006/relationships/image" Target="media/image1059.png"/><Relationship Id="rId1070" Type="http://schemas.openxmlformats.org/officeDocument/2006/relationships/image" Target="media/image1060.png"/><Relationship Id="rId1071" Type="http://schemas.openxmlformats.org/officeDocument/2006/relationships/image" Target="media/image1061.png"/><Relationship Id="rId1072" Type="http://schemas.openxmlformats.org/officeDocument/2006/relationships/image" Target="media/image1062.png"/><Relationship Id="rId1073" Type="http://schemas.openxmlformats.org/officeDocument/2006/relationships/image" Target="media/image1063.png"/><Relationship Id="rId1074" Type="http://schemas.openxmlformats.org/officeDocument/2006/relationships/image" Target="media/image1064.png"/><Relationship Id="rId1075" Type="http://schemas.openxmlformats.org/officeDocument/2006/relationships/image" Target="media/image1065.png"/><Relationship Id="rId1076" Type="http://schemas.openxmlformats.org/officeDocument/2006/relationships/image" Target="media/image1066.png"/><Relationship Id="rId1077" Type="http://schemas.openxmlformats.org/officeDocument/2006/relationships/image" Target="media/image1067.png"/><Relationship Id="rId1078" Type="http://schemas.openxmlformats.org/officeDocument/2006/relationships/image" Target="media/image1068.png"/><Relationship Id="rId1079" Type="http://schemas.openxmlformats.org/officeDocument/2006/relationships/image" Target="media/image1069.png"/><Relationship Id="rId1080" Type="http://schemas.openxmlformats.org/officeDocument/2006/relationships/image" Target="media/image1070.png"/><Relationship Id="rId1081" Type="http://schemas.openxmlformats.org/officeDocument/2006/relationships/image" Target="media/image1071.png"/><Relationship Id="rId1082" Type="http://schemas.openxmlformats.org/officeDocument/2006/relationships/image" Target="media/image1072.png"/><Relationship Id="rId1083" Type="http://schemas.openxmlformats.org/officeDocument/2006/relationships/image" Target="media/image1073.png"/><Relationship Id="rId1084" Type="http://schemas.openxmlformats.org/officeDocument/2006/relationships/image" Target="media/image1074.png"/><Relationship Id="rId1085" Type="http://schemas.openxmlformats.org/officeDocument/2006/relationships/image" Target="media/image1075.png"/><Relationship Id="rId1086" Type="http://schemas.openxmlformats.org/officeDocument/2006/relationships/image" Target="media/image1076.png"/><Relationship Id="rId1087" Type="http://schemas.openxmlformats.org/officeDocument/2006/relationships/image" Target="media/image1077.png"/><Relationship Id="rId1088" Type="http://schemas.openxmlformats.org/officeDocument/2006/relationships/image" Target="media/image1078.png"/><Relationship Id="rId1089" Type="http://schemas.openxmlformats.org/officeDocument/2006/relationships/image" Target="media/image1079.png"/><Relationship Id="rId1090" Type="http://schemas.openxmlformats.org/officeDocument/2006/relationships/image" Target="media/image1080.png"/><Relationship Id="rId1091" Type="http://schemas.openxmlformats.org/officeDocument/2006/relationships/image" Target="media/image1081.png"/><Relationship Id="rId1092" Type="http://schemas.openxmlformats.org/officeDocument/2006/relationships/image" Target="media/image1082.png"/><Relationship Id="rId1093" Type="http://schemas.openxmlformats.org/officeDocument/2006/relationships/image" Target="media/image1083.png"/><Relationship Id="rId1094" Type="http://schemas.openxmlformats.org/officeDocument/2006/relationships/image" Target="media/image1084.png"/><Relationship Id="rId1095" Type="http://schemas.openxmlformats.org/officeDocument/2006/relationships/image" Target="media/image1085.png"/><Relationship Id="rId1096" Type="http://schemas.openxmlformats.org/officeDocument/2006/relationships/image" Target="media/image1086.png"/><Relationship Id="rId1097" Type="http://schemas.openxmlformats.org/officeDocument/2006/relationships/image" Target="media/image1087.png"/><Relationship Id="rId1098" Type="http://schemas.openxmlformats.org/officeDocument/2006/relationships/image" Target="media/image1088.png"/><Relationship Id="rId1099" Type="http://schemas.openxmlformats.org/officeDocument/2006/relationships/image" Target="media/image1089.png"/><Relationship Id="rId1100" Type="http://schemas.openxmlformats.org/officeDocument/2006/relationships/image" Target="media/image1090.png"/><Relationship Id="rId1101" Type="http://schemas.openxmlformats.org/officeDocument/2006/relationships/image" Target="media/image1091.png"/><Relationship Id="rId1102" Type="http://schemas.openxmlformats.org/officeDocument/2006/relationships/image" Target="media/image1092.png"/><Relationship Id="rId1103" Type="http://schemas.openxmlformats.org/officeDocument/2006/relationships/image" Target="media/image1093.png"/><Relationship Id="rId1104" Type="http://schemas.openxmlformats.org/officeDocument/2006/relationships/image" Target="media/image1094.png"/><Relationship Id="rId1105" Type="http://schemas.openxmlformats.org/officeDocument/2006/relationships/image" Target="media/image1095.png"/><Relationship Id="rId1106" Type="http://schemas.openxmlformats.org/officeDocument/2006/relationships/image" Target="media/image1096.png"/><Relationship Id="rId1107" Type="http://schemas.openxmlformats.org/officeDocument/2006/relationships/image" Target="media/image1097.png"/><Relationship Id="rId1108" Type="http://schemas.openxmlformats.org/officeDocument/2006/relationships/image" Target="media/image1098.png"/><Relationship Id="rId1109" Type="http://schemas.openxmlformats.org/officeDocument/2006/relationships/image" Target="media/image1099.png"/><Relationship Id="rId1110" Type="http://schemas.openxmlformats.org/officeDocument/2006/relationships/image" Target="media/image1100.png"/><Relationship Id="rId1111" Type="http://schemas.openxmlformats.org/officeDocument/2006/relationships/image" Target="media/image1101.png"/><Relationship Id="rId1112" Type="http://schemas.openxmlformats.org/officeDocument/2006/relationships/image" Target="media/image1102.png"/><Relationship Id="rId1113" Type="http://schemas.openxmlformats.org/officeDocument/2006/relationships/image" Target="media/image1103.png"/><Relationship Id="rId1114" Type="http://schemas.openxmlformats.org/officeDocument/2006/relationships/image" Target="media/image1104.png"/><Relationship Id="rId1115" Type="http://schemas.openxmlformats.org/officeDocument/2006/relationships/image" Target="media/image1105.png"/><Relationship Id="rId1116" Type="http://schemas.openxmlformats.org/officeDocument/2006/relationships/image" Target="media/image1106.png"/><Relationship Id="rId1117" Type="http://schemas.openxmlformats.org/officeDocument/2006/relationships/image" Target="media/image1107.png"/><Relationship Id="rId1118" Type="http://schemas.openxmlformats.org/officeDocument/2006/relationships/image" Target="media/image1108.png"/><Relationship Id="rId1119" Type="http://schemas.openxmlformats.org/officeDocument/2006/relationships/image" Target="media/image1109.png"/><Relationship Id="rId1120" Type="http://schemas.openxmlformats.org/officeDocument/2006/relationships/image" Target="media/image1110.png"/><Relationship Id="rId1121" Type="http://schemas.openxmlformats.org/officeDocument/2006/relationships/image" Target="media/image1111.png"/><Relationship Id="rId1122" Type="http://schemas.openxmlformats.org/officeDocument/2006/relationships/image" Target="media/image1112.png"/><Relationship Id="rId1123" Type="http://schemas.openxmlformats.org/officeDocument/2006/relationships/image" Target="media/image1113.png"/><Relationship Id="rId1124" Type="http://schemas.openxmlformats.org/officeDocument/2006/relationships/image" Target="media/image1114.png"/><Relationship Id="rId1125" Type="http://schemas.openxmlformats.org/officeDocument/2006/relationships/image" Target="media/image1115.png"/><Relationship Id="rId1126" Type="http://schemas.openxmlformats.org/officeDocument/2006/relationships/image" Target="media/image1116.png"/><Relationship Id="rId1127" Type="http://schemas.openxmlformats.org/officeDocument/2006/relationships/image" Target="media/image1117.png"/><Relationship Id="rId1128" Type="http://schemas.openxmlformats.org/officeDocument/2006/relationships/image" Target="media/image1118.png"/><Relationship Id="rId1129" Type="http://schemas.openxmlformats.org/officeDocument/2006/relationships/image" Target="media/image1119.png"/><Relationship Id="rId1130" Type="http://schemas.openxmlformats.org/officeDocument/2006/relationships/image" Target="media/image1120.png"/><Relationship Id="rId1131" Type="http://schemas.openxmlformats.org/officeDocument/2006/relationships/image" Target="media/image1121.png"/><Relationship Id="rId1132" Type="http://schemas.openxmlformats.org/officeDocument/2006/relationships/image" Target="media/image1122.png"/><Relationship Id="rId1133" Type="http://schemas.openxmlformats.org/officeDocument/2006/relationships/image" Target="media/image1123.png"/><Relationship Id="rId1134" Type="http://schemas.openxmlformats.org/officeDocument/2006/relationships/image" Target="media/image1124.png"/><Relationship Id="rId1135" Type="http://schemas.openxmlformats.org/officeDocument/2006/relationships/image" Target="media/image1125.png"/><Relationship Id="rId1136" Type="http://schemas.openxmlformats.org/officeDocument/2006/relationships/image" Target="media/image1126.png"/><Relationship Id="rId1137" Type="http://schemas.openxmlformats.org/officeDocument/2006/relationships/image" Target="media/image1127.png"/><Relationship Id="rId1138" Type="http://schemas.openxmlformats.org/officeDocument/2006/relationships/image" Target="media/image1128.png"/><Relationship Id="rId1139" Type="http://schemas.openxmlformats.org/officeDocument/2006/relationships/image" Target="media/image1129.png"/><Relationship Id="rId1140" Type="http://schemas.openxmlformats.org/officeDocument/2006/relationships/image" Target="media/image1130.png"/><Relationship Id="rId1141" Type="http://schemas.openxmlformats.org/officeDocument/2006/relationships/image" Target="media/image1131.png"/><Relationship Id="rId1142" Type="http://schemas.openxmlformats.org/officeDocument/2006/relationships/image" Target="media/image1132.png"/><Relationship Id="rId1143" Type="http://schemas.openxmlformats.org/officeDocument/2006/relationships/image" Target="media/image1133.png"/><Relationship Id="rId1144" Type="http://schemas.openxmlformats.org/officeDocument/2006/relationships/image" Target="media/image1134.png"/><Relationship Id="rId1145" Type="http://schemas.openxmlformats.org/officeDocument/2006/relationships/image" Target="media/image1135.png"/><Relationship Id="rId1146" Type="http://schemas.openxmlformats.org/officeDocument/2006/relationships/image" Target="media/image1136.png"/><Relationship Id="rId1147" Type="http://schemas.openxmlformats.org/officeDocument/2006/relationships/image" Target="media/image1137.png"/><Relationship Id="rId1148" Type="http://schemas.openxmlformats.org/officeDocument/2006/relationships/image" Target="media/image1138.png"/><Relationship Id="rId1149" Type="http://schemas.openxmlformats.org/officeDocument/2006/relationships/image" Target="media/image1139.png"/><Relationship Id="rId1150" Type="http://schemas.openxmlformats.org/officeDocument/2006/relationships/image" Target="media/image1140.png"/><Relationship Id="rId1151" Type="http://schemas.openxmlformats.org/officeDocument/2006/relationships/image" Target="media/image1141.png"/><Relationship Id="rId1152" Type="http://schemas.openxmlformats.org/officeDocument/2006/relationships/image" Target="media/image1142.png"/><Relationship Id="rId1153" Type="http://schemas.openxmlformats.org/officeDocument/2006/relationships/image" Target="media/image1143.png"/><Relationship Id="rId1154" Type="http://schemas.openxmlformats.org/officeDocument/2006/relationships/image" Target="media/image1144.png"/><Relationship Id="rId1155" Type="http://schemas.openxmlformats.org/officeDocument/2006/relationships/image" Target="media/image1145.png"/><Relationship Id="rId1156" Type="http://schemas.openxmlformats.org/officeDocument/2006/relationships/image" Target="media/image1146.png"/><Relationship Id="rId1157" Type="http://schemas.openxmlformats.org/officeDocument/2006/relationships/image" Target="media/image1147.png"/><Relationship Id="rId1158" Type="http://schemas.openxmlformats.org/officeDocument/2006/relationships/image" Target="media/image1148.png"/><Relationship Id="rId1159" Type="http://schemas.openxmlformats.org/officeDocument/2006/relationships/image" Target="media/image1149.png"/><Relationship Id="rId1160" Type="http://schemas.openxmlformats.org/officeDocument/2006/relationships/image" Target="media/image1150.png"/><Relationship Id="rId1161" Type="http://schemas.openxmlformats.org/officeDocument/2006/relationships/image" Target="media/image1151.png"/><Relationship Id="rId1162" Type="http://schemas.openxmlformats.org/officeDocument/2006/relationships/image" Target="media/image1152.png"/><Relationship Id="rId1163" Type="http://schemas.openxmlformats.org/officeDocument/2006/relationships/image" Target="media/image1153.png"/><Relationship Id="rId1164" Type="http://schemas.openxmlformats.org/officeDocument/2006/relationships/image" Target="media/image1154.png"/><Relationship Id="rId1165" Type="http://schemas.openxmlformats.org/officeDocument/2006/relationships/image" Target="media/image1155.png"/><Relationship Id="rId1166" Type="http://schemas.openxmlformats.org/officeDocument/2006/relationships/image" Target="media/image1156.png"/><Relationship Id="rId1167" Type="http://schemas.openxmlformats.org/officeDocument/2006/relationships/image" Target="media/image1157.png"/><Relationship Id="rId1168" Type="http://schemas.openxmlformats.org/officeDocument/2006/relationships/image" Target="media/image1158.png"/><Relationship Id="rId1169" Type="http://schemas.openxmlformats.org/officeDocument/2006/relationships/image" Target="media/image1159.png"/><Relationship Id="rId1170" Type="http://schemas.openxmlformats.org/officeDocument/2006/relationships/image" Target="media/image1160.png"/><Relationship Id="rId1171" Type="http://schemas.openxmlformats.org/officeDocument/2006/relationships/image" Target="media/image1161.png"/><Relationship Id="rId1172" Type="http://schemas.openxmlformats.org/officeDocument/2006/relationships/image" Target="media/image1162.png"/><Relationship Id="rId1173" Type="http://schemas.openxmlformats.org/officeDocument/2006/relationships/image" Target="media/image1163.png"/><Relationship Id="rId1174" Type="http://schemas.openxmlformats.org/officeDocument/2006/relationships/image" Target="media/image1164.png"/><Relationship Id="rId1175" Type="http://schemas.openxmlformats.org/officeDocument/2006/relationships/image" Target="media/image1165.png"/><Relationship Id="rId1176" Type="http://schemas.openxmlformats.org/officeDocument/2006/relationships/image" Target="media/image1166.png"/><Relationship Id="rId1177" Type="http://schemas.openxmlformats.org/officeDocument/2006/relationships/image" Target="media/image1167.png"/><Relationship Id="rId1178" Type="http://schemas.openxmlformats.org/officeDocument/2006/relationships/image" Target="media/image1168.png"/><Relationship Id="rId1179" Type="http://schemas.openxmlformats.org/officeDocument/2006/relationships/image" Target="media/image1169.png"/><Relationship Id="rId1180" Type="http://schemas.openxmlformats.org/officeDocument/2006/relationships/image" Target="media/image1170.png"/><Relationship Id="rId1181" Type="http://schemas.openxmlformats.org/officeDocument/2006/relationships/image" Target="media/image1171.png"/><Relationship Id="rId1182" Type="http://schemas.openxmlformats.org/officeDocument/2006/relationships/image" Target="media/image1172.png"/><Relationship Id="rId1183" Type="http://schemas.openxmlformats.org/officeDocument/2006/relationships/image" Target="media/image1173.png"/><Relationship Id="rId1184" Type="http://schemas.openxmlformats.org/officeDocument/2006/relationships/image" Target="media/image1174.png"/><Relationship Id="rId1185" Type="http://schemas.openxmlformats.org/officeDocument/2006/relationships/image" Target="media/image1175.png"/><Relationship Id="rId1186" Type="http://schemas.openxmlformats.org/officeDocument/2006/relationships/image" Target="media/image1176.png"/><Relationship Id="rId1187" Type="http://schemas.openxmlformats.org/officeDocument/2006/relationships/image" Target="media/image1177.png"/><Relationship Id="rId1188" Type="http://schemas.openxmlformats.org/officeDocument/2006/relationships/image" Target="media/image1178.png"/><Relationship Id="rId1189" Type="http://schemas.openxmlformats.org/officeDocument/2006/relationships/image" Target="media/image1179.png"/><Relationship Id="rId1190" Type="http://schemas.openxmlformats.org/officeDocument/2006/relationships/image" Target="media/image1180.png"/><Relationship Id="rId1191" Type="http://schemas.openxmlformats.org/officeDocument/2006/relationships/image" Target="media/image1181.png"/><Relationship Id="rId1192" Type="http://schemas.openxmlformats.org/officeDocument/2006/relationships/image" Target="media/image1182.png"/><Relationship Id="rId1193" Type="http://schemas.openxmlformats.org/officeDocument/2006/relationships/image" Target="media/image1183.png"/><Relationship Id="rId1194" Type="http://schemas.openxmlformats.org/officeDocument/2006/relationships/image" Target="media/image1184.png"/><Relationship Id="rId1195" Type="http://schemas.openxmlformats.org/officeDocument/2006/relationships/image" Target="media/image1185.png"/><Relationship Id="rId1196" Type="http://schemas.openxmlformats.org/officeDocument/2006/relationships/image" Target="media/image1186.png"/><Relationship Id="rId1197" Type="http://schemas.openxmlformats.org/officeDocument/2006/relationships/image" Target="media/image1187.png"/><Relationship Id="rId1198" Type="http://schemas.openxmlformats.org/officeDocument/2006/relationships/image" Target="media/image1188.png"/><Relationship Id="rId1199" Type="http://schemas.openxmlformats.org/officeDocument/2006/relationships/image" Target="media/image1189.png"/><Relationship Id="rId1200" Type="http://schemas.openxmlformats.org/officeDocument/2006/relationships/image" Target="media/image1190.png"/><Relationship Id="rId1201" Type="http://schemas.openxmlformats.org/officeDocument/2006/relationships/image" Target="media/image1191.png"/><Relationship Id="rId1202" Type="http://schemas.openxmlformats.org/officeDocument/2006/relationships/image" Target="media/image1192.png"/><Relationship Id="rId1203" Type="http://schemas.openxmlformats.org/officeDocument/2006/relationships/image" Target="media/image1193.png"/><Relationship Id="rId1204" Type="http://schemas.openxmlformats.org/officeDocument/2006/relationships/image" Target="media/image1194.png"/><Relationship Id="rId1205" Type="http://schemas.openxmlformats.org/officeDocument/2006/relationships/image" Target="media/image1195.png"/><Relationship Id="rId1206" Type="http://schemas.openxmlformats.org/officeDocument/2006/relationships/image" Target="media/image1196.png"/><Relationship Id="rId1207" Type="http://schemas.openxmlformats.org/officeDocument/2006/relationships/image" Target="media/image1197.png"/><Relationship Id="rId1208" Type="http://schemas.openxmlformats.org/officeDocument/2006/relationships/image" Target="media/image1198.png"/><Relationship Id="rId1209" Type="http://schemas.openxmlformats.org/officeDocument/2006/relationships/image" Target="media/image1199.png"/><Relationship Id="rId1210" Type="http://schemas.openxmlformats.org/officeDocument/2006/relationships/image" Target="media/image1200.png"/><Relationship Id="rId1211" Type="http://schemas.openxmlformats.org/officeDocument/2006/relationships/image" Target="media/image1201.png"/><Relationship Id="rId1212" Type="http://schemas.openxmlformats.org/officeDocument/2006/relationships/image" Target="media/image1202.png"/><Relationship Id="rId1213" Type="http://schemas.openxmlformats.org/officeDocument/2006/relationships/image" Target="media/image1203.png"/><Relationship Id="rId1214" Type="http://schemas.openxmlformats.org/officeDocument/2006/relationships/image" Target="media/image1204.png"/><Relationship Id="rId1215" Type="http://schemas.openxmlformats.org/officeDocument/2006/relationships/image" Target="media/image1205.png"/><Relationship Id="rId1216" Type="http://schemas.openxmlformats.org/officeDocument/2006/relationships/image" Target="media/image1206.png"/><Relationship Id="rId1217" Type="http://schemas.openxmlformats.org/officeDocument/2006/relationships/image" Target="media/image1207.png"/><Relationship Id="rId1218" Type="http://schemas.openxmlformats.org/officeDocument/2006/relationships/image" Target="media/image1208.png"/><Relationship Id="rId1219" Type="http://schemas.openxmlformats.org/officeDocument/2006/relationships/image" Target="media/image1209.png"/><Relationship Id="rId1220" Type="http://schemas.openxmlformats.org/officeDocument/2006/relationships/image" Target="media/image1210.png"/><Relationship Id="rId1221" Type="http://schemas.openxmlformats.org/officeDocument/2006/relationships/image" Target="media/image1211.png"/><Relationship Id="rId1222" Type="http://schemas.openxmlformats.org/officeDocument/2006/relationships/image" Target="media/image1212.png"/><Relationship Id="rId1223" Type="http://schemas.openxmlformats.org/officeDocument/2006/relationships/image" Target="media/image1213.png"/><Relationship Id="rId1224" Type="http://schemas.openxmlformats.org/officeDocument/2006/relationships/image" Target="media/image1214.png"/><Relationship Id="rId1225" Type="http://schemas.openxmlformats.org/officeDocument/2006/relationships/image" Target="media/image1215.png"/><Relationship Id="rId1226" Type="http://schemas.openxmlformats.org/officeDocument/2006/relationships/image" Target="media/image1216.png"/><Relationship Id="rId1227" Type="http://schemas.openxmlformats.org/officeDocument/2006/relationships/image" Target="media/image1217.png"/><Relationship Id="rId1228" Type="http://schemas.openxmlformats.org/officeDocument/2006/relationships/image" Target="media/image1218.png"/><Relationship Id="rId1229" Type="http://schemas.openxmlformats.org/officeDocument/2006/relationships/image" Target="media/image1219.png"/><Relationship Id="rId1230" Type="http://schemas.openxmlformats.org/officeDocument/2006/relationships/image" Target="media/image1220.png"/><Relationship Id="rId1231" Type="http://schemas.openxmlformats.org/officeDocument/2006/relationships/image" Target="media/image1221.png"/><Relationship Id="rId1232" Type="http://schemas.openxmlformats.org/officeDocument/2006/relationships/image" Target="media/image1222.png"/><Relationship Id="rId1233" Type="http://schemas.openxmlformats.org/officeDocument/2006/relationships/image" Target="media/image1223.png"/><Relationship Id="rId1234" Type="http://schemas.openxmlformats.org/officeDocument/2006/relationships/image" Target="media/image1224.png"/><Relationship Id="rId1235" Type="http://schemas.openxmlformats.org/officeDocument/2006/relationships/image" Target="media/image1225.png"/><Relationship Id="rId1236" Type="http://schemas.openxmlformats.org/officeDocument/2006/relationships/image" Target="media/image1226.png"/><Relationship Id="rId1237" Type="http://schemas.openxmlformats.org/officeDocument/2006/relationships/image" Target="media/image1227.png"/><Relationship Id="rId1238" Type="http://schemas.openxmlformats.org/officeDocument/2006/relationships/image" Target="media/image1228.png"/><Relationship Id="rId1239" Type="http://schemas.openxmlformats.org/officeDocument/2006/relationships/image" Target="media/image1229.png"/><Relationship Id="rId1240" Type="http://schemas.openxmlformats.org/officeDocument/2006/relationships/image" Target="media/image1230.png"/><Relationship Id="rId1241" Type="http://schemas.openxmlformats.org/officeDocument/2006/relationships/image" Target="media/image1231.png"/><Relationship Id="rId1242" Type="http://schemas.openxmlformats.org/officeDocument/2006/relationships/image" Target="media/image1232.png"/><Relationship Id="rId1243" Type="http://schemas.openxmlformats.org/officeDocument/2006/relationships/image" Target="media/image1233.png"/><Relationship Id="rId1244" Type="http://schemas.openxmlformats.org/officeDocument/2006/relationships/image" Target="media/image1234.png"/><Relationship Id="rId1245" Type="http://schemas.openxmlformats.org/officeDocument/2006/relationships/image" Target="media/image1235.png"/><Relationship Id="rId1246" Type="http://schemas.openxmlformats.org/officeDocument/2006/relationships/image" Target="media/image1236.png"/><Relationship Id="rId1247" Type="http://schemas.openxmlformats.org/officeDocument/2006/relationships/image" Target="media/image1237.png"/><Relationship Id="rId1248" Type="http://schemas.openxmlformats.org/officeDocument/2006/relationships/image" Target="media/image1238.png"/><Relationship Id="rId1249" Type="http://schemas.openxmlformats.org/officeDocument/2006/relationships/image" Target="media/image1239.png"/><Relationship Id="rId1250" Type="http://schemas.openxmlformats.org/officeDocument/2006/relationships/image" Target="media/image1240.png"/><Relationship Id="rId1251" Type="http://schemas.openxmlformats.org/officeDocument/2006/relationships/image" Target="media/image1241.png"/><Relationship Id="rId1252" Type="http://schemas.openxmlformats.org/officeDocument/2006/relationships/image" Target="media/image1242.png"/><Relationship Id="rId1253" Type="http://schemas.openxmlformats.org/officeDocument/2006/relationships/image" Target="media/image1243.png"/><Relationship Id="rId1254" Type="http://schemas.openxmlformats.org/officeDocument/2006/relationships/image" Target="media/image1244.png"/><Relationship Id="rId1255" Type="http://schemas.openxmlformats.org/officeDocument/2006/relationships/image" Target="media/image1245.png"/><Relationship Id="rId1256" Type="http://schemas.openxmlformats.org/officeDocument/2006/relationships/image" Target="media/image1246.png"/><Relationship Id="rId1257" Type="http://schemas.openxmlformats.org/officeDocument/2006/relationships/image" Target="media/image1247.png"/><Relationship Id="rId1258" Type="http://schemas.openxmlformats.org/officeDocument/2006/relationships/image" Target="media/image1248.png"/><Relationship Id="rId1259" Type="http://schemas.openxmlformats.org/officeDocument/2006/relationships/image" Target="media/image1249.png"/><Relationship Id="rId1260" Type="http://schemas.openxmlformats.org/officeDocument/2006/relationships/image" Target="media/image1250.png"/><Relationship Id="rId1261" Type="http://schemas.openxmlformats.org/officeDocument/2006/relationships/image" Target="media/image1251.png"/><Relationship Id="rId1262" Type="http://schemas.openxmlformats.org/officeDocument/2006/relationships/image" Target="media/image1252.png"/><Relationship Id="rId1263" Type="http://schemas.openxmlformats.org/officeDocument/2006/relationships/image" Target="media/image1253.png"/><Relationship Id="rId1264" Type="http://schemas.openxmlformats.org/officeDocument/2006/relationships/image" Target="media/image1254.png"/><Relationship Id="rId1265" Type="http://schemas.openxmlformats.org/officeDocument/2006/relationships/image" Target="media/image1255.png"/><Relationship Id="rId1266" Type="http://schemas.openxmlformats.org/officeDocument/2006/relationships/image" Target="media/image1256.png"/><Relationship Id="rId1267" Type="http://schemas.openxmlformats.org/officeDocument/2006/relationships/image" Target="media/image1257.png"/><Relationship Id="rId1268" Type="http://schemas.openxmlformats.org/officeDocument/2006/relationships/image" Target="media/image1258.png"/><Relationship Id="rId1269" Type="http://schemas.openxmlformats.org/officeDocument/2006/relationships/image" Target="media/image1259.png"/><Relationship Id="rId1270" Type="http://schemas.openxmlformats.org/officeDocument/2006/relationships/image" Target="media/image1260.png"/><Relationship Id="rId1271" Type="http://schemas.openxmlformats.org/officeDocument/2006/relationships/image" Target="media/image1261.png"/><Relationship Id="rId1272" Type="http://schemas.openxmlformats.org/officeDocument/2006/relationships/image" Target="media/image1262.png"/><Relationship Id="rId1273" Type="http://schemas.openxmlformats.org/officeDocument/2006/relationships/image" Target="media/image1263.png"/><Relationship Id="rId1274" Type="http://schemas.openxmlformats.org/officeDocument/2006/relationships/image" Target="media/image1264.png"/><Relationship Id="rId1275" Type="http://schemas.openxmlformats.org/officeDocument/2006/relationships/image" Target="media/image1265.png"/><Relationship Id="rId1276" Type="http://schemas.openxmlformats.org/officeDocument/2006/relationships/image" Target="media/image1266.png"/><Relationship Id="rId1277" Type="http://schemas.openxmlformats.org/officeDocument/2006/relationships/image" Target="media/image1267.png"/><Relationship Id="rId1278" Type="http://schemas.openxmlformats.org/officeDocument/2006/relationships/image" Target="media/image1268.png"/><Relationship Id="rId1279" Type="http://schemas.openxmlformats.org/officeDocument/2006/relationships/image" Target="media/image1269.png"/><Relationship Id="rId1280" Type="http://schemas.openxmlformats.org/officeDocument/2006/relationships/image" Target="media/image1270.png"/><Relationship Id="rId1281" Type="http://schemas.openxmlformats.org/officeDocument/2006/relationships/image" Target="media/image1271.png"/><Relationship Id="rId1282" Type="http://schemas.openxmlformats.org/officeDocument/2006/relationships/image" Target="media/image1272.png"/><Relationship Id="rId1283" Type="http://schemas.openxmlformats.org/officeDocument/2006/relationships/image" Target="media/image1273.png"/><Relationship Id="rId1284" Type="http://schemas.openxmlformats.org/officeDocument/2006/relationships/image" Target="media/image1274.png"/><Relationship Id="rId1285" Type="http://schemas.openxmlformats.org/officeDocument/2006/relationships/image" Target="media/image1275.png"/><Relationship Id="rId1286" Type="http://schemas.openxmlformats.org/officeDocument/2006/relationships/image" Target="media/image1276.png"/><Relationship Id="rId1287" Type="http://schemas.openxmlformats.org/officeDocument/2006/relationships/image" Target="media/image1277.png"/><Relationship Id="rId1288" Type="http://schemas.openxmlformats.org/officeDocument/2006/relationships/image" Target="media/image1278.png"/><Relationship Id="rId1289" Type="http://schemas.openxmlformats.org/officeDocument/2006/relationships/image" Target="media/image1279.png"/><Relationship Id="rId1290" Type="http://schemas.openxmlformats.org/officeDocument/2006/relationships/image" Target="media/image1280.png"/><Relationship Id="rId1291" Type="http://schemas.openxmlformats.org/officeDocument/2006/relationships/image" Target="media/image1281.png"/><Relationship Id="rId1292" Type="http://schemas.openxmlformats.org/officeDocument/2006/relationships/image" Target="media/image1282.png"/><Relationship Id="rId1293" Type="http://schemas.openxmlformats.org/officeDocument/2006/relationships/image" Target="media/image1283.png"/><Relationship Id="rId1294" Type="http://schemas.openxmlformats.org/officeDocument/2006/relationships/image" Target="media/image1284.png"/><Relationship Id="rId1295" Type="http://schemas.openxmlformats.org/officeDocument/2006/relationships/image" Target="media/image1285.png"/><Relationship Id="rId1296" Type="http://schemas.openxmlformats.org/officeDocument/2006/relationships/image" Target="media/image1286.png"/><Relationship Id="rId1297" Type="http://schemas.openxmlformats.org/officeDocument/2006/relationships/image" Target="media/image1287.png"/><Relationship Id="rId1298" Type="http://schemas.openxmlformats.org/officeDocument/2006/relationships/image" Target="media/image1288.png"/><Relationship Id="rId1299" Type="http://schemas.openxmlformats.org/officeDocument/2006/relationships/image" Target="media/image1289.png"/><Relationship Id="rId1300" Type="http://schemas.openxmlformats.org/officeDocument/2006/relationships/image" Target="media/image1290.png"/><Relationship Id="rId1301" Type="http://schemas.openxmlformats.org/officeDocument/2006/relationships/image" Target="media/image1291.png"/><Relationship Id="rId1302" Type="http://schemas.openxmlformats.org/officeDocument/2006/relationships/image" Target="media/image1292.png"/><Relationship Id="rId1303" Type="http://schemas.openxmlformats.org/officeDocument/2006/relationships/image" Target="media/image1293.png"/><Relationship Id="rId1304" Type="http://schemas.openxmlformats.org/officeDocument/2006/relationships/image" Target="media/image1294.png"/><Relationship Id="rId1305" Type="http://schemas.openxmlformats.org/officeDocument/2006/relationships/image" Target="media/image1295.png"/><Relationship Id="rId1306" Type="http://schemas.openxmlformats.org/officeDocument/2006/relationships/image" Target="media/image1296.png"/><Relationship Id="rId1307" Type="http://schemas.openxmlformats.org/officeDocument/2006/relationships/image" Target="media/image1297.png"/><Relationship Id="rId1308" Type="http://schemas.openxmlformats.org/officeDocument/2006/relationships/image" Target="media/image1298.png"/><Relationship Id="rId1309" Type="http://schemas.openxmlformats.org/officeDocument/2006/relationships/image" Target="media/image1299.png"/><Relationship Id="rId1310" Type="http://schemas.openxmlformats.org/officeDocument/2006/relationships/image" Target="media/image1300.png"/><Relationship Id="rId1311" Type="http://schemas.openxmlformats.org/officeDocument/2006/relationships/image" Target="media/image1301.png"/><Relationship Id="rId1312" Type="http://schemas.openxmlformats.org/officeDocument/2006/relationships/image" Target="media/image1302.png"/><Relationship Id="rId1313" Type="http://schemas.openxmlformats.org/officeDocument/2006/relationships/image" Target="media/image1303.png"/><Relationship Id="rId1314" Type="http://schemas.openxmlformats.org/officeDocument/2006/relationships/image" Target="media/image1304.png"/><Relationship Id="rId1315" Type="http://schemas.openxmlformats.org/officeDocument/2006/relationships/image" Target="media/image1305.png"/><Relationship Id="rId1316" Type="http://schemas.openxmlformats.org/officeDocument/2006/relationships/image" Target="media/image1306.png"/><Relationship Id="rId1317" Type="http://schemas.openxmlformats.org/officeDocument/2006/relationships/image" Target="media/image1307.png"/><Relationship Id="rId1318" Type="http://schemas.openxmlformats.org/officeDocument/2006/relationships/image" Target="media/image1308.png"/><Relationship Id="rId1319" Type="http://schemas.openxmlformats.org/officeDocument/2006/relationships/image" Target="media/image1309.png"/><Relationship Id="rId1320" Type="http://schemas.openxmlformats.org/officeDocument/2006/relationships/image" Target="media/image1310.png"/><Relationship Id="rId1321" Type="http://schemas.openxmlformats.org/officeDocument/2006/relationships/image" Target="media/image1311.png"/><Relationship Id="rId1322" Type="http://schemas.openxmlformats.org/officeDocument/2006/relationships/image" Target="media/image1312.png"/><Relationship Id="rId1323" Type="http://schemas.openxmlformats.org/officeDocument/2006/relationships/image" Target="media/image1313.png"/><Relationship Id="rId1324" Type="http://schemas.openxmlformats.org/officeDocument/2006/relationships/image" Target="media/image1314.png"/><Relationship Id="rId1325" Type="http://schemas.openxmlformats.org/officeDocument/2006/relationships/image" Target="media/image1315.png"/><Relationship Id="rId1326" Type="http://schemas.openxmlformats.org/officeDocument/2006/relationships/image" Target="media/image1316.png"/><Relationship Id="rId1327" Type="http://schemas.openxmlformats.org/officeDocument/2006/relationships/image" Target="media/image1317.png"/><Relationship Id="rId1328" Type="http://schemas.openxmlformats.org/officeDocument/2006/relationships/image" Target="media/image1318.png"/><Relationship Id="rId1329" Type="http://schemas.openxmlformats.org/officeDocument/2006/relationships/image" Target="media/image1319.png"/><Relationship Id="rId1330" Type="http://schemas.openxmlformats.org/officeDocument/2006/relationships/image" Target="media/image1320.png"/><Relationship Id="rId1331" Type="http://schemas.openxmlformats.org/officeDocument/2006/relationships/image" Target="media/image1321.png"/><Relationship Id="rId1332" Type="http://schemas.openxmlformats.org/officeDocument/2006/relationships/image" Target="media/image1322.png"/><Relationship Id="rId1333" Type="http://schemas.openxmlformats.org/officeDocument/2006/relationships/image" Target="media/image1323.png"/><Relationship Id="rId1334" Type="http://schemas.openxmlformats.org/officeDocument/2006/relationships/image" Target="media/image1324.png"/><Relationship Id="rId1335" Type="http://schemas.openxmlformats.org/officeDocument/2006/relationships/image" Target="media/image1325.png"/><Relationship Id="rId1336" Type="http://schemas.openxmlformats.org/officeDocument/2006/relationships/image" Target="media/image1326.png"/><Relationship Id="rId1337" Type="http://schemas.openxmlformats.org/officeDocument/2006/relationships/image" Target="media/image1327.png"/><Relationship Id="rId1338" Type="http://schemas.openxmlformats.org/officeDocument/2006/relationships/image" Target="media/image1328.png"/><Relationship Id="rId1339" Type="http://schemas.openxmlformats.org/officeDocument/2006/relationships/image" Target="media/image1329.png"/><Relationship Id="rId1340" Type="http://schemas.openxmlformats.org/officeDocument/2006/relationships/image" Target="media/image1330.png"/><Relationship Id="rId1341" Type="http://schemas.openxmlformats.org/officeDocument/2006/relationships/image" Target="media/image1331.png"/><Relationship Id="rId1342" Type="http://schemas.openxmlformats.org/officeDocument/2006/relationships/image" Target="media/image1332.png"/><Relationship Id="rId1343" Type="http://schemas.openxmlformats.org/officeDocument/2006/relationships/image" Target="media/image1333.png"/><Relationship Id="rId1344" Type="http://schemas.openxmlformats.org/officeDocument/2006/relationships/image" Target="media/image1334.png"/><Relationship Id="rId1345" Type="http://schemas.openxmlformats.org/officeDocument/2006/relationships/image" Target="media/image1335.png"/><Relationship Id="rId1346" Type="http://schemas.openxmlformats.org/officeDocument/2006/relationships/image" Target="media/image1336.png"/><Relationship Id="rId1347" Type="http://schemas.openxmlformats.org/officeDocument/2006/relationships/image" Target="media/image1337.png"/><Relationship Id="rId1348" Type="http://schemas.openxmlformats.org/officeDocument/2006/relationships/image" Target="media/image1338.png"/><Relationship Id="rId1349" Type="http://schemas.openxmlformats.org/officeDocument/2006/relationships/image" Target="media/image1339.png"/><Relationship Id="rId1350" Type="http://schemas.openxmlformats.org/officeDocument/2006/relationships/image" Target="media/image1340.png"/><Relationship Id="rId1351" Type="http://schemas.openxmlformats.org/officeDocument/2006/relationships/image" Target="media/image1341.png"/><Relationship Id="rId1352" Type="http://schemas.openxmlformats.org/officeDocument/2006/relationships/image" Target="media/image1342.png"/><Relationship Id="rId1353" Type="http://schemas.openxmlformats.org/officeDocument/2006/relationships/image" Target="media/image1343.png"/><Relationship Id="rId1354" Type="http://schemas.openxmlformats.org/officeDocument/2006/relationships/image" Target="media/image1344.png"/><Relationship Id="rId1355" Type="http://schemas.openxmlformats.org/officeDocument/2006/relationships/image" Target="media/image1345.png"/><Relationship Id="rId1356" Type="http://schemas.openxmlformats.org/officeDocument/2006/relationships/image" Target="media/image1346.png"/><Relationship Id="rId1357" Type="http://schemas.openxmlformats.org/officeDocument/2006/relationships/image" Target="media/image1347.png"/><Relationship Id="rId1358" Type="http://schemas.openxmlformats.org/officeDocument/2006/relationships/image" Target="media/image1348.png"/><Relationship Id="rId1359" Type="http://schemas.openxmlformats.org/officeDocument/2006/relationships/image" Target="media/image1349.png"/><Relationship Id="rId1360" Type="http://schemas.openxmlformats.org/officeDocument/2006/relationships/image" Target="media/image1350.png"/><Relationship Id="rId1361" Type="http://schemas.openxmlformats.org/officeDocument/2006/relationships/image" Target="media/image1351.png"/><Relationship Id="rId1362" Type="http://schemas.openxmlformats.org/officeDocument/2006/relationships/image" Target="media/image1352.png"/><Relationship Id="rId1363" Type="http://schemas.openxmlformats.org/officeDocument/2006/relationships/image" Target="media/image1353.png"/><Relationship Id="rId1364" Type="http://schemas.openxmlformats.org/officeDocument/2006/relationships/image" Target="media/image1354.png"/><Relationship Id="rId1365" Type="http://schemas.openxmlformats.org/officeDocument/2006/relationships/image" Target="media/image1355.png"/><Relationship Id="rId1366" Type="http://schemas.openxmlformats.org/officeDocument/2006/relationships/image" Target="media/image1356.png"/><Relationship Id="rId1367" Type="http://schemas.openxmlformats.org/officeDocument/2006/relationships/image" Target="media/image1357.png"/><Relationship Id="rId1368" Type="http://schemas.openxmlformats.org/officeDocument/2006/relationships/image" Target="media/image1358.png"/><Relationship Id="rId1369" Type="http://schemas.openxmlformats.org/officeDocument/2006/relationships/image" Target="media/image1359.png"/><Relationship Id="rId1370" Type="http://schemas.openxmlformats.org/officeDocument/2006/relationships/image" Target="media/image1360.png"/><Relationship Id="rId1371" Type="http://schemas.openxmlformats.org/officeDocument/2006/relationships/image" Target="media/image1361.png"/><Relationship Id="rId1372" Type="http://schemas.openxmlformats.org/officeDocument/2006/relationships/image" Target="media/image1362.png"/><Relationship Id="rId1373" Type="http://schemas.openxmlformats.org/officeDocument/2006/relationships/image" Target="media/image1363.png"/><Relationship Id="rId1374" Type="http://schemas.openxmlformats.org/officeDocument/2006/relationships/image" Target="media/image1364.png"/><Relationship Id="rId1375" Type="http://schemas.openxmlformats.org/officeDocument/2006/relationships/image" Target="media/image1365.png"/><Relationship Id="rId1376" Type="http://schemas.openxmlformats.org/officeDocument/2006/relationships/image" Target="media/image1366.png"/><Relationship Id="rId1377" Type="http://schemas.openxmlformats.org/officeDocument/2006/relationships/image" Target="media/image1367.png"/><Relationship Id="rId1378" Type="http://schemas.openxmlformats.org/officeDocument/2006/relationships/image" Target="media/image1368.png"/><Relationship Id="rId1379" Type="http://schemas.openxmlformats.org/officeDocument/2006/relationships/image" Target="media/image1369.png"/><Relationship Id="rId1380" Type="http://schemas.openxmlformats.org/officeDocument/2006/relationships/image" Target="media/image1370.png"/><Relationship Id="rId1381" Type="http://schemas.openxmlformats.org/officeDocument/2006/relationships/image" Target="media/image1371.png"/><Relationship Id="rId1382" Type="http://schemas.openxmlformats.org/officeDocument/2006/relationships/image" Target="media/image1372.png"/><Relationship Id="rId1383" Type="http://schemas.openxmlformats.org/officeDocument/2006/relationships/image" Target="media/image1373.png"/><Relationship Id="rId1384" Type="http://schemas.openxmlformats.org/officeDocument/2006/relationships/image" Target="media/image1374.png"/><Relationship Id="rId1385" Type="http://schemas.openxmlformats.org/officeDocument/2006/relationships/image" Target="media/image1375.png"/><Relationship Id="rId1386" Type="http://schemas.openxmlformats.org/officeDocument/2006/relationships/image" Target="media/image1376.png"/><Relationship Id="rId1387" Type="http://schemas.openxmlformats.org/officeDocument/2006/relationships/image" Target="media/image1377.png"/><Relationship Id="rId1388" Type="http://schemas.openxmlformats.org/officeDocument/2006/relationships/image" Target="media/image1378.png"/><Relationship Id="rId1389" Type="http://schemas.openxmlformats.org/officeDocument/2006/relationships/image" Target="media/image1379.png"/><Relationship Id="rId1390" Type="http://schemas.openxmlformats.org/officeDocument/2006/relationships/image" Target="media/image1380.png"/><Relationship Id="rId1391" Type="http://schemas.openxmlformats.org/officeDocument/2006/relationships/image" Target="media/image1381.png"/><Relationship Id="rId1392" Type="http://schemas.openxmlformats.org/officeDocument/2006/relationships/image" Target="media/image1382.png"/><Relationship Id="rId1393" Type="http://schemas.openxmlformats.org/officeDocument/2006/relationships/image" Target="media/image1383.png"/><Relationship Id="rId1394" Type="http://schemas.openxmlformats.org/officeDocument/2006/relationships/image" Target="media/image1384.png"/><Relationship Id="rId1395" Type="http://schemas.openxmlformats.org/officeDocument/2006/relationships/image" Target="media/image1385.png"/><Relationship Id="rId1396" Type="http://schemas.openxmlformats.org/officeDocument/2006/relationships/image" Target="media/image1386.png"/><Relationship Id="rId1397" Type="http://schemas.openxmlformats.org/officeDocument/2006/relationships/image" Target="media/image1387.png"/><Relationship Id="rId1398" Type="http://schemas.openxmlformats.org/officeDocument/2006/relationships/image" Target="media/image1388.png"/><Relationship Id="rId1399" Type="http://schemas.openxmlformats.org/officeDocument/2006/relationships/image" Target="media/image1389.png"/><Relationship Id="rId1400" Type="http://schemas.openxmlformats.org/officeDocument/2006/relationships/image" Target="media/image1390.png"/><Relationship Id="rId1401" Type="http://schemas.openxmlformats.org/officeDocument/2006/relationships/image" Target="media/image1391.png"/><Relationship Id="rId1402" Type="http://schemas.openxmlformats.org/officeDocument/2006/relationships/image" Target="media/image1392.png"/><Relationship Id="rId1403" Type="http://schemas.openxmlformats.org/officeDocument/2006/relationships/image" Target="media/image1393.png"/><Relationship Id="rId1404" Type="http://schemas.openxmlformats.org/officeDocument/2006/relationships/image" Target="media/image1394.png"/><Relationship Id="rId1405" Type="http://schemas.openxmlformats.org/officeDocument/2006/relationships/image" Target="media/image1395.png"/><Relationship Id="rId1406" Type="http://schemas.openxmlformats.org/officeDocument/2006/relationships/image" Target="media/image1396.png"/><Relationship Id="rId1407" Type="http://schemas.openxmlformats.org/officeDocument/2006/relationships/image" Target="media/image1397.png"/><Relationship Id="rId1408" Type="http://schemas.openxmlformats.org/officeDocument/2006/relationships/image" Target="media/image1398.png"/><Relationship Id="rId1409" Type="http://schemas.openxmlformats.org/officeDocument/2006/relationships/image" Target="media/image1399.png"/><Relationship Id="rId1410" Type="http://schemas.openxmlformats.org/officeDocument/2006/relationships/image" Target="media/image1400.png"/><Relationship Id="rId1411" Type="http://schemas.openxmlformats.org/officeDocument/2006/relationships/image" Target="media/image1401.png"/><Relationship Id="rId1412" Type="http://schemas.openxmlformats.org/officeDocument/2006/relationships/image" Target="media/image1402.png"/><Relationship Id="rId1413" Type="http://schemas.openxmlformats.org/officeDocument/2006/relationships/image" Target="media/image1403.png"/><Relationship Id="rId1414" Type="http://schemas.openxmlformats.org/officeDocument/2006/relationships/image" Target="media/image1404.png"/><Relationship Id="rId1415" Type="http://schemas.openxmlformats.org/officeDocument/2006/relationships/image" Target="media/image1405.png"/><Relationship Id="rId1416" Type="http://schemas.openxmlformats.org/officeDocument/2006/relationships/image" Target="media/image1406.png"/><Relationship Id="rId1417" Type="http://schemas.openxmlformats.org/officeDocument/2006/relationships/image" Target="media/image1407.png"/><Relationship Id="rId1418" Type="http://schemas.openxmlformats.org/officeDocument/2006/relationships/image" Target="media/image1408.png"/><Relationship Id="rId1419" Type="http://schemas.openxmlformats.org/officeDocument/2006/relationships/image" Target="media/image1409.png"/><Relationship Id="rId1420" Type="http://schemas.openxmlformats.org/officeDocument/2006/relationships/image" Target="media/image1410.png"/><Relationship Id="rId1421" Type="http://schemas.openxmlformats.org/officeDocument/2006/relationships/image" Target="media/image1411.png"/><Relationship Id="rId1422" Type="http://schemas.openxmlformats.org/officeDocument/2006/relationships/image" Target="media/image1412.png"/><Relationship Id="rId1423" Type="http://schemas.openxmlformats.org/officeDocument/2006/relationships/image" Target="media/image1413.png"/><Relationship Id="rId1424" Type="http://schemas.openxmlformats.org/officeDocument/2006/relationships/image" Target="media/image1414.png"/><Relationship Id="rId1425" Type="http://schemas.openxmlformats.org/officeDocument/2006/relationships/image" Target="media/image1415.png"/><Relationship Id="rId1426" Type="http://schemas.openxmlformats.org/officeDocument/2006/relationships/image" Target="media/image1416.png"/><Relationship Id="rId1427" Type="http://schemas.openxmlformats.org/officeDocument/2006/relationships/image" Target="media/image1417.png"/><Relationship Id="rId1428" Type="http://schemas.openxmlformats.org/officeDocument/2006/relationships/image" Target="media/image1418.png"/><Relationship Id="rId1429" Type="http://schemas.openxmlformats.org/officeDocument/2006/relationships/image" Target="media/image1419.png"/><Relationship Id="rId1430" Type="http://schemas.openxmlformats.org/officeDocument/2006/relationships/image" Target="media/image1420.png"/><Relationship Id="rId1431" Type="http://schemas.openxmlformats.org/officeDocument/2006/relationships/image" Target="media/image1421.png"/><Relationship Id="rId1432" Type="http://schemas.openxmlformats.org/officeDocument/2006/relationships/image" Target="media/image1422.png"/><Relationship Id="rId1433" Type="http://schemas.openxmlformats.org/officeDocument/2006/relationships/image" Target="media/image1423.png"/><Relationship Id="rId1434" Type="http://schemas.openxmlformats.org/officeDocument/2006/relationships/image" Target="media/image1424.png"/><Relationship Id="rId1435" Type="http://schemas.openxmlformats.org/officeDocument/2006/relationships/image" Target="media/image1425.png"/><Relationship Id="rId1436" Type="http://schemas.openxmlformats.org/officeDocument/2006/relationships/image" Target="media/image1426.png"/><Relationship Id="rId1437" Type="http://schemas.openxmlformats.org/officeDocument/2006/relationships/image" Target="media/image1427.png"/><Relationship Id="rId1438" Type="http://schemas.openxmlformats.org/officeDocument/2006/relationships/image" Target="media/image1428.png"/><Relationship Id="rId1439" Type="http://schemas.openxmlformats.org/officeDocument/2006/relationships/image" Target="media/image1429.png"/><Relationship Id="rId1440" Type="http://schemas.openxmlformats.org/officeDocument/2006/relationships/image" Target="media/image1430.png"/><Relationship Id="rId1441" Type="http://schemas.openxmlformats.org/officeDocument/2006/relationships/image" Target="media/image1431.png"/><Relationship Id="rId1442" Type="http://schemas.openxmlformats.org/officeDocument/2006/relationships/image" Target="media/image1432.png"/><Relationship Id="rId1443" Type="http://schemas.openxmlformats.org/officeDocument/2006/relationships/image" Target="media/image1433.png"/><Relationship Id="rId1444" Type="http://schemas.openxmlformats.org/officeDocument/2006/relationships/image" Target="media/image1434.png"/><Relationship Id="rId1445" Type="http://schemas.openxmlformats.org/officeDocument/2006/relationships/image" Target="media/image1435.png"/><Relationship Id="rId1446" Type="http://schemas.openxmlformats.org/officeDocument/2006/relationships/image" Target="media/image1436.png"/><Relationship Id="rId1447" Type="http://schemas.openxmlformats.org/officeDocument/2006/relationships/image" Target="media/image1437.png"/><Relationship Id="rId1448" Type="http://schemas.openxmlformats.org/officeDocument/2006/relationships/image" Target="media/image1438.png"/><Relationship Id="rId1449" Type="http://schemas.openxmlformats.org/officeDocument/2006/relationships/image" Target="media/image1439.png"/><Relationship Id="rId1450" Type="http://schemas.openxmlformats.org/officeDocument/2006/relationships/image" Target="media/image1440.png"/><Relationship Id="rId1451" Type="http://schemas.openxmlformats.org/officeDocument/2006/relationships/image" Target="media/image1441.png"/><Relationship Id="rId1452" Type="http://schemas.openxmlformats.org/officeDocument/2006/relationships/image" Target="media/image1442.png"/><Relationship Id="rId1453" Type="http://schemas.openxmlformats.org/officeDocument/2006/relationships/image" Target="media/image1443.png"/><Relationship Id="rId1454" Type="http://schemas.openxmlformats.org/officeDocument/2006/relationships/image" Target="media/image1444.png"/><Relationship Id="rId1455" Type="http://schemas.openxmlformats.org/officeDocument/2006/relationships/image" Target="media/image1445.png"/><Relationship Id="rId1456" Type="http://schemas.openxmlformats.org/officeDocument/2006/relationships/image" Target="media/image1446.png"/><Relationship Id="rId1457" Type="http://schemas.openxmlformats.org/officeDocument/2006/relationships/image" Target="media/image1447.png"/><Relationship Id="rId1458" Type="http://schemas.openxmlformats.org/officeDocument/2006/relationships/image" Target="media/image1448.png"/><Relationship Id="rId1459" Type="http://schemas.openxmlformats.org/officeDocument/2006/relationships/image" Target="media/image1449.png"/><Relationship Id="rId1460" Type="http://schemas.openxmlformats.org/officeDocument/2006/relationships/image" Target="media/image1450.png"/><Relationship Id="rId1461" Type="http://schemas.openxmlformats.org/officeDocument/2006/relationships/image" Target="media/image1451.png"/><Relationship Id="rId1462" Type="http://schemas.openxmlformats.org/officeDocument/2006/relationships/image" Target="media/image1452.png"/><Relationship Id="rId1463" Type="http://schemas.openxmlformats.org/officeDocument/2006/relationships/image" Target="media/image1453.png"/><Relationship Id="rId1464" Type="http://schemas.openxmlformats.org/officeDocument/2006/relationships/image" Target="media/image1454.png"/><Relationship Id="rId1465" Type="http://schemas.openxmlformats.org/officeDocument/2006/relationships/image" Target="media/image1455.png"/><Relationship Id="rId1466" Type="http://schemas.openxmlformats.org/officeDocument/2006/relationships/image" Target="media/image1456.png"/><Relationship Id="rId1467" Type="http://schemas.openxmlformats.org/officeDocument/2006/relationships/image" Target="media/image1457.png"/><Relationship Id="rId1468" Type="http://schemas.openxmlformats.org/officeDocument/2006/relationships/image" Target="media/image1458.png"/><Relationship Id="rId1469" Type="http://schemas.openxmlformats.org/officeDocument/2006/relationships/image" Target="media/image1459.png"/><Relationship Id="rId1470" Type="http://schemas.openxmlformats.org/officeDocument/2006/relationships/image" Target="media/image1460.png"/><Relationship Id="rId1471" Type="http://schemas.openxmlformats.org/officeDocument/2006/relationships/image" Target="media/image1461.png"/><Relationship Id="rId1472" Type="http://schemas.openxmlformats.org/officeDocument/2006/relationships/image" Target="media/image1462.png"/><Relationship Id="rId1473" Type="http://schemas.openxmlformats.org/officeDocument/2006/relationships/image" Target="media/image1463.png"/><Relationship Id="rId1474" Type="http://schemas.openxmlformats.org/officeDocument/2006/relationships/image" Target="media/image1464.png"/><Relationship Id="rId1475" Type="http://schemas.openxmlformats.org/officeDocument/2006/relationships/image" Target="media/image1465.png"/><Relationship Id="rId1476" Type="http://schemas.openxmlformats.org/officeDocument/2006/relationships/image" Target="media/image1466.png"/><Relationship Id="rId1477" Type="http://schemas.openxmlformats.org/officeDocument/2006/relationships/image" Target="media/image1467.png"/><Relationship Id="rId1478" Type="http://schemas.openxmlformats.org/officeDocument/2006/relationships/image" Target="media/image1468.png"/><Relationship Id="rId1479" Type="http://schemas.openxmlformats.org/officeDocument/2006/relationships/image" Target="media/image1469.png"/><Relationship Id="rId1480" Type="http://schemas.openxmlformats.org/officeDocument/2006/relationships/image" Target="media/image1470.png"/><Relationship Id="rId1481" Type="http://schemas.openxmlformats.org/officeDocument/2006/relationships/image" Target="media/image1471.png"/><Relationship Id="rId1482" Type="http://schemas.openxmlformats.org/officeDocument/2006/relationships/image" Target="media/image1472.png"/><Relationship Id="rId1483" Type="http://schemas.openxmlformats.org/officeDocument/2006/relationships/image" Target="media/image1473.png"/><Relationship Id="rId1484" Type="http://schemas.openxmlformats.org/officeDocument/2006/relationships/image" Target="media/image1474.png"/><Relationship Id="rId1485" Type="http://schemas.openxmlformats.org/officeDocument/2006/relationships/image" Target="media/image1475.png"/><Relationship Id="rId1486" Type="http://schemas.openxmlformats.org/officeDocument/2006/relationships/image" Target="media/image1476.png"/><Relationship Id="rId1487" Type="http://schemas.openxmlformats.org/officeDocument/2006/relationships/image" Target="media/image1477.png"/><Relationship Id="rId1488" Type="http://schemas.openxmlformats.org/officeDocument/2006/relationships/image" Target="media/image1478.png"/><Relationship Id="rId1489" Type="http://schemas.openxmlformats.org/officeDocument/2006/relationships/image" Target="media/image1479.png"/><Relationship Id="rId1490" Type="http://schemas.openxmlformats.org/officeDocument/2006/relationships/image" Target="media/image1480.png"/><Relationship Id="rId1491" Type="http://schemas.openxmlformats.org/officeDocument/2006/relationships/image" Target="media/image1481.png"/><Relationship Id="rId1492" Type="http://schemas.openxmlformats.org/officeDocument/2006/relationships/image" Target="media/image1482.png"/><Relationship Id="rId1493" Type="http://schemas.openxmlformats.org/officeDocument/2006/relationships/image" Target="media/image1483.png"/><Relationship Id="rId1494" Type="http://schemas.openxmlformats.org/officeDocument/2006/relationships/image" Target="media/image1484.png"/><Relationship Id="rId1495" Type="http://schemas.openxmlformats.org/officeDocument/2006/relationships/image" Target="media/image1485.png"/><Relationship Id="rId1496" Type="http://schemas.openxmlformats.org/officeDocument/2006/relationships/image" Target="media/image1486.png"/><Relationship Id="rId1497" Type="http://schemas.openxmlformats.org/officeDocument/2006/relationships/image" Target="media/image1487.png"/><Relationship Id="rId1498" Type="http://schemas.openxmlformats.org/officeDocument/2006/relationships/image" Target="media/image1488.png"/><Relationship Id="rId1499" Type="http://schemas.openxmlformats.org/officeDocument/2006/relationships/image" Target="media/image1489.png"/><Relationship Id="rId1500" Type="http://schemas.openxmlformats.org/officeDocument/2006/relationships/image" Target="media/image1490.png"/><Relationship Id="rId1501" Type="http://schemas.openxmlformats.org/officeDocument/2006/relationships/image" Target="media/image1491.png"/><Relationship Id="rId1502" Type="http://schemas.openxmlformats.org/officeDocument/2006/relationships/image" Target="media/image1492.png"/><Relationship Id="rId1503" Type="http://schemas.openxmlformats.org/officeDocument/2006/relationships/image" Target="media/image1493.png"/><Relationship Id="rId1504" Type="http://schemas.openxmlformats.org/officeDocument/2006/relationships/image" Target="media/image1494.png"/><Relationship Id="rId1505" Type="http://schemas.openxmlformats.org/officeDocument/2006/relationships/image" Target="media/image1495.png"/><Relationship Id="rId1506" Type="http://schemas.openxmlformats.org/officeDocument/2006/relationships/image" Target="media/image1496.png"/><Relationship Id="rId1507" Type="http://schemas.openxmlformats.org/officeDocument/2006/relationships/image" Target="media/image1497.png"/><Relationship Id="rId1508" Type="http://schemas.openxmlformats.org/officeDocument/2006/relationships/image" Target="media/image1498.png"/><Relationship Id="rId1509" Type="http://schemas.openxmlformats.org/officeDocument/2006/relationships/image" Target="media/image1499.png"/><Relationship Id="rId1510" Type="http://schemas.openxmlformats.org/officeDocument/2006/relationships/image" Target="media/image1500.png"/><Relationship Id="rId1511" Type="http://schemas.openxmlformats.org/officeDocument/2006/relationships/image" Target="media/image1501.png"/><Relationship Id="rId1512" Type="http://schemas.openxmlformats.org/officeDocument/2006/relationships/image" Target="media/image1502.png"/><Relationship Id="rId1513" Type="http://schemas.openxmlformats.org/officeDocument/2006/relationships/image" Target="media/image1503.png"/><Relationship Id="rId1514" Type="http://schemas.openxmlformats.org/officeDocument/2006/relationships/image" Target="media/image1504.png"/><Relationship Id="rId1515" Type="http://schemas.openxmlformats.org/officeDocument/2006/relationships/image" Target="media/image1505.png"/><Relationship Id="rId1516" Type="http://schemas.openxmlformats.org/officeDocument/2006/relationships/image" Target="media/image1506.png"/><Relationship Id="rId1517" Type="http://schemas.openxmlformats.org/officeDocument/2006/relationships/image" Target="media/image1507.png"/><Relationship Id="rId1518" Type="http://schemas.openxmlformats.org/officeDocument/2006/relationships/image" Target="media/image1508.png"/><Relationship Id="rId1519" Type="http://schemas.openxmlformats.org/officeDocument/2006/relationships/image" Target="media/image1509.png"/><Relationship Id="rId1520" Type="http://schemas.openxmlformats.org/officeDocument/2006/relationships/image" Target="media/image1510.png"/><Relationship Id="rId1521" Type="http://schemas.openxmlformats.org/officeDocument/2006/relationships/image" Target="media/image1511.png"/><Relationship Id="rId1522" Type="http://schemas.openxmlformats.org/officeDocument/2006/relationships/image" Target="media/image1512.png"/><Relationship Id="rId1523" Type="http://schemas.openxmlformats.org/officeDocument/2006/relationships/image" Target="media/image1513.png"/><Relationship Id="rId1524" Type="http://schemas.openxmlformats.org/officeDocument/2006/relationships/image" Target="media/image1514.png"/><Relationship Id="rId1525" Type="http://schemas.openxmlformats.org/officeDocument/2006/relationships/image" Target="media/image1515.png"/><Relationship Id="rId1526" Type="http://schemas.openxmlformats.org/officeDocument/2006/relationships/image" Target="media/image1516.png"/><Relationship Id="rId1527" Type="http://schemas.openxmlformats.org/officeDocument/2006/relationships/image" Target="media/image1517.png"/><Relationship Id="rId1528" Type="http://schemas.openxmlformats.org/officeDocument/2006/relationships/image" Target="media/image1518.png"/><Relationship Id="rId1529" Type="http://schemas.openxmlformats.org/officeDocument/2006/relationships/image" Target="media/image1519.png"/><Relationship Id="rId1530" Type="http://schemas.openxmlformats.org/officeDocument/2006/relationships/image" Target="media/image1520.png"/><Relationship Id="rId1531" Type="http://schemas.openxmlformats.org/officeDocument/2006/relationships/image" Target="media/image1521.png"/><Relationship Id="rId1532" Type="http://schemas.openxmlformats.org/officeDocument/2006/relationships/image" Target="media/image1522.png"/><Relationship Id="rId1533" Type="http://schemas.openxmlformats.org/officeDocument/2006/relationships/image" Target="media/image1523.png"/><Relationship Id="rId1534" Type="http://schemas.openxmlformats.org/officeDocument/2006/relationships/image" Target="media/image1524.png"/><Relationship Id="rId1535" Type="http://schemas.openxmlformats.org/officeDocument/2006/relationships/image" Target="media/image1525.png"/><Relationship Id="rId1536" Type="http://schemas.openxmlformats.org/officeDocument/2006/relationships/image" Target="media/image1526.png"/><Relationship Id="rId1537" Type="http://schemas.openxmlformats.org/officeDocument/2006/relationships/image" Target="media/image1527.png"/><Relationship Id="rId1538" Type="http://schemas.openxmlformats.org/officeDocument/2006/relationships/image" Target="media/image1528.png"/><Relationship Id="rId1539" Type="http://schemas.openxmlformats.org/officeDocument/2006/relationships/image" Target="media/image1529.png"/><Relationship Id="rId1540" Type="http://schemas.openxmlformats.org/officeDocument/2006/relationships/image" Target="media/image1530.png"/><Relationship Id="rId1541" Type="http://schemas.openxmlformats.org/officeDocument/2006/relationships/image" Target="media/image1531.png"/><Relationship Id="rId1542" Type="http://schemas.openxmlformats.org/officeDocument/2006/relationships/image" Target="media/image1532.png"/><Relationship Id="rId1543" Type="http://schemas.openxmlformats.org/officeDocument/2006/relationships/image" Target="media/image1533.png"/><Relationship Id="rId1544" Type="http://schemas.openxmlformats.org/officeDocument/2006/relationships/image" Target="media/image1534.png"/><Relationship Id="rId1545" Type="http://schemas.openxmlformats.org/officeDocument/2006/relationships/image" Target="media/image1535.png"/><Relationship Id="rId1546" Type="http://schemas.openxmlformats.org/officeDocument/2006/relationships/image" Target="media/image1536.png"/><Relationship Id="rId1547" Type="http://schemas.openxmlformats.org/officeDocument/2006/relationships/image" Target="media/image1537.png"/><Relationship Id="rId1548" Type="http://schemas.openxmlformats.org/officeDocument/2006/relationships/image" Target="media/image1538.png"/><Relationship Id="rId1549" Type="http://schemas.openxmlformats.org/officeDocument/2006/relationships/image" Target="media/image1539.png"/><Relationship Id="rId1550" Type="http://schemas.openxmlformats.org/officeDocument/2006/relationships/image" Target="media/image1540.png"/><Relationship Id="rId1551" Type="http://schemas.openxmlformats.org/officeDocument/2006/relationships/image" Target="media/image1541.png"/><Relationship Id="rId1552" Type="http://schemas.openxmlformats.org/officeDocument/2006/relationships/image" Target="media/image1542.png"/><Relationship Id="rId1553" Type="http://schemas.openxmlformats.org/officeDocument/2006/relationships/image" Target="media/image1543.png"/><Relationship Id="rId1554" Type="http://schemas.openxmlformats.org/officeDocument/2006/relationships/image" Target="media/image1544.png"/><Relationship Id="rId1555" Type="http://schemas.openxmlformats.org/officeDocument/2006/relationships/image" Target="media/image1545.png"/><Relationship Id="rId1556" Type="http://schemas.openxmlformats.org/officeDocument/2006/relationships/image" Target="media/image1546.png"/><Relationship Id="rId1557" Type="http://schemas.openxmlformats.org/officeDocument/2006/relationships/image" Target="media/image1547.png"/><Relationship Id="rId1558" Type="http://schemas.openxmlformats.org/officeDocument/2006/relationships/image" Target="media/image1548.png"/><Relationship Id="rId1559" Type="http://schemas.openxmlformats.org/officeDocument/2006/relationships/image" Target="media/image1549.png"/><Relationship Id="rId1560" Type="http://schemas.openxmlformats.org/officeDocument/2006/relationships/image" Target="media/image1550.png"/><Relationship Id="rId1561" Type="http://schemas.openxmlformats.org/officeDocument/2006/relationships/image" Target="media/image1551.png"/><Relationship Id="rId1562" Type="http://schemas.openxmlformats.org/officeDocument/2006/relationships/image" Target="media/image1552.png"/><Relationship Id="rId1563" Type="http://schemas.openxmlformats.org/officeDocument/2006/relationships/image" Target="media/image1553.png"/><Relationship Id="rId1564" Type="http://schemas.openxmlformats.org/officeDocument/2006/relationships/image" Target="media/image1554.png"/><Relationship Id="rId1565" Type="http://schemas.openxmlformats.org/officeDocument/2006/relationships/image" Target="media/image1555.png"/><Relationship Id="rId1566" Type="http://schemas.openxmlformats.org/officeDocument/2006/relationships/image" Target="media/image1556.png"/><Relationship Id="rId1567" Type="http://schemas.openxmlformats.org/officeDocument/2006/relationships/image" Target="media/image1557.png"/><Relationship Id="rId1568" Type="http://schemas.openxmlformats.org/officeDocument/2006/relationships/image" Target="media/image1558.png"/><Relationship Id="rId1569" Type="http://schemas.openxmlformats.org/officeDocument/2006/relationships/image" Target="media/image1559.png"/><Relationship Id="rId1570" Type="http://schemas.openxmlformats.org/officeDocument/2006/relationships/image" Target="media/image1560.png"/><Relationship Id="rId1571" Type="http://schemas.openxmlformats.org/officeDocument/2006/relationships/image" Target="media/image1561.png"/><Relationship Id="rId1572" Type="http://schemas.openxmlformats.org/officeDocument/2006/relationships/image" Target="media/image1562.png"/><Relationship Id="rId1573" Type="http://schemas.openxmlformats.org/officeDocument/2006/relationships/image" Target="media/image1563.png"/><Relationship Id="rId1574" Type="http://schemas.openxmlformats.org/officeDocument/2006/relationships/image" Target="media/image1564.png"/><Relationship Id="rId1575" Type="http://schemas.openxmlformats.org/officeDocument/2006/relationships/image" Target="media/image1565.png"/><Relationship Id="rId1576" Type="http://schemas.openxmlformats.org/officeDocument/2006/relationships/image" Target="media/image1566.png"/><Relationship Id="rId1577" Type="http://schemas.openxmlformats.org/officeDocument/2006/relationships/image" Target="media/image1567.png"/><Relationship Id="rId1578" Type="http://schemas.openxmlformats.org/officeDocument/2006/relationships/image" Target="media/image1568.png"/><Relationship Id="rId1579" Type="http://schemas.openxmlformats.org/officeDocument/2006/relationships/image" Target="media/image1569.png"/><Relationship Id="rId1580" Type="http://schemas.openxmlformats.org/officeDocument/2006/relationships/image" Target="media/image1570.png"/><Relationship Id="rId1581" Type="http://schemas.openxmlformats.org/officeDocument/2006/relationships/image" Target="media/image1571.png"/><Relationship Id="rId1582" Type="http://schemas.openxmlformats.org/officeDocument/2006/relationships/image" Target="media/image1572.png"/><Relationship Id="rId1583" Type="http://schemas.openxmlformats.org/officeDocument/2006/relationships/image" Target="media/image1573.png"/><Relationship Id="rId1584" Type="http://schemas.openxmlformats.org/officeDocument/2006/relationships/image" Target="media/image1574.png"/><Relationship Id="rId1585" Type="http://schemas.openxmlformats.org/officeDocument/2006/relationships/image" Target="media/image1575.png"/><Relationship Id="rId1586" Type="http://schemas.openxmlformats.org/officeDocument/2006/relationships/image" Target="media/image1576.png"/><Relationship Id="rId1587" Type="http://schemas.openxmlformats.org/officeDocument/2006/relationships/image" Target="media/image1577.png"/><Relationship Id="rId1588" Type="http://schemas.openxmlformats.org/officeDocument/2006/relationships/image" Target="media/image1578.png"/><Relationship Id="rId1589" Type="http://schemas.openxmlformats.org/officeDocument/2006/relationships/image" Target="media/image1579.png"/><Relationship Id="rId1590" Type="http://schemas.openxmlformats.org/officeDocument/2006/relationships/image" Target="media/image1580.png"/><Relationship Id="rId1591" Type="http://schemas.openxmlformats.org/officeDocument/2006/relationships/image" Target="media/image1581.png"/><Relationship Id="rId1592" Type="http://schemas.openxmlformats.org/officeDocument/2006/relationships/image" Target="media/image1582.png"/><Relationship Id="rId1593" Type="http://schemas.openxmlformats.org/officeDocument/2006/relationships/image" Target="media/image1583.png"/><Relationship Id="rId1594" Type="http://schemas.openxmlformats.org/officeDocument/2006/relationships/image" Target="media/image1584.png"/><Relationship Id="rId1595" Type="http://schemas.openxmlformats.org/officeDocument/2006/relationships/image" Target="media/image1585.png"/><Relationship Id="rId1596" Type="http://schemas.openxmlformats.org/officeDocument/2006/relationships/image" Target="media/image1586.png"/><Relationship Id="rId1597" Type="http://schemas.openxmlformats.org/officeDocument/2006/relationships/image" Target="media/image1587.png"/><Relationship Id="rId1598" Type="http://schemas.openxmlformats.org/officeDocument/2006/relationships/image" Target="media/image1588.png"/><Relationship Id="rId1599" Type="http://schemas.openxmlformats.org/officeDocument/2006/relationships/image" Target="media/image1589.png"/><Relationship Id="rId1600" Type="http://schemas.openxmlformats.org/officeDocument/2006/relationships/image" Target="media/image1590.png"/><Relationship Id="rId1601" Type="http://schemas.openxmlformats.org/officeDocument/2006/relationships/image" Target="media/image1591.png"/><Relationship Id="rId1602" Type="http://schemas.openxmlformats.org/officeDocument/2006/relationships/image" Target="media/image1592.png"/><Relationship Id="rId1603" Type="http://schemas.openxmlformats.org/officeDocument/2006/relationships/image" Target="media/image1593.png"/><Relationship Id="rId1604" Type="http://schemas.openxmlformats.org/officeDocument/2006/relationships/image" Target="media/image1594.png"/><Relationship Id="rId1605" Type="http://schemas.openxmlformats.org/officeDocument/2006/relationships/image" Target="media/image1595.png"/><Relationship Id="rId1606" Type="http://schemas.openxmlformats.org/officeDocument/2006/relationships/image" Target="media/image1596.png"/><Relationship Id="rId1607" Type="http://schemas.openxmlformats.org/officeDocument/2006/relationships/image" Target="media/image1597.png"/><Relationship Id="rId1608" Type="http://schemas.openxmlformats.org/officeDocument/2006/relationships/image" Target="media/image1598.png"/><Relationship Id="rId1609" Type="http://schemas.openxmlformats.org/officeDocument/2006/relationships/image" Target="media/image1599.png"/><Relationship Id="rId1610" Type="http://schemas.openxmlformats.org/officeDocument/2006/relationships/image" Target="media/image1600.png"/><Relationship Id="rId1611" Type="http://schemas.openxmlformats.org/officeDocument/2006/relationships/image" Target="media/image1601.png"/><Relationship Id="rId1612" Type="http://schemas.openxmlformats.org/officeDocument/2006/relationships/image" Target="media/image1602.png"/><Relationship Id="rId1613" Type="http://schemas.openxmlformats.org/officeDocument/2006/relationships/image" Target="media/image1603.png"/><Relationship Id="rId1614" Type="http://schemas.openxmlformats.org/officeDocument/2006/relationships/image" Target="media/image1604.png"/><Relationship Id="rId1615" Type="http://schemas.openxmlformats.org/officeDocument/2006/relationships/image" Target="media/image1605.png"/><Relationship Id="rId1616" Type="http://schemas.openxmlformats.org/officeDocument/2006/relationships/image" Target="media/image1606.png"/><Relationship Id="rId1617" Type="http://schemas.openxmlformats.org/officeDocument/2006/relationships/image" Target="media/image1607.png"/><Relationship Id="rId1618" Type="http://schemas.openxmlformats.org/officeDocument/2006/relationships/image" Target="media/image1608.png"/><Relationship Id="rId1619" Type="http://schemas.openxmlformats.org/officeDocument/2006/relationships/image" Target="media/image1609.png"/><Relationship Id="rId1620" Type="http://schemas.openxmlformats.org/officeDocument/2006/relationships/image" Target="media/image1610.png"/><Relationship Id="rId1621" Type="http://schemas.openxmlformats.org/officeDocument/2006/relationships/image" Target="media/image1611.png"/><Relationship Id="rId1622" Type="http://schemas.openxmlformats.org/officeDocument/2006/relationships/image" Target="media/image1612.png"/><Relationship Id="rId1623" Type="http://schemas.openxmlformats.org/officeDocument/2006/relationships/image" Target="media/image1613.png"/><Relationship Id="rId1624" Type="http://schemas.openxmlformats.org/officeDocument/2006/relationships/image" Target="media/image1614.png"/><Relationship Id="rId1625" Type="http://schemas.openxmlformats.org/officeDocument/2006/relationships/image" Target="media/image1615.png"/><Relationship Id="rId1626" Type="http://schemas.openxmlformats.org/officeDocument/2006/relationships/image" Target="media/image1616.png"/><Relationship Id="rId1627" Type="http://schemas.openxmlformats.org/officeDocument/2006/relationships/image" Target="media/image1617.png"/><Relationship Id="rId1628" Type="http://schemas.openxmlformats.org/officeDocument/2006/relationships/image" Target="media/image1618.png"/><Relationship Id="rId1629" Type="http://schemas.openxmlformats.org/officeDocument/2006/relationships/image" Target="media/image1619.png"/><Relationship Id="rId1630" Type="http://schemas.openxmlformats.org/officeDocument/2006/relationships/image" Target="media/image1620.png"/><Relationship Id="rId1631" Type="http://schemas.openxmlformats.org/officeDocument/2006/relationships/image" Target="media/image1621.png"/><Relationship Id="rId1632" Type="http://schemas.openxmlformats.org/officeDocument/2006/relationships/image" Target="media/image1622.png"/><Relationship Id="rId1633" Type="http://schemas.openxmlformats.org/officeDocument/2006/relationships/image" Target="media/image1623.png"/><Relationship Id="rId1634" Type="http://schemas.openxmlformats.org/officeDocument/2006/relationships/image" Target="media/image1624.png"/><Relationship Id="rId1635" Type="http://schemas.openxmlformats.org/officeDocument/2006/relationships/image" Target="media/image1625.png"/><Relationship Id="rId1636" Type="http://schemas.openxmlformats.org/officeDocument/2006/relationships/image" Target="media/image1626.png"/><Relationship Id="rId1637" Type="http://schemas.openxmlformats.org/officeDocument/2006/relationships/image" Target="media/image1627.png"/><Relationship Id="rId1638" Type="http://schemas.openxmlformats.org/officeDocument/2006/relationships/image" Target="media/image1628.png"/><Relationship Id="rId1639" Type="http://schemas.openxmlformats.org/officeDocument/2006/relationships/image" Target="media/image1629.png"/><Relationship Id="rId1640" Type="http://schemas.openxmlformats.org/officeDocument/2006/relationships/image" Target="media/image1630.png"/><Relationship Id="rId1641" Type="http://schemas.openxmlformats.org/officeDocument/2006/relationships/image" Target="media/image1631.png"/><Relationship Id="rId1642" Type="http://schemas.openxmlformats.org/officeDocument/2006/relationships/image" Target="media/image1632.png"/><Relationship Id="rId1643" Type="http://schemas.openxmlformats.org/officeDocument/2006/relationships/image" Target="media/image1633.png"/><Relationship Id="rId1644" Type="http://schemas.openxmlformats.org/officeDocument/2006/relationships/image" Target="media/image1634.png"/><Relationship Id="rId1645" Type="http://schemas.openxmlformats.org/officeDocument/2006/relationships/image" Target="media/image1635.png"/><Relationship Id="rId1646" Type="http://schemas.openxmlformats.org/officeDocument/2006/relationships/image" Target="media/image1636.png"/><Relationship Id="rId1647" Type="http://schemas.openxmlformats.org/officeDocument/2006/relationships/image" Target="media/image1637.png"/><Relationship Id="rId1648" Type="http://schemas.openxmlformats.org/officeDocument/2006/relationships/image" Target="media/image1638.png"/><Relationship Id="rId1649" Type="http://schemas.openxmlformats.org/officeDocument/2006/relationships/image" Target="media/image1639.png"/><Relationship Id="rId1650" Type="http://schemas.openxmlformats.org/officeDocument/2006/relationships/image" Target="media/image1640.png"/><Relationship Id="rId1651" Type="http://schemas.openxmlformats.org/officeDocument/2006/relationships/image" Target="media/image1641.png"/><Relationship Id="rId1652" Type="http://schemas.openxmlformats.org/officeDocument/2006/relationships/image" Target="media/image1642.png"/><Relationship Id="rId1653" Type="http://schemas.openxmlformats.org/officeDocument/2006/relationships/image" Target="media/image1643.png"/><Relationship Id="rId1654" Type="http://schemas.openxmlformats.org/officeDocument/2006/relationships/image" Target="media/image1644.png"/><Relationship Id="rId1655" Type="http://schemas.openxmlformats.org/officeDocument/2006/relationships/image" Target="media/image1645.png"/><Relationship Id="rId1656" Type="http://schemas.openxmlformats.org/officeDocument/2006/relationships/image" Target="media/image1646.png"/><Relationship Id="rId1657" Type="http://schemas.openxmlformats.org/officeDocument/2006/relationships/image" Target="media/image1647.png"/><Relationship Id="rId1658" Type="http://schemas.openxmlformats.org/officeDocument/2006/relationships/image" Target="media/image1648.png"/><Relationship Id="rId1659" Type="http://schemas.openxmlformats.org/officeDocument/2006/relationships/image" Target="media/image1649.png"/><Relationship Id="rId1660" Type="http://schemas.openxmlformats.org/officeDocument/2006/relationships/image" Target="media/image1650.png"/><Relationship Id="rId1661" Type="http://schemas.openxmlformats.org/officeDocument/2006/relationships/image" Target="media/image1651.png"/><Relationship Id="rId1662" Type="http://schemas.openxmlformats.org/officeDocument/2006/relationships/image" Target="media/image1652.png"/><Relationship Id="rId1663" Type="http://schemas.openxmlformats.org/officeDocument/2006/relationships/image" Target="media/image1653.png"/><Relationship Id="rId1664" Type="http://schemas.openxmlformats.org/officeDocument/2006/relationships/image" Target="media/image1654.png"/><Relationship Id="rId1665" Type="http://schemas.openxmlformats.org/officeDocument/2006/relationships/image" Target="media/image1655.png"/><Relationship Id="rId1666" Type="http://schemas.openxmlformats.org/officeDocument/2006/relationships/image" Target="media/image1656.png"/><Relationship Id="rId1667" Type="http://schemas.openxmlformats.org/officeDocument/2006/relationships/image" Target="media/image1657.png"/><Relationship Id="rId1668" Type="http://schemas.openxmlformats.org/officeDocument/2006/relationships/image" Target="media/image1658.png"/><Relationship Id="rId1669" Type="http://schemas.openxmlformats.org/officeDocument/2006/relationships/image" Target="media/image1659.png"/><Relationship Id="rId1670" Type="http://schemas.openxmlformats.org/officeDocument/2006/relationships/image" Target="media/image1660.png"/><Relationship Id="rId1671" Type="http://schemas.openxmlformats.org/officeDocument/2006/relationships/image" Target="media/image1661.png"/><Relationship Id="rId1672" Type="http://schemas.openxmlformats.org/officeDocument/2006/relationships/image" Target="media/image1662.png"/><Relationship Id="rId1673" Type="http://schemas.openxmlformats.org/officeDocument/2006/relationships/image" Target="media/image1663.png"/><Relationship Id="rId1674" Type="http://schemas.openxmlformats.org/officeDocument/2006/relationships/image" Target="media/image1664.png"/><Relationship Id="rId1675" Type="http://schemas.openxmlformats.org/officeDocument/2006/relationships/image" Target="media/image1665.png"/><Relationship Id="rId1676" Type="http://schemas.openxmlformats.org/officeDocument/2006/relationships/image" Target="media/image1666.png"/><Relationship Id="rId1677" Type="http://schemas.openxmlformats.org/officeDocument/2006/relationships/image" Target="media/image1667.png"/><Relationship Id="rId1678" Type="http://schemas.openxmlformats.org/officeDocument/2006/relationships/image" Target="media/image1668.png"/><Relationship Id="rId1679" Type="http://schemas.openxmlformats.org/officeDocument/2006/relationships/image" Target="media/image1669.png"/><Relationship Id="rId1680" Type="http://schemas.openxmlformats.org/officeDocument/2006/relationships/image" Target="media/image1670.png"/><Relationship Id="rId1681" Type="http://schemas.openxmlformats.org/officeDocument/2006/relationships/image" Target="media/image1671.png"/><Relationship Id="rId1682" Type="http://schemas.openxmlformats.org/officeDocument/2006/relationships/image" Target="media/image1672.png"/><Relationship Id="rId1683" Type="http://schemas.openxmlformats.org/officeDocument/2006/relationships/image" Target="media/image1673.png"/><Relationship Id="rId1684" Type="http://schemas.openxmlformats.org/officeDocument/2006/relationships/image" Target="media/image1674.png"/><Relationship Id="rId1685" Type="http://schemas.openxmlformats.org/officeDocument/2006/relationships/image" Target="media/image1675.png"/><Relationship Id="rId1686" Type="http://schemas.openxmlformats.org/officeDocument/2006/relationships/image" Target="media/image1676.png"/><Relationship Id="rId1687" Type="http://schemas.openxmlformats.org/officeDocument/2006/relationships/image" Target="media/image1677.png"/><Relationship Id="rId1688" Type="http://schemas.openxmlformats.org/officeDocument/2006/relationships/image" Target="media/image1678.png"/><Relationship Id="rId1689" Type="http://schemas.openxmlformats.org/officeDocument/2006/relationships/image" Target="media/image1679.png"/><Relationship Id="rId1690" Type="http://schemas.openxmlformats.org/officeDocument/2006/relationships/image" Target="media/image1680.png"/><Relationship Id="rId1691" Type="http://schemas.openxmlformats.org/officeDocument/2006/relationships/image" Target="media/image1681.png"/><Relationship Id="rId1692" Type="http://schemas.openxmlformats.org/officeDocument/2006/relationships/image" Target="media/image1682.png"/><Relationship Id="rId1693" Type="http://schemas.openxmlformats.org/officeDocument/2006/relationships/image" Target="media/image1683.png"/><Relationship Id="rId1694" Type="http://schemas.openxmlformats.org/officeDocument/2006/relationships/image" Target="media/image1684.png"/><Relationship Id="rId1695" Type="http://schemas.openxmlformats.org/officeDocument/2006/relationships/image" Target="media/image1685.png"/><Relationship Id="rId1696" Type="http://schemas.openxmlformats.org/officeDocument/2006/relationships/image" Target="media/image1686.png"/><Relationship Id="rId1697" Type="http://schemas.openxmlformats.org/officeDocument/2006/relationships/image" Target="media/image1687.png"/><Relationship Id="rId1698" Type="http://schemas.openxmlformats.org/officeDocument/2006/relationships/image" Target="media/image1688.png"/><Relationship Id="rId1699" Type="http://schemas.openxmlformats.org/officeDocument/2006/relationships/image" Target="media/image1689.png"/><Relationship Id="rId1700" Type="http://schemas.openxmlformats.org/officeDocument/2006/relationships/image" Target="media/image1690.png"/><Relationship Id="rId1701" Type="http://schemas.openxmlformats.org/officeDocument/2006/relationships/image" Target="media/image1691.png"/><Relationship Id="rId1702" Type="http://schemas.openxmlformats.org/officeDocument/2006/relationships/image" Target="media/image1692.png"/><Relationship Id="rId1703" Type="http://schemas.openxmlformats.org/officeDocument/2006/relationships/image" Target="media/image1693.png"/><Relationship Id="rId1704" Type="http://schemas.openxmlformats.org/officeDocument/2006/relationships/image" Target="media/image1694.png"/><Relationship Id="rId1705" Type="http://schemas.openxmlformats.org/officeDocument/2006/relationships/image" Target="media/image1695.png"/><Relationship Id="rId1706" Type="http://schemas.openxmlformats.org/officeDocument/2006/relationships/image" Target="media/image1696.png"/><Relationship Id="rId1707" Type="http://schemas.openxmlformats.org/officeDocument/2006/relationships/image" Target="media/image1697.png"/><Relationship Id="rId1708" Type="http://schemas.openxmlformats.org/officeDocument/2006/relationships/image" Target="media/image1698.png"/><Relationship Id="rId1709" Type="http://schemas.openxmlformats.org/officeDocument/2006/relationships/image" Target="media/image1699.png"/><Relationship Id="rId1710" Type="http://schemas.openxmlformats.org/officeDocument/2006/relationships/image" Target="media/image1700.png"/><Relationship Id="rId1711" Type="http://schemas.openxmlformats.org/officeDocument/2006/relationships/image" Target="media/image1701.png"/><Relationship Id="rId1712" Type="http://schemas.openxmlformats.org/officeDocument/2006/relationships/image" Target="media/image1702.png"/><Relationship Id="rId1713" Type="http://schemas.openxmlformats.org/officeDocument/2006/relationships/image" Target="media/image1703.png"/><Relationship Id="rId1714" Type="http://schemas.openxmlformats.org/officeDocument/2006/relationships/image" Target="media/image1704.png"/><Relationship Id="rId1715" Type="http://schemas.openxmlformats.org/officeDocument/2006/relationships/image" Target="media/image1705.png"/><Relationship Id="rId1716" Type="http://schemas.openxmlformats.org/officeDocument/2006/relationships/image" Target="media/image1706.png"/><Relationship Id="rId1717" Type="http://schemas.openxmlformats.org/officeDocument/2006/relationships/image" Target="media/image1707.png"/><Relationship Id="rId1718" Type="http://schemas.openxmlformats.org/officeDocument/2006/relationships/image" Target="media/image1708.png"/><Relationship Id="rId1719" Type="http://schemas.openxmlformats.org/officeDocument/2006/relationships/image" Target="media/image1709.png"/><Relationship Id="rId1720" Type="http://schemas.openxmlformats.org/officeDocument/2006/relationships/image" Target="media/image1710.png"/><Relationship Id="rId1721" Type="http://schemas.openxmlformats.org/officeDocument/2006/relationships/image" Target="media/image1711.png"/><Relationship Id="rId1722" Type="http://schemas.openxmlformats.org/officeDocument/2006/relationships/image" Target="media/image1712.png"/><Relationship Id="rId1723" Type="http://schemas.openxmlformats.org/officeDocument/2006/relationships/image" Target="media/image1713.png"/><Relationship Id="rId1724" Type="http://schemas.openxmlformats.org/officeDocument/2006/relationships/image" Target="media/image1714.png"/><Relationship Id="rId1725" Type="http://schemas.openxmlformats.org/officeDocument/2006/relationships/image" Target="media/image1715.png"/><Relationship Id="rId1726" Type="http://schemas.openxmlformats.org/officeDocument/2006/relationships/image" Target="media/image1716.png"/><Relationship Id="rId1727" Type="http://schemas.openxmlformats.org/officeDocument/2006/relationships/image" Target="media/image1717.png"/><Relationship Id="rId1728" Type="http://schemas.openxmlformats.org/officeDocument/2006/relationships/image" Target="media/image1718.png"/><Relationship Id="rId1729" Type="http://schemas.openxmlformats.org/officeDocument/2006/relationships/image" Target="media/image1719.png"/><Relationship Id="rId1730" Type="http://schemas.openxmlformats.org/officeDocument/2006/relationships/image" Target="media/image1720.png"/><Relationship Id="rId1731" Type="http://schemas.openxmlformats.org/officeDocument/2006/relationships/image" Target="media/image1721.png"/><Relationship Id="rId1732" Type="http://schemas.openxmlformats.org/officeDocument/2006/relationships/image" Target="media/image1722.png"/><Relationship Id="rId1733" Type="http://schemas.openxmlformats.org/officeDocument/2006/relationships/image" Target="media/image1723.png"/><Relationship Id="rId1734" Type="http://schemas.openxmlformats.org/officeDocument/2006/relationships/image" Target="media/image1724.png"/><Relationship Id="rId1735" Type="http://schemas.openxmlformats.org/officeDocument/2006/relationships/image" Target="media/image1725.png"/><Relationship Id="rId1736" Type="http://schemas.openxmlformats.org/officeDocument/2006/relationships/image" Target="media/image1726.png"/><Relationship Id="rId1737" Type="http://schemas.openxmlformats.org/officeDocument/2006/relationships/image" Target="media/image1727.png"/><Relationship Id="rId1738" Type="http://schemas.openxmlformats.org/officeDocument/2006/relationships/image" Target="media/image1728.png"/><Relationship Id="rId1739" Type="http://schemas.openxmlformats.org/officeDocument/2006/relationships/image" Target="media/image1729.png"/><Relationship Id="rId1740" Type="http://schemas.openxmlformats.org/officeDocument/2006/relationships/image" Target="media/image1730.png"/><Relationship Id="rId1741" Type="http://schemas.openxmlformats.org/officeDocument/2006/relationships/image" Target="media/image1731.png"/><Relationship Id="rId1742" Type="http://schemas.openxmlformats.org/officeDocument/2006/relationships/image" Target="media/image1732.png"/><Relationship Id="rId1743" Type="http://schemas.openxmlformats.org/officeDocument/2006/relationships/image" Target="media/image1733.png"/><Relationship Id="rId1744" Type="http://schemas.openxmlformats.org/officeDocument/2006/relationships/image" Target="media/image1734.png"/><Relationship Id="rId1745" Type="http://schemas.openxmlformats.org/officeDocument/2006/relationships/image" Target="media/image1735.png"/><Relationship Id="rId1746" Type="http://schemas.openxmlformats.org/officeDocument/2006/relationships/image" Target="media/image1736.png"/><Relationship Id="rId1747" Type="http://schemas.openxmlformats.org/officeDocument/2006/relationships/image" Target="media/image1737.png"/><Relationship Id="rId1748" Type="http://schemas.openxmlformats.org/officeDocument/2006/relationships/image" Target="media/image1738.png"/><Relationship Id="rId1749" Type="http://schemas.openxmlformats.org/officeDocument/2006/relationships/image" Target="media/image1739.png"/><Relationship Id="rId1750" Type="http://schemas.openxmlformats.org/officeDocument/2006/relationships/image" Target="media/image1740.png"/><Relationship Id="rId1751" Type="http://schemas.openxmlformats.org/officeDocument/2006/relationships/image" Target="media/image1741.png"/><Relationship Id="rId1752" Type="http://schemas.openxmlformats.org/officeDocument/2006/relationships/image" Target="media/image1742.png"/><Relationship Id="rId1753" Type="http://schemas.openxmlformats.org/officeDocument/2006/relationships/image" Target="media/image1743.png"/><Relationship Id="rId1754" Type="http://schemas.openxmlformats.org/officeDocument/2006/relationships/image" Target="media/image1744.png"/><Relationship Id="rId1755" Type="http://schemas.openxmlformats.org/officeDocument/2006/relationships/image" Target="media/image1745.png"/><Relationship Id="rId1756" Type="http://schemas.openxmlformats.org/officeDocument/2006/relationships/image" Target="media/image1746.png"/><Relationship Id="rId1757" Type="http://schemas.openxmlformats.org/officeDocument/2006/relationships/image" Target="media/image1747.png"/><Relationship Id="rId1758" Type="http://schemas.openxmlformats.org/officeDocument/2006/relationships/image" Target="media/image1748.png"/><Relationship Id="rId1759" Type="http://schemas.openxmlformats.org/officeDocument/2006/relationships/image" Target="media/image1749.png"/><Relationship Id="rId1760" Type="http://schemas.openxmlformats.org/officeDocument/2006/relationships/image" Target="media/image1750.png"/><Relationship Id="rId1761" Type="http://schemas.openxmlformats.org/officeDocument/2006/relationships/image" Target="media/image1751.png"/><Relationship Id="rId1762" Type="http://schemas.openxmlformats.org/officeDocument/2006/relationships/image" Target="media/image1752.png"/><Relationship Id="rId1763" Type="http://schemas.openxmlformats.org/officeDocument/2006/relationships/image" Target="media/image1753.png"/><Relationship Id="rId1764" Type="http://schemas.openxmlformats.org/officeDocument/2006/relationships/image" Target="media/image1754.png"/><Relationship Id="rId1765" Type="http://schemas.openxmlformats.org/officeDocument/2006/relationships/image" Target="media/image1755.png"/><Relationship Id="rId1766" Type="http://schemas.openxmlformats.org/officeDocument/2006/relationships/image" Target="media/image1756.png"/><Relationship Id="rId1767" Type="http://schemas.openxmlformats.org/officeDocument/2006/relationships/image" Target="media/image1757.png"/><Relationship Id="rId1768" Type="http://schemas.openxmlformats.org/officeDocument/2006/relationships/image" Target="media/image1758.png"/><Relationship Id="rId1769" Type="http://schemas.openxmlformats.org/officeDocument/2006/relationships/image" Target="media/image1759.png"/><Relationship Id="rId1770" Type="http://schemas.openxmlformats.org/officeDocument/2006/relationships/image" Target="media/image1760.png"/><Relationship Id="rId1771" Type="http://schemas.openxmlformats.org/officeDocument/2006/relationships/image" Target="media/image1761.png"/><Relationship Id="rId1772" Type="http://schemas.openxmlformats.org/officeDocument/2006/relationships/image" Target="media/image1762.png"/><Relationship Id="rId1773" Type="http://schemas.openxmlformats.org/officeDocument/2006/relationships/image" Target="media/image1763.png"/><Relationship Id="rId1774" Type="http://schemas.openxmlformats.org/officeDocument/2006/relationships/image" Target="media/image1764.png"/><Relationship Id="rId1775" Type="http://schemas.openxmlformats.org/officeDocument/2006/relationships/image" Target="media/image1765.png"/><Relationship Id="rId1776" Type="http://schemas.openxmlformats.org/officeDocument/2006/relationships/image" Target="media/image1766.png"/><Relationship Id="rId1777" Type="http://schemas.openxmlformats.org/officeDocument/2006/relationships/image" Target="media/image1767.png"/><Relationship Id="rId1778" Type="http://schemas.openxmlformats.org/officeDocument/2006/relationships/image" Target="media/image1768.png"/><Relationship Id="rId1779" Type="http://schemas.openxmlformats.org/officeDocument/2006/relationships/image" Target="media/image1769.png"/><Relationship Id="rId1780" Type="http://schemas.openxmlformats.org/officeDocument/2006/relationships/image" Target="media/image1770.png"/><Relationship Id="rId1781" Type="http://schemas.openxmlformats.org/officeDocument/2006/relationships/image" Target="media/image1771.png"/><Relationship Id="rId1782" Type="http://schemas.openxmlformats.org/officeDocument/2006/relationships/image" Target="media/image1772.png"/><Relationship Id="rId1783" Type="http://schemas.openxmlformats.org/officeDocument/2006/relationships/image" Target="media/image1773.png"/><Relationship Id="rId1784" Type="http://schemas.openxmlformats.org/officeDocument/2006/relationships/image" Target="media/image1774.png"/><Relationship Id="rId1785" Type="http://schemas.openxmlformats.org/officeDocument/2006/relationships/image" Target="media/image1775.png"/><Relationship Id="rId1786" Type="http://schemas.openxmlformats.org/officeDocument/2006/relationships/image" Target="media/image1776.png"/><Relationship Id="rId1787" Type="http://schemas.openxmlformats.org/officeDocument/2006/relationships/image" Target="media/image1777.png"/><Relationship Id="rId1788" Type="http://schemas.openxmlformats.org/officeDocument/2006/relationships/image" Target="media/image1778.png"/><Relationship Id="rId1789" Type="http://schemas.openxmlformats.org/officeDocument/2006/relationships/image" Target="media/image1779.png"/><Relationship Id="rId1790" Type="http://schemas.openxmlformats.org/officeDocument/2006/relationships/image" Target="media/image1780.png"/><Relationship Id="rId1791" Type="http://schemas.openxmlformats.org/officeDocument/2006/relationships/image" Target="media/image1781.png"/><Relationship Id="rId1792" Type="http://schemas.openxmlformats.org/officeDocument/2006/relationships/image" Target="media/image1782.png"/><Relationship Id="rId1793" Type="http://schemas.openxmlformats.org/officeDocument/2006/relationships/image" Target="media/image1783.png"/><Relationship Id="rId1794" Type="http://schemas.openxmlformats.org/officeDocument/2006/relationships/image" Target="media/image1784.png"/><Relationship Id="rId1795" Type="http://schemas.openxmlformats.org/officeDocument/2006/relationships/image" Target="media/image1785.png"/><Relationship Id="rId1796" Type="http://schemas.openxmlformats.org/officeDocument/2006/relationships/image" Target="media/image1786.png"/><Relationship Id="rId1797" Type="http://schemas.openxmlformats.org/officeDocument/2006/relationships/image" Target="media/image1787.png"/><Relationship Id="rId1798" Type="http://schemas.openxmlformats.org/officeDocument/2006/relationships/image" Target="media/image1788.png"/><Relationship Id="rId1799" Type="http://schemas.openxmlformats.org/officeDocument/2006/relationships/image" Target="media/image1789.png"/><Relationship Id="rId1800" Type="http://schemas.openxmlformats.org/officeDocument/2006/relationships/image" Target="media/image1790.png"/><Relationship Id="rId1801" Type="http://schemas.openxmlformats.org/officeDocument/2006/relationships/image" Target="media/image1791.png"/><Relationship Id="rId1802" Type="http://schemas.openxmlformats.org/officeDocument/2006/relationships/image" Target="media/image1792.png"/><Relationship Id="rId1803" Type="http://schemas.openxmlformats.org/officeDocument/2006/relationships/image" Target="media/image1793.png"/><Relationship Id="rId1804" Type="http://schemas.openxmlformats.org/officeDocument/2006/relationships/image" Target="media/image1794.png"/><Relationship Id="rId1805" Type="http://schemas.openxmlformats.org/officeDocument/2006/relationships/image" Target="media/image1795.png"/><Relationship Id="rId1806" Type="http://schemas.openxmlformats.org/officeDocument/2006/relationships/image" Target="media/image1796.png"/><Relationship Id="rId1807" Type="http://schemas.openxmlformats.org/officeDocument/2006/relationships/image" Target="media/image1797.png"/><Relationship Id="rId1808" Type="http://schemas.openxmlformats.org/officeDocument/2006/relationships/image" Target="media/image1798.png"/><Relationship Id="rId1809" Type="http://schemas.openxmlformats.org/officeDocument/2006/relationships/image" Target="media/image1799.png"/><Relationship Id="rId1810" Type="http://schemas.openxmlformats.org/officeDocument/2006/relationships/image" Target="media/image1800.png"/><Relationship Id="rId1811" Type="http://schemas.openxmlformats.org/officeDocument/2006/relationships/image" Target="media/image1801.png"/><Relationship Id="rId1812" Type="http://schemas.openxmlformats.org/officeDocument/2006/relationships/image" Target="media/image1802.png"/><Relationship Id="rId1813" Type="http://schemas.openxmlformats.org/officeDocument/2006/relationships/image" Target="media/image1803.png"/><Relationship Id="rId1814" Type="http://schemas.openxmlformats.org/officeDocument/2006/relationships/image" Target="media/image1804.png"/><Relationship Id="rId1815" Type="http://schemas.openxmlformats.org/officeDocument/2006/relationships/image" Target="media/image1805.png"/><Relationship Id="rId1816" Type="http://schemas.openxmlformats.org/officeDocument/2006/relationships/image" Target="media/image1806.png"/><Relationship Id="rId1817" Type="http://schemas.openxmlformats.org/officeDocument/2006/relationships/image" Target="media/image1807.png"/><Relationship Id="rId1818" Type="http://schemas.openxmlformats.org/officeDocument/2006/relationships/image" Target="media/image1808.png"/><Relationship Id="rId1819" Type="http://schemas.openxmlformats.org/officeDocument/2006/relationships/image" Target="media/image1809.png"/><Relationship Id="rId1820" Type="http://schemas.openxmlformats.org/officeDocument/2006/relationships/image" Target="media/image1810.png"/><Relationship Id="rId1821" Type="http://schemas.openxmlformats.org/officeDocument/2006/relationships/image" Target="media/image1811.png"/><Relationship Id="rId1822" Type="http://schemas.openxmlformats.org/officeDocument/2006/relationships/image" Target="media/image1812.png"/><Relationship Id="rId1823" Type="http://schemas.openxmlformats.org/officeDocument/2006/relationships/image" Target="media/image1813.png"/><Relationship Id="rId1824" Type="http://schemas.openxmlformats.org/officeDocument/2006/relationships/image" Target="media/image1814.png"/><Relationship Id="rId1825" Type="http://schemas.openxmlformats.org/officeDocument/2006/relationships/image" Target="media/image1815.png"/><Relationship Id="rId1826" Type="http://schemas.openxmlformats.org/officeDocument/2006/relationships/image" Target="media/image1816.png"/><Relationship Id="rId1827" Type="http://schemas.openxmlformats.org/officeDocument/2006/relationships/image" Target="media/image1817.png"/><Relationship Id="rId1828" Type="http://schemas.openxmlformats.org/officeDocument/2006/relationships/image" Target="media/image1818.png"/><Relationship Id="rId1829" Type="http://schemas.openxmlformats.org/officeDocument/2006/relationships/image" Target="media/image1819.png"/><Relationship Id="rId1830" Type="http://schemas.openxmlformats.org/officeDocument/2006/relationships/image" Target="media/image1820.png"/><Relationship Id="rId1831" Type="http://schemas.openxmlformats.org/officeDocument/2006/relationships/image" Target="media/image1821.png"/><Relationship Id="rId1832" Type="http://schemas.openxmlformats.org/officeDocument/2006/relationships/image" Target="media/image1822.png"/><Relationship Id="rId1833" Type="http://schemas.openxmlformats.org/officeDocument/2006/relationships/image" Target="media/image1823.png"/><Relationship Id="rId1834" Type="http://schemas.openxmlformats.org/officeDocument/2006/relationships/image" Target="media/image1824.png"/><Relationship Id="rId1835" Type="http://schemas.openxmlformats.org/officeDocument/2006/relationships/image" Target="media/image1825.png"/><Relationship Id="rId1836" Type="http://schemas.openxmlformats.org/officeDocument/2006/relationships/image" Target="media/image1826.png"/><Relationship Id="rId1837" Type="http://schemas.openxmlformats.org/officeDocument/2006/relationships/image" Target="media/image1827.png"/><Relationship Id="rId1838" Type="http://schemas.openxmlformats.org/officeDocument/2006/relationships/image" Target="media/image1828.png"/><Relationship Id="rId1839" Type="http://schemas.openxmlformats.org/officeDocument/2006/relationships/image" Target="media/image1829.png"/><Relationship Id="rId1840" Type="http://schemas.openxmlformats.org/officeDocument/2006/relationships/image" Target="media/image1830.png"/><Relationship Id="rId1841" Type="http://schemas.openxmlformats.org/officeDocument/2006/relationships/image" Target="media/image1831.png"/><Relationship Id="rId1842" Type="http://schemas.openxmlformats.org/officeDocument/2006/relationships/image" Target="media/image1832.png"/><Relationship Id="rId1843" Type="http://schemas.openxmlformats.org/officeDocument/2006/relationships/image" Target="media/image1833.png"/><Relationship Id="rId1844" Type="http://schemas.openxmlformats.org/officeDocument/2006/relationships/image" Target="media/image1834.png"/><Relationship Id="rId1845" Type="http://schemas.openxmlformats.org/officeDocument/2006/relationships/image" Target="media/image1835.png"/><Relationship Id="rId1846" Type="http://schemas.openxmlformats.org/officeDocument/2006/relationships/image" Target="media/image1836.png"/><Relationship Id="rId1847" Type="http://schemas.openxmlformats.org/officeDocument/2006/relationships/image" Target="media/image1837.png"/><Relationship Id="rId1848" Type="http://schemas.openxmlformats.org/officeDocument/2006/relationships/image" Target="media/image1838.png"/><Relationship Id="rId1849" Type="http://schemas.openxmlformats.org/officeDocument/2006/relationships/image" Target="media/image1839.png"/><Relationship Id="rId1850" Type="http://schemas.openxmlformats.org/officeDocument/2006/relationships/image" Target="media/image1840.png"/><Relationship Id="rId1851" Type="http://schemas.openxmlformats.org/officeDocument/2006/relationships/image" Target="media/image1841.png"/><Relationship Id="rId1852" Type="http://schemas.openxmlformats.org/officeDocument/2006/relationships/image" Target="media/image1842.png"/><Relationship Id="rId1853" Type="http://schemas.openxmlformats.org/officeDocument/2006/relationships/image" Target="media/image1843.png"/><Relationship Id="rId1854" Type="http://schemas.openxmlformats.org/officeDocument/2006/relationships/image" Target="media/image1844.png"/><Relationship Id="rId1855" Type="http://schemas.openxmlformats.org/officeDocument/2006/relationships/image" Target="media/image1845.png"/><Relationship Id="rId1856" Type="http://schemas.openxmlformats.org/officeDocument/2006/relationships/image" Target="media/image1846.png"/><Relationship Id="rId1857" Type="http://schemas.openxmlformats.org/officeDocument/2006/relationships/image" Target="media/image1847.png"/><Relationship Id="rId1858" Type="http://schemas.openxmlformats.org/officeDocument/2006/relationships/image" Target="media/image1848.png"/><Relationship Id="rId1859" Type="http://schemas.openxmlformats.org/officeDocument/2006/relationships/image" Target="media/image1849.png"/><Relationship Id="rId1860" Type="http://schemas.openxmlformats.org/officeDocument/2006/relationships/image" Target="media/image1850.png"/><Relationship Id="rId1861" Type="http://schemas.openxmlformats.org/officeDocument/2006/relationships/image" Target="media/image1851.png"/><Relationship Id="rId1862" Type="http://schemas.openxmlformats.org/officeDocument/2006/relationships/image" Target="media/image1852.png"/><Relationship Id="rId1863" Type="http://schemas.openxmlformats.org/officeDocument/2006/relationships/image" Target="media/image1853.png"/><Relationship Id="rId1864" Type="http://schemas.openxmlformats.org/officeDocument/2006/relationships/image" Target="media/image1854.png"/><Relationship Id="rId1865" Type="http://schemas.openxmlformats.org/officeDocument/2006/relationships/image" Target="media/image1855.png"/><Relationship Id="rId1866" Type="http://schemas.openxmlformats.org/officeDocument/2006/relationships/image" Target="media/image1856.png"/><Relationship Id="rId1867" Type="http://schemas.openxmlformats.org/officeDocument/2006/relationships/image" Target="media/image1857.png"/><Relationship Id="rId1868" Type="http://schemas.openxmlformats.org/officeDocument/2006/relationships/image" Target="media/image1858.png"/><Relationship Id="rId1869" Type="http://schemas.openxmlformats.org/officeDocument/2006/relationships/image" Target="media/image1859.png"/><Relationship Id="rId1870" Type="http://schemas.openxmlformats.org/officeDocument/2006/relationships/image" Target="media/image1860.png"/><Relationship Id="rId1871" Type="http://schemas.openxmlformats.org/officeDocument/2006/relationships/image" Target="media/image1861.png"/><Relationship Id="rId1872" Type="http://schemas.openxmlformats.org/officeDocument/2006/relationships/image" Target="media/image1862.png"/><Relationship Id="rId1873" Type="http://schemas.openxmlformats.org/officeDocument/2006/relationships/image" Target="media/image1863.png"/><Relationship Id="rId1874" Type="http://schemas.openxmlformats.org/officeDocument/2006/relationships/image" Target="media/image1864.png"/><Relationship Id="rId1875" Type="http://schemas.openxmlformats.org/officeDocument/2006/relationships/image" Target="media/image1865.png"/><Relationship Id="rId1876" Type="http://schemas.openxmlformats.org/officeDocument/2006/relationships/image" Target="media/image1866.png"/><Relationship Id="rId1877" Type="http://schemas.openxmlformats.org/officeDocument/2006/relationships/image" Target="media/image1867.png"/><Relationship Id="rId1878" Type="http://schemas.openxmlformats.org/officeDocument/2006/relationships/image" Target="media/image1868.png"/><Relationship Id="rId1879" Type="http://schemas.openxmlformats.org/officeDocument/2006/relationships/image" Target="media/image1869.png"/><Relationship Id="rId1880" Type="http://schemas.openxmlformats.org/officeDocument/2006/relationships/image" Target="media/image1870.png"/><Relationship Id="rId1881" Type="http://schemas.openxmlformats.org/officeDocument/2006/relationships/image" Target="media/image1871.png"/><Relationship Id="rId1882" Type="http://schemas.openxmlformats.org/officeDocument/2006/relationships/image" Target="media/image1872.png"/><Relationship Id="rId1883" Type="http://schemas.openxmlformats.org/officeDocument/2006/relationships/image" Target="media/image1873.png"/><Relationship Id="rId1884" Type="http://schemas.openxmlformats.org/officeDocument/2006/relationships/image" Target="media/image1874.png"/><Relationship Id="rId1885" Type="http://schemas.openxmlformats.org/officeDocument/2006/relationships/image" Target="media/image1875.png"/><Relationship Id="rId1886" Type="http://schemas.openxmlformats.org/officeDocument/2006/relationships/image" Target="media/image1876.png"/><Relationship Id="rId1887" Type="http://schemas.openxmlformats.org/officeDocument/2006/relationships/image" Target="media/image1877.png"/><Relationship Id="rId1888" Type="http://schemas.openxmlformats.org/officeDocument/2006/relationships/image" Target="media/image1878.png"/><Relationship Id="rId1889" Type="http://schemas.openxmlformats.org/officeDocument/2006/relationships/image" Target="media/image1879.png"/><Relationship Id="rId1890" Type="http://schemas.openxmlformats.org/officeDocument/2006/relationships/image" Target="media/image1880.png"/><Relationship Id="rId1891" Type="http://schemas.openxmlformats.org/officeDocument/2006/relationships/image" Target="media/image1881.png"/><Relationship Id="rId1892" Type="http://schemas.openxmlformats.org/officeDocument/2006/relationships/image" Target="media/image1882.png"/><Relationship Id="rId1893" Type="http://schemas.openxmlformats.org/officeDocument/2006/relationships/image" Target="media/image1883.png"/><Relationship Id="rId1894" Type="http://schemas.openxmlformats.org/officeDocument/2006/relationships/image" Target="media/image1884.png"/><Relationship Id="rId1895" Type="http://schemas.openxmlformats.org/officeDocument/2006/relationships/image" Target="media/image1885.png"/><Relationship Id="rId1896" Type="http://schemas.openxmlformats.org/officeDocument/2006/relationships/image" Target="media/image1886.png"/><Relationship Id="rId1897" Type="http://schemas.openxmlformats.org/officeDocument/2006/relationships/image" Target="media/image1887.png"/><Relationship Id="rId1898" Type="http://schemas.openxmlformats.org/officeDocument/2006/relationships/image" Target="media/image1888.png"/><Relationship Id="rId1899" Type="http://schemas.openxmlformats.org/officeDocument/2006/relationships/image" Target="media/image1889.png"/><Relationship Id="rId1900" Type="http://schemas.openxmlformats.org/officeDocument/2006/relationships/image" Target="media/image1890.png"/><Relationship Id="rId1901" Type="http://schemas.openxmlformats.org/officeDocument/2006/relationships/image" Target="media/image1891.png"/><Relationship Id="rId1902" Type="http://schemas.openxmlformats.org/officeDocument/2006/relationships/image" Target="media/image1892.png"/><Relationship Id="rId1903" Type="http://schemas.openxmlformats.org/officeDocument/2006/relationships/image" Target="media/image1893.png"/><Relationship Id="rId1904" Type="http://schemas.openxmlformats.org/officeDocument/2006/relationships/image" Target="media/image1894.png"/><Relationship Id="rId1905" Type="http://schemas.openxmlformats.org/officeDocument/2006/relationships/image" Target="media/image1895.png"/><Relationship Id="rId1906" Type="http://schemas.openxmlformats.org/officeDocument/2006/relationships/image" Target="media/image1896.png"/><Relationship Id="rId1907" Type="http://schemas.openxmlformats.org/officeDocument/2006/relationships/image" Target="media/image1897.png"/><Relationship Id="rId1908" Type="http://schemas.openxmlformats.org/officeDocument/2006/relationships/image" Target="media/image1898.png"/><Relationship Id="rId1909" Type="http://schemas.openxmlformats.org/officeDocument/2006/relationships/image" Target="media/image1899.png"/><Relationship Id="rId1910" Type="http://schemas.openxmlformats.org/officeDocument/2006/relationships/image" Target="media/image1900.png"/><Relationship Id="rId1911" Type="http://schemas.openxmlformats.org/officeDocument/2006/relationships/image" Target="media/image1901.png"/><Relationship Id="rId1912" Type="http://schemas.openxmlformats.org/officeDocument/2006/relationships/image" Target="media/image1902.png"/><Relationship Id="rId1913" Type="http://schemas.openxmlformats.org/officeDocument/2006/relationships/image" Target="media/image1903.png"/><Relationship Id="rId1914" Type="http://schemas.openxmlformats.org/officeDocument/2006/relationships/image" Target="media/image1904.png"/><Relationship Id="rId1915" Type="http://schemas.openxmlformats.org/officeDocument/2006/relationships/image" Target="media/image1905.png"/><Relationship Id="rId1916" Type="http://schemas.openxmlformats.org/officeDocument/2006/relationships/image" Target="media/image1906.png"/><Relationship Id="rId1917" Type="http://schemas.openxmlformats.org/officeDocument/2006/relationships/image" Target="media/image1907.png"/><Relationship Id="rId1918" Type="http://schemas.openxmlformats.org/officeDocument/2006/relationships/image" Target="media/image1908.png"/><Relationship Id="rId1919" Type="http://schemas.openxmlformats.org/officeDocument/2006/relationships/image" Target="media/image1909.png"/><Relationship Id="rId1920" Type="http://schemas.openxmlformats.org/officeDocument/2006/relationships/image" Target="media/image1910.png"/><Relationship Id="rId1921" Type="http://schemas.openxmlformats.org/officeDocument/2006/relationships/image" Target="media/image1911.png"/><Relationship Id="rId1922" Type="http://schemas.openxmlformats.org/officeDocument/2006/relationships/image" Target="media/image1912.png"/><Relationship Id="rId1923" Type="http://schemas.openxmlformats.org/officeDocument/2006/relationships/image" Target="media/image1913.png"/><Relationship Id="rId1924" Type="http://schemas.openxmlformats.org/officeDocument/2006/relationships/image" Target="media/image1914.png"/><Relationship Id="rId1925" Type="http://schemas.openxmlformats.org/officeDocument/2006/relationships/image" Target="media/image1915.png"/><Relationship Id="rId1926" Type="http://schemas.openxmlformats.org/officeDocument/2006/relationships/image" Target="media/image1916.png"/><Relationship Id="rId1927" Type="http://schemas.openxmlformats.org/officeDocument/2006/relationships/image" Target="media/image1917.png"/><Relationship Id="rId1928" Type="http://schemas.openxmlformats.org/officeDocument/2006/relationships/image" Target="media/image1918.png"/><Relationship Id="rId1929" Type="http://schemas.openxmlformats.org/officeDocument/2006/relationships/image" Target="media/image1919.png"/><Relationship Id="rId1930" Type="http://schemas.openxmlformats.org/officeDocument/2006/relationships/image" Target="media/image1920.png"/><Relationship Id="rId1931" Type="http://schemas.openxmlformats.org/officeDocument/2006/relationships/image" Target="media/image1921.png"/><Relationship Id="rId1932" Type="http://schemas.openxmlformats.org/officeDocument/2006/relationships/image" Target="media/image1922.png"/><Relationship Id="rId1933" Type="http://schemas.openxmlformats.org/officeDocument/2006/relationships/image" Target="media/image1923.png"/><Relationship Id="rId1934" Type="http://schemas.openxmlformats.org/officeDocument/2006/relationships/image" Target="media/image1924.png"/><Relationship Id="rId1935" Type="http://schemas.openxmlformats.org/officeDocument/2006/relationships/image" Target="media/image1925.png"/><Relationship Id="rId1936" Type="http://schemas.openxmlformats.org/officeDocument/2006/relationships/image" Target="media/image1926.png"/><Relationship Id="rId1937" Type="http://schemas.openxmlformats.org/officeDocument/2006/relationships/image" Target="media/image1927.png"/><Relationship Id="rId1938" Type="http://schemas.openxmlformats.org/officeDocument/2006/relationships/image" Target="media/image1928.png"/><Relationship Id="rId1939" Type="http://schemas.openxmlformats.org/officeDocument/2006/relationships/image" Target="media/image1929.png"/><Relationship Id="rId1940" Type="http://schemas.openxmlformats.org/officeDocument/2006/relationships/image" Target="media/image1930.png"/><Relationship Id="rId1941" Type="http://schemas.openxmlformats.org/officeDocument/2006/relationships/image" Target="media/image1931.png"/><Relationship Id="rId1942" Type="http://schemas.openxmlformats.org/officeDocument/2006/relationships/image" Target="media/image1932.png"/><Relationship Id="rId1943" Type="http://schemas.openxmlformats.org/officeDocument/2006/relationships/image" Target="media/image1933.png"/><Relationship Id="rId1944" Type="http://schemas.openxmlformats.org/officeDocument/2006/relationships/image" Target="media/image1934.png"/><Relationship Id="rId1945" Type="http://schemas.openxmlformats.org/officeDocument/2006/relationships/image" Target="media/image1935.png"/><Relationship Id="rId1946" Type="http://schemas.openxmlformats.org/officeDocument/2006/relationships/image" Target="media/image1936.png"/><Relationship Id="rId1947" Type="http://schemas.openxmlformats.org/officeDocument/2006/relationships/image" Target="media/image1937.png"/><Relationship Id="rId1948" Type="http://schemas.openxmlformats.org/officeDocument/2006/relationships/image" Target="media/image1938.png"/><Relationship Id="rId1949" Type="http://schemas.openxmlformats.org/officeDocument/2006/relationships/image" Target="media/image1939.png"/><Relationship Id="rId1950" Type="http://schemas.openxmlformats.org/officeDocument/2006/relationships/image" Target="media/image1940.png"/><Relationship Id="rId1951" Type="http://schemas.openxmlformats.org/officeDocument/2006/relationships/image" Target="media/image1941.png"/><Relationship Id="rId1952" Type="http://schemas.openxmlformats.org/officeDocument/2006/relationships/image" Target="media/image1942.png"/><Relationship Id="rId1953" Type="http://schemas.openxmlformats.org/officeDocument/2006/relationships/image" Target="media/image1943.png"/><Relationship Id="rId1954" Type="http://schemas.openxmlformats.org/officeDocument/2006/relationships/image" Target="media/image1944.png"/><Relationship Id="rId1955" Type="http://schemas.openxmlformats.org/officeDocument/2006/relationships/image" Target="media/image1945.png"/><Relationship Id="rId1956" Type="http://schemas.openxmlformats.org/officeDocument/2006/relationships/image" Target="media/image1946.png"/><Relationship Id="rId1957" Type="http://schemas.openxmlformats.org/officeDocument/2006/relationships/image" Target="media/image1947.png"/><Relationship Id="rId1958" Type="http://schemas.openxmlformats.org/officeDocument/2006/relationships/image" Target="media/image1948.png"/><Relationship Id="rId1959" Type="http://schemas.openxmlformats.org/officeDocument/2006/relationships/image" Target="media/image1949.png"/><Relationship Id="rId1960" Type="http://schemas.openxmlformats.org/officeDocument/2006/relationships/image" Target="media/image1950.png"/><Relationship Id="rId1961" Type="http://schemas.openxmlformats.org/officeDocument/2006/relationships/image" Target="media/image1951.png"/><Relationship Id="rId1962" Type="http://schemas.openxmlformats.org/officeDocument/2006/relationships/image" Target="media/image1952.png"/><Relationship Id="rId1963" Type="http://schemas.openxmlformats.org/officeDocument/2006/relationships/image" Target="media/image1953.png"/><Relationship Id="rId1964" Type="http://schemas.openxmlformats.org/officeDocument/2006/relationships/image" Target="media/image1954.png"/><Relationship Id="rId1965" Type="http://schemas.openxmlformats.org/officeDocument/2006/relationships/image" Target="media/image1955.png"/><Relationship Id="rId1966" Type="http://schemas.openxmlformats.org/officeDocument/2006/relationships/image" Target="media/image1956.png"/><Relationship Id="rId1967" Type="http://schemas.openxmlformats.org/officeDocument/2006/relationships/image" Target="media/image1957.png"/><Relationship Id="rId1968" Type="http://schemas.openxmlformats.org/officeDocument/2006/relationships/image" Target="media/image1958.png"/><Relationship Id="rId1969" Type="http://schemas.openxmlformats.org/officeDocument/2006/relationships/image" Target="media/image1959.png"/><Relationship Id="rId1970" Type="http://schemas.openxmlformats.org/officeDocument/2006/relationships/image" Target="media/image1960.png"/><Relationship Id="rId1971" Type="http://schemas.openxmlformats.org/officeDocument/2006/relationships/image" Target="media/image1961.png"/><Relationship Id="rId1972" Type="http://schemas.openxmlformats.org/officeDocument/2006/relationships/image" Target="media/image1962.png"/><Relationship Id="rId1973" Type="http://schemas.openxmlformats.org/officeDocument/2006/relationships/image" Target="media/image1963.png"/><Relationship Id="rId1974" Type="http://schemas.openxmlformats.org/officeDocument/2006/relationships/image" Target="media/image1964.png"/><Relationship Id="rId1975" Type="http://schemas.openxmlformats.org/officeDocument/2006/relationships/image" Target="media/image1965.png"/><Relationship Id="rId1976" Type="http://schemas.openxmlformats.org/officeDocument/2006/relationships/image" Target="media/image1966.png"/><Relationship Id="rId1977" Type="http://schemas.openxmlformats.org/officeDocument/2006/relationships/image" Target="media/image1967.png"/><Relationship Id="rId1978" Type="http://schemas.openxmlformats.org/officeDocument/2006/relationships/image" Target="media/image1968.png"/><Relationship Id="rId1979" Type="http://schemas.openxmlformats.org/officeDocument/2006/relationships/image" Target="media/image1969.png"/><Relationship Id="rId1980" Type="http://schemas.openxmlformats.org/officeDocument/2006/relationships/image" Target="media/image1970.png"/><Relationship Id="rId1981" Type="http://schemas.openxmlformats.org/officeDocument/2006/relationships/image" Target="media/image1971.png"/><Relationship Id="rId1982" Type="http://schemas.openxmlformats.org/officeDocument/2006/relationships/image" Target="media/image1972.png"/><Relationship Id="rId1983" Type="http://schemas.openxmlformats.org/officeDocument/2006/relationships/image" Target="media/image1973.png"/><Relationship Id="rId1984" Type="http://schemas.openxmlformats.org/officeDocument/2006/relationships/image" Target="media/image1974.png"/><Relationship Id="rId1985" Type="http://schemas.openxmlformats.org/officeDocument/2006/relationships/image" Target="media/image1975.png"/><Relationship Id="rId1986" Type="http://schemas.openxmlformats.org/officeDocument/2006/relationships/image" Target="media/image1976.png"/><Relationship Id="rId1987" Type="http://schemas.openxmlformats.org/officeDocument/2006/relationships/image" Target="media/image1977.png"/><Relationship Id="rId1988" Type="http://schemas.openxmlformats.org/officeDocument/2006/relationships/image" Target="media/image1978.png"/><Relationship Id="rId1989" Type="http://schemas.openxmlformats.org/officeDocument/2006/relationships/image" Target="media/image1979.png"/><Relationship Id="rId1990" Type="http://schemas.openxmlformats.org/officeDocument/2006/relationships/image" Target="media/image1980.png"/><Relationship Id="rId1991" Type="http://schemas.openxmlformats.org/officeDocument/2006/relationships/image" Target="media/image1981.png"/><Relationship Id="rId1992" Type="http://schemas.openxmlformats.org/officeDocument/2006/relationships/image" Target="media/image1982.png"/><Relationship Id="rId1993" Type="http://schemas.openxmlformats.org/officeDocument/2006/relationships/image" Target="media/image1983.png"/><Relationship Id="rId1994" Type="http://schemas.openxmlformats.org/officeDocument/2006/relationships/image" Target="media/image1984.png"/><Relationship Id="rId1995" Type="http://schemas.openxmlformats.org/officeDocument/2006/relationships/image" Target="media/image1985.png"/><Relationship Id="rId1996" Type="http://schemas.openxmlformats.org/officeDocument/2006/relationships/image" Target="media/image1986.png"/><Relationship Id="rId1997" Type="http://schemas.openxmlformats.org/officeDocument/2006/relationships/image" Target="media/image1987.png"/><Relationship Id="rId1998" Type="http://schemas.openxmlformats.org/officeDocument/2006/relationships/image" Target="media/image1988.png"/><Relationship Id="rId1999" Type="http://schemas.openxmlformats.org/officeDocument/2006/relationships/image" Target="media/image1989.png"/><Relationship Id="rId2000" Type="http://schemas.openxmlformats.org/officeDocument/2006/relationships/image" Target="media/image1990.png"/><Relationship Id="rId2001" Type="http://schemas.openxmlformats.org/officeDocument/2006/relationships/image" Target="media/image1991.png"/><Relationship Id="rId2002" Type="http://schemas.openxmlformats.org/officeDocument/2006/relationships/image" Target="media/image1992.png"/><Relationship Id="rId2003" Type="http://schemas.openxmlformats.org/officeDocument/2006/relationships/image" Target="media/image1993.png"/><Relationship Id="rId2004" Type="http://schemas.openxmlformats.org/officeDocument/2006/relationships/image" Target="media/image1994.png"/><Relationship Id="rId2005" Type="http://schemas.openxmlformats.org/officeDocument/2006/relationships/image" Target="media/image1995.png"/><Relationship Id="rId2006" Type="http://schemas.openxmlformats.org/officeDocument/2006/relationships/image" Target="media/image1996.png"/><Relationship Id="rId2007" Type="http://schemas.openxmlformats.org/officeDocument/2006/relationships/image" Target="media/image1997.png"/><Relationship Id="rId2008" Type="http://schemas.openxmlformats.org/officeDocument/2006/relationships/image" Target="media/image1998.png"/><Relationship Id="rId2009" Type="http://schemas.openxmlformats.org/officeDocument/2006/relationships/image" Target="media/image1999.png"/><Relationship Id="rId2010" Type="http://schemas.openxmlformats.org/officeDocument/2006/relationships/image" Target="media/image2000.png"/><Relationship Id="rId2011" Type="http://schemas.openxmlformats.org/officeDocument/2006/relationships/image" Target="media/image2001.png"/><Relationship Id="rId2012" Type="http://schemas.openxmlformats.org/officeDocument/2006/relationships/image" Target="media/image2002.png"/><Relationship Id="rId2013" Type="http://schemas.openxmlformats.org/officeDocument/2006/relationships/image" Target="media/image2003.png"/><Relationship Id="rId2014" Type="http://schemas.openxmlformats.org/officeDocument/2006/relationships/image" Target="media/image2004.png"/><Relationship Id="rId2015" Type="http://schemas.openxmlformats.org/officeDocument/2006/relationships/image" Target="media/image2005.png"/><Relationship Id="rId2016" Type="http://schemas.openxmlformats.org/officeDocument/2006/relationships/image" Target="media/image2006.png"/><Relationship Id="rId2017" Type="http://schemas.openxmlformats.org/officeDocument/2006/relationships/image" Target="media/image2007.png"/><Relationship Id="rId2018" Type="http://schemas.openxmlformats.org/officeDocument/2006/relationships/image" Target="media/image2008.png"/><Relationship Id="rId2019" Type="http://schemas.openxmlformats.org/officeDocument/2006/relationships/image" Target="media/image2009.png"/><Relationship Id="rId2020" Type="http://schemas.openxmlformats.org/officeDocument/2006/relationships/image" Target="media/image2010.png"/><Relationship Id="rId2021" Type="http://schemas.openxmlformats.org/officeDocument/2006/relationships/image" Target="media/image2011.png"/><Relationship Id="rId2022" Type="http://schemas.openxmlformats.org/officeDocument/2006/relationships/image" Target="media/image2012.png"/><Relationship Id="rId2023" Type="http://schemas.openxmlformats.org/officeDocument/2006/relationships/image" Target="media/image2013.png"/><Relationship Id="rId2024" Type="http://schemas.openxmlformats.org/officeDocument/2006/relationships/image" Target="media/image2014.png"/><Relationship Id="rId2025" Type="http://schemas.openxmlformats.org/officeDocument/2006/relationships/image" Target="media/image2015.png"/><Relationship Id="rId2026" Type="http://schemas.openxmlformats.org/officeDocument/2006/relationships/image" Target="media/image2016.png"/><Relationship Id="rId2027" Type="http://schemas.openxmlformats.org/officeDocument/2006/relationships/image" Target="media/image2017.png"/><Relationship Id="rId2028" Type="http://schemas.openxmlformats.org/officeDocument/2006/relationships/image" Target="media/image2018.png"/><Relationship Id="rId2029" Type="http://schemas.openxmlformats.org/officeDocument/2006/relationships/image" Target="media/image2019.png"/><Relationship Id="rId2030" Type="http://schemas.openxmlformats.org/officeDocument/2006/relationships/image" Target="media/image2020.png"/><Relationship Id="rId2031" Type="http://schemas.openxmlformats.org/officeDocument/2006/relationships/image" Target="media/image2021.png"/><Relationship Id="rId2032" Type="http://schemas.openxmlformats.org/officeDocument/2006/relationships/image" Target="media/image2022.png"/><Relationship Id="rId2033" Type="http://schemas.openxmlformats.org/officeDocument/2006/relationships/image" Target="media/image2023.png"/><Relationship Id="rId2034" Type="http://schemas.openxmlformats.org/officeDocument/2006/relationships/image" Target="media/image2024.png"/><Relationship Id="rId2035" Type="http://schemas.openxmlformats.org/officeDocument/2006/relationships/image" Target="media/image2025.png"/><Relationship Id="rId2036" Type="http://schemas.openxmlformats.org/officeDocument/2006/relationships/image" Target="media/image2026.png"/><Relationship Id="rId2037" Type="http://schemas.openxmlformats.org/officeDocument/2006/relationships/image" Target="media/image2027.png"/><Relationship Id="rId2038" Type="http://schemas.openxmlformats.org/officeDocument/2006/relationships/image" Target="media/image2028.png"/><Relationship Id="rId2039" Type="http://schemas.openxmlformats.org/officeDocument/2006/relationships/image" Target="media/image2029.png"/><Relationship Id="rId2040" Type="http://schemas.openxmlformats.org/officeDocument/2006/relationships/image" Target="media/image2030.png"/><Relationship Id="rId2041" Type="http://schemas.openxmlformats.org/officeDocument/2006/relationships/image" Target="media/image2031.png"/><Relationship Id="rId2042" Type="http://schemas.openxmlformats.org/officeDocument/2006/relationships/image" Target="media/image2032.png"/><Relationship Id="rId2043" Type="http://schemas.openxmlformats.org/officeDocument/2006/relationships/image" Target="media/image2033.png"/><Relationship Id="rId2044" Type="http://schemas.openxmlformats.org/officeDocument/2006/relationships/image" Target="media/image2034.png"/><Relationship Id="rId2045" Type="http://schemas.openxmlformats.org/officeDocument/2006/relationships/image" Target="media/image2035.png"/><Relationship Id="rId2046" Type="http://schemas.openxmlformats.org/officeDocument/2006/relationships/image" Target="media/image2036.png"/><Relationship Id="rId2047" Type="http://schemas.openxmlformats.org/officeDocument/2006/relationships/image" Target="media/image2037.png"/><Relationship Id="rId2048" Type="http://schemas.openxmlformats.org/officeDocument/2006/relationships/image" Target="media/image2038.png"/><Relationship Id="rId2049" Type="http://schemas.openxmlformats.org/officeDocument/2006/relationships/image" Target="media/image2039.png"/><Relationship Id="rId2050" Type="http://schemas.openxmlformats.org/officeDocument/2006/relationships/image" Target="media/image2040.png"/><Relationship Id="rId2051" Type="http://schemas.openxmlformats.org/officeDocument/2006/relationships/image" Target="media/image2041.png"/><Relationship Id="rId2052" Type="http://schemas.openxmlformats.org/officeDocument/2006/relationships/image" Target="media/image2042.png"/><Relationship Id="rId2053" Type="http://schemas.openxmlformats.org/officeDocument/2006/relationships/image" Target="media/image2043.png"/><Relationship Id="rId2054" Type="http://schemas.openxmlformats.org/officeDocument/2006/relationships/image" Target="media/image2044.png"/><Relationship Id="rId2055" Type="http://schemas.openxmlformats.org/officeDocument/2006/relationships/image" Target="media/image2045.png"/><Relationship Id="rId2056" Type="http://schemas.openxmlformats.org/officeDocument/2006/relationships/image" Target="media/image2046.png"/><Relationship Id="rId2057" Type="http://schemas.openxmlformats.org/officeDocument/2006/relationships/image" Target="media/image2047.png"/><Relationship Id="rId2058" Type="http://schemas.openxmlformats.org/officeDocument/2006/relationships/image" Target="media/image2048.png"/><Relationship Id="rId2059" Type="http://schemas.openxmlformats.org/officeDocument/2006/relationships/image" Target="media/image2049.png"/><Relationship Id="rId2060" Type="http://schemas.openxmlformats.org/officeDocument/2006/relationships/image" Target="media/image2050.png"/><Relationship Id="rId2061" Type="http://schemas.openxmlformats.org/officeDocument/2006/relationships/image" Target="media/image2051.png"/><Relationship Id="rId2062" Type="http://schemas.openxmlformats.org/officeDocument/2006/relationships/image" Target="media/image2052.png"/><Relationship Id="rId2063" Type="http://schemas.openxmlformats.org/officeDocument/2006/relationships/image" Target="media/image2053.png"/><Relationship Id="rId2064" Type="http://schemas.openxmlformats.org/officeDocument/2006/relationships/image" Target="media/image2054.png"/><Relationship Id="rId2065" Type="http://schemas.openxmlformats.org/officeDocument/2006/relationships/image" Target="media/image2055.png"/><Relationship Id="rId2066" Type="http://schemas.openxmlformats.org/officeDocument/2006/relationships/image" Target="media/image2056.png"/><Relationship Id="rId2067" Type="http://schemas.openxmlformats.org/officeDocument/2006/relationships/image" Target="media/image2057.png"/><Relationship Id="rId2068" Type="http://schemas.openxmlformats.org/officeDocument/2006/relationships/image" Target="media/image2058.png"/><Relationship Id="rId2069" Type="http://schemas.openxmlformats.org/officeDocument/2006/relationships/image" Target="media/image2059.png"/><Relationship Id="rId2070" Type="http://schemas.openxmlformats.org/officeDocument/2006/relationships/image" Target="media/image2060.png"/><Relationship Id="rId2071" Type="http://schemas.openxmlformats.org/officeDocument/2006/relationships/image" Target="media/image2061.png"/><Relationship Id="rId2072" Type="http://schemas.openxmlformats.org/officeDocument/2006/relationships/image" Target="media/image2062.png"/><Relationship Id="rId2073" Type="http://schemas.openxmlformats.org/officeDocument/2006/relationships/image" Target="media/image2063.png"/><Relationship Id="rId2074" Type="http://schemas.openxmlformats.org/officeDocument/2006/relationships/image" Target="media/image2064.png"/><Relationship Id="rId2075" Type="http://schemas.openxmlformats.org/officeDocument/2006/relationships/image" Target="media/image2065.png"/><Relationship Id="rId2076" Type="http://schemas.openxmlformats.org/officeDocument/2006/relationships/image" Target="media/image2066.png"/><Relationship Id="rId2077" Type="http://schemas.openxmlformats.org/officeDocument/2006/relationships/image" Target="media/image2067.png"/><Relationship Id="rId2078" Type="http://schemas.openxmlformats.org/officeDocument/2006/relationships/image" Target="media/image2068.png"/><Relationship Id="rId2079" Type="http://schemas.openxmlformats.org/officeDocument/2006/relationships/image" Target="media/image2069.png"/><Relationship Id="rId2080" Type="http://schemas.openxmlformats.org/officeDocument/2006/relationships/image" Target="media/image2070.png"/><Relationship Id="rId2081" Type="http://schemas.openxmlformats.org/officeDocument/2006/relationships/image" Target="media/image2071.png"/><Relationship Id="rId2082" Type="http://schemas.openxmlformats.org/officeDocument/2006/relationships/image" Target="media/image2072.png"/><Relationship Id="rId2083" Type="http://schemas.openxmlformats.org/officeDocument/2006/relationships/image" Target="media/image2073.png"/><Relationship Id="rId2084" Type="http://schemas.openxmlformats.org/officeDocument/2006/relationships/image" Target="media/image2074.png"/><Relationship Id="rId2085" Type="http://schemas.openxmlformats.org/officeDocument/2006/relationships/image" Target="media/image2075.png"/><Relationship Id="rId2086" Type="http://schemas.openxmlformats.org/officeDocument/2006/relationships/image" Target="media/image2076.png"/><Relationship Id="rId2087" Type="http://schemas.openxmlformats.org/officeDocument/2006/relationships/image" Target="media/image2077.png"/><Relationship Id="rId2088" Type="http://schemas.openxmlformats.org/officeDocument/2006/relationships/image" Target="media/image2078.png"/><Relationship Id="rId2089" Type="http://schemas.openxmlformats.org/officeDocument/2006/relationships/image" Target="media/image2079.png"/><Relationship Id="rId2090" Type="http://schemas.openxmlformats.org/officeDocument/2006/relationships/image" Target="media/image2080.png"/><Relationship Id="rId2091" Type="http://schemas.openxmlformats.org/officeDocument/2006/relationships/image" Target="media/image2081.png"/><Relationship Id="rId2092" Type="http://schemas.openxmlformats.org/officeDocument/2006/relationships/image" Target="media/image2082.png"/><Relationship Id="rId2093" Type="http://schemas.openxmlformats.org/officeDocument/2006/relationships/image" Target="media/image2083.png"/><Relationship Id="rId2094" Type="http://schemas.openxmlformats.org/officeDocument/2006/relationships/image" Target="media/image2084.png"/><Relationship Id="rId2095" Type="http://schemas.openxmlformats.org/officeDocument/2006/relationships/image" Target="media/image2085.png"/><Relationship Id="rId2096" Type="http://schemas.openxmlformats.org/officeDocument/2006/relationships/image" Target="media/image2086.png"/><Relationship Id="rId2097" Type="http://schemas.openxmlformats.org/officeDocument/2006/relationships/image" Target="media/image2087.png"/><Relationship Id="rId2098" Type="http://schemas.openxmlformats.org/officeDocument/2006/relationships/image" Target="media/image2088.png"/><Relationship Id="rId2099" Type="http://schemas.openxmlformats.org/officeDocument/2006/relationships/image" Target="media/image2089.png"/><Relationship Id="rId2100" Type="http://schemas.openxmlformats.org/officeDocument/2006/relationships/image" Target="media/image2090.png"/><Relationship Id="rId2101" Type="http://schemas.openxmlformats.org/officeDocument/2006/relationships/image" Target="media/image2091.png"/><Relationship Id="rId2102" Type="http://schemas.openxmlformats.org/officeDocument/2006/relationships/image" Target="media/image2092.png"/><Relationship Id="rId2103" Type="http://schemas.openxmlformats.org/officeDocument/2006/relationships/image" Target="media/image2093.png"/><Relationship Id="rId2104" Type="http://schemas.openxmlformats.org/officeDocument/2006/relationships/image" Target="media/image2094.png"/><Relationship Id="rId2105" Type="http://schemas.openxmlformats.org/officeDocument/2006/relationships/image" Target="media/image2095.png"/><Relationship Id="rId2106" Type="http://schemas.openxmlformats.org/officeDocument/2006/relationships/image" Target="media/image2096.png"/><Relationship Id="rId2107" Type="http://schemas.openxmlformats.org/officeDocument/2006/relationships/image" Target="media/image2097.png"/><Relationship Id="rId2108" Type="http://schemas.openxmlformats.org/officeDocument/2006/relationships/image" Target="media/image2098.png"/><Relationship Id="rId2109" Type="http://schemas.openxmlformats.org/officeDocument/2006/relationships/image" Target="media/image2099.png"/><Relationship Id="rId2110" Type="http://schemas.openxmlformats.org/officeDocument/2006/relationships/image" Target="media/image2100.png"/><Relationship Id="rId2111" Type="http://schemas.openxmlformats.org/officeDocument/2006/relationships/image" Target="media/image2101.png"/><Relationship Id="rId2112" Type="http://schemas.openxmlformats.org/officeDocument/2006/relationships/image" Target="media/image2102.png"/><Relationship Id="rId2113" Type="http://schemas.openxmlformats.org/officeDocument/2006/relationships/image" Target="media/image2103.png"/><Relationship Id="rId2114" Type="http://schemas.openxmlformats.org/officeDocument/2006/relationships/image" Target="media/image2104.png"/><Relationship Id="rId2115" Type="http://schemas.openxmlformats.org/officeDocument/2006/relationships/image" Target="media/image2105.png"/><Relationship Id="rId2116" Type="http://schemas.openxmlformats.org/officeDocument/2006/relationships/image" Target="media/image2106.png"/><Relationship Id="rId2117" Type="http://schemas.openxmlformats.org/officeDocument/2006/relationships/image" Target="media/image2107.png"/><Relationship Id="rId2118" Type="http://schemas.openxmlformats.org/officeDocument/2006/relationships/image" Target="media/image2108.png"/><Relationship Id="rId2119" Type="http://schemas.openxmlformats.org/officeDocument/2006/relationships/image" Target="media/image2109.png"/><Relationship Id="rId2120" Type="http://schemas.openxmlformats.org/officeDocument/2006/relationships/image" Target="media/image2110.png"/><Relationship Id="rId2121" Type="http://schemas.openxmlformats.org/officeDocument/2006/relationships/image" Target="media/image2111.png"/><Relationship Id="rId2122" Type="http://schemas.openxmlformats.org/officeDocument/2006/relationships/image" Target="media/image2112.png"/><Relationship Id="rId2123" Type="http://schemas.openxmlformats.org/officeDocument/2006/relationships/image" Target="media/image2113.png"/><Relationship Id="rId2124" Type="http://schemas.openxmlformats.org/officeDocument/2006/relationships/image" Target="media/image2114.png"/><Relationship Id="rId2125" Type="http://schemas.openxmlformats.org/officeDocument/2006/relationships/image" Target="media/image2115.png"/><Relationship Id="rId2126" Type="http://schemas.openxmlformats.org/officeDocument/2006/relationships/image" Target="media/image2116.png"/><Relationship Id="rId2127" Type="http://schemas.openxmlformats.org/officeDocument/2006/relationships/image" Target="media/image2117.png"/><Relationship Id="rId2128" Type="http://schemas.openxmlformats.org/officeDocument/2006/relationships/image" Target="media/image2118.png"/><Relationship Id="rId2129" Type="http://schemas.openxmlformats.org/officeDocument/2006/relationships/image" Target="media/image2119.png"/><Relationship Id="rId2130" Type="http://schemas.openxmlformats.org/officeDocument/2006/relationships/image" Target="media/image2120.png"/><Relationship Id="rId2131" Type="http://schemas.openxmlformats.org/officeDocument/2006/relationships/image" Target="media/image2121.png"/><Relationship Id="rId2132" Type="http://schemas.openxmlformats.org/officeDocument/2006/relationships/image" Target="media/image2122.png"/><Relationship Id="rId2133" Type="http://schemas.openxmlformats.org/officeDocument/2006/relationships/image" Target="media/image2123.png"/><Relationship Id="rId2134" Type="http://schemas.openxmlformats.org/officeDocument/2006/relationships/image" Target="media/image2124.png"/><Relationship Id="rId2135" Type="http://schemas.openxmlformats.org/officeDocument/2006/relationships/image" Target="media/image2125.png"/><Relationship Id="rId2136" Type="http://schemas.openxmlformats.org/officeDocument/2006/relationships/image" Target="media/image2126.png"/><Relationship Id="rId2137" Type="http://schemas.openxmlformats.org/officeDocument/2006/relationships/image" Target="media/image2127.png"/><Relationship Id="rId2138" Type="http://schemas.openxmlformats.org/officeDocument/2006/relationships/image" Target="media/image2128.png"/><Relationship Id="rId2139" Type="http://schemas.openxmlformats.org/officeDocument/2006/relationships/image" Target="media/image2129.png"/><Relationship Id="rId2140" Type="http://schemas.openxmlformats.org/officeDocument/2006/relationships/image" Target="media/image2130.png"/><Relationship Id="rId2141" Type="http://schemas.openxmlformats.org/officeDocument/2006/relationships/image" Target="media/image2131.png"/><Relationship Id="rId2142" Type="http://schemas.openxmlformats.org/officeDocument/2006/relationships/image" Target="media/image2132.png"/><Relationship Id="rId2143" Type="http://schemas.openxmlformats.org/officeDocument/2006/relationships/image" Target="media/image2133.png"/><Relationship Id="rId2144" Type="http://schemas.openxmlformats.org/officeDocument/2006/relationships/image" Target="media/image2134.png"/><Relationship Id="rId2145" Type="http://schemas.openxmlformats.org/officeDocument/2006/relationships/image" Target="media/image2135.png"/><Relationship Id="rId2146" Type="http://schemas.openxmlformats.org/officeDocument/2006/relationships/image" Target="media/image2136.png"/><Relationship Id="rId2147" Type="http://schemas.openxmlformats.org/officeDocument/2006/relationships/image" Target="media/image2137.png"/><Relationship Id="rId2148" Type="http://schemas.openxmlformats.org/officeDocument/2006/relationships/image" Target="media/image2138.png"/><Relationship Id="rId2149" Type="http://schemas.openxmlformats.org/officeDocument/2006/relationships/image" Target="media/image2139.png"/><Relationship Id="rId2150" Type="http://schemas.openxmlformats.org/officeDocument/2006/relationships/image" Target="media/image2140.png"/><Relationship Id="rId2151" Type="http://schemas.openxmlformats.org/officeDocument/2006/relationships/image" Target="media/image2141.png"/><Relationship Id="rId2152" Type="http://schemas.openxmlformats.org/officeDocument/2006/relationships/image" Target="media/image2142.png"/><Relationship Id="rId2153" Type="http://schemas.openxmlformats.org/officeDocument/2006/relationships/image" Target="media/image2143.png"/><Relationship Id="rId2154" Type="http://schemas.openxmlformats.org/officeDocument/2006/relationships/image" Target="media/image2144.png"/><Relationship Id="rId2155" Type="http://schemas.openxmlformats.org/officeDocument/2006/relationships/image" Target="media/image2145.png"/><Relationship Id="rId2156" Type="http://schemas.openxmlformats.org/officeDocument/2006/relationships/image" Target="media/image2146.png"/><Relationship Id="rId2157" Type="http://schemas.openxmlformats.org/officeDocument/2006/relationships/image" Target="media/image2147.png"/><Relationship Id="rId2158" Type="http://schemas.openxmlformats.org/officeDocument/2006/relationships/image" Target="media/image2148.png"/><Relationship Id="rId2159" Type="http://schemas.openxmlformats.org/officeDocument/2006/relationships/image" Target="media/image2149.png"/><Relationship Id="rId2160" Type="http://schemas.openxmlformats.org/officeDocument/2006/relationships/image" Target="media/image2150.png"/><Relationship Id="rId2161" Type="http://schemas.openxmlformats.org/officeDocument/2006/relationships/image" Target="media/image2151.png"/><Relationship Id="rId2162" Type="http://schemas.openxmlformats.org/officeDocument/2006/relationships/image" Target="media/image2152.png"/><Relationship Id="rId2163" Type="http://schemas.openxmlformats.org/officeDocument/2006/relationships/image" Target="media/image2153.png"/><Relationship Id="rId2164" Type="http://schemas.openxmlformats.org/officeDocument/2006/relationships/image" Target="media/image2154.png"/><Relationship Id="rId2165" Type="http://schemas.openxmlformats.org/officeDocument/2006/relationships/image" Target="media/image2155.png"/><Relationship Id="rId2166" Type="http://schemas.openxmlformats.org/officeDocument/2006/relationships/image" Target="media/image2156.png"/><Relationship Id="rId2167" Type="http://schemas.openxmlformats.org/officeDocument/2006/relationships/image" Target="media/image2157.png"/><Relationship Id="rId2168" Type="http://schemas.openxmlformats.org/officeDocument/2006/relationships/image" Target="media/image2158.png"/><Relationship Id="rId2169" Type="http://schemas.openxmlformats.org/officeDocument/2006/relationships/image" Target="media/image2159.png"/><Relationship Id="rId2170" Type="http://schemas.openxmlformats.org/officeDocument/2006/relationships/image" Target="media/image2160.png"/><Relationship Id="rId2171" Type="http://schemas.openxmlformats.org/officeDocument/2006/relationships/image" Target="media/image2161.png"/><Relationship Id="rId2172" Type="http://schemas.openxmlformats.org/officeDocument/2006/relationships/image" Target="media/image2162.png"/><Relationship Id="rId2173" Type="http://schemas.openxmlformats.org/officeDocument/2006/relationships/image" Target="media/image2163.png"/><Relationship Id="rId2174" Type="http://schemas.openxmlformats.org/officeDocument/2006/relationships/image" Target="media/image2164.png"/><Relationship Id="rId2175" Type="http://schemas.openxmlformats.org/officeDocument/2006/relationships/image" Target="media/image2165.png"/><Relationship Id="rId2176" Type="http://schemas.openxmlformats.org/officeDocument/2006/relationships/image" Target="media/image2166.png"/><Relationship Id="rId2177" Type="http://schemas.openxmlformats.org/officeDocument/2006/relationships/image" Target="media/image2167.png"/><Relationship Id="rId2178" Type="http://schemas.openxmlformats.org/officeDocument/2006/relationships/image" Target="media/image2168.png"/><Relationship Id="rId2179" Type="http://schemas.openxmlformats.org/officeDocument/2006/relationships/image" Target="media/image2169.png"/><Relationship Id="rId2180" Type="http://schemas.openxmlformats.org/officeDocument/2006/relationships/image" Target="media/image2170.png"/><Relationship Id="rId2181" Type="http://schemas.openxmlformats.org/officeDocument/2006/relationships/image" Target="media/image2171.png"/><Relationship Id="rId2182" Type="http://schemas.openxmlformats.org/officeDocument/2006/relationships/image" Target="media/image2172.png"/><Relationship Id="rId2183" Type="http://schemas.openxmlformats.org/officeDocument/2006/relationships/image" Target="media/image2173.png"/><Relationship Id="rId2184" Type="http://schemas.openxmlformats.org/officeDocument/2006/relationships/image" Target="media/image2174.png"/><Relationship Id="rId2185" Type="http://schemas.openxmlformats.org/officeDocument/2006/relationships/image" Target="media/image2175.png"/><Relationship Id="rId2186" Type="http://schemas.openxmlformats.org/officeDocument/2006/relationships/image" Target="media/image2176.png"/><Relationship Id="rId2187" Type="http://schemas.openxmlformats.org/officeDocument/2006/relationships/image" Target="media/image2177.png"/><Relationship Id="rId2188" Type="http://schemas.openxmlformats.org/officeDocument/2006/relationships/image" Target="media/image2178.png"/><Relationship Id="rId2189" Type="http://schemas.openxmlformats.org/officeDocument/2006/relationships/image" Target="media/image2179.png"/><Relationship Id="rId2190" Type="http://schemas.openxmlformats.org/officeDocument/2006/relationships/image" Target="media/image2180.png"/><Relationship Id="rId2191" Type="http://schemas.openxmlformats.org/officeDocument/2006/relationships/image" Target="media/image2181.png"/><Relationship Id="rId2192" Type="http://schemas.openxmlformats.org/officeDocument/2006/relationships/image" Target="media/image2182.png"/><Relationship Id="rId2193" Type="http://schemas.openxmlformats.org/officeDocument/2006/relationships/image" Target="media/image2183.png"/><Relationship Id="rId2194" Type="http://schemas.openxmlformats.org/officeDocument/2006/relationships/image" Target="media/image2184.png"/><Relationship Id="rId2195" Type="http://schemas.openxmlformats.org/officeDocument/2006/relationships/image" Target="media/image2185.png"/><Relationship Id="rId2196" Type="http://schemas.openxmlformats.org/officeDocument/2006/relationships/image" Target="media/image2186.png"/><Relationship Id="rId2197" Type="http://schemas.openxmlformats.org/officeDocument/2006/relationships/image" Target="media/image2187.png"/><Relationship Id="rId2198" Type="http://schemas.openxmlformats.org/officeDocument/2006/relationships/image" Target="media/image2188.png"/><Relationship Id="rId2199" Type="http://schemas.openxmlformats.org/officeDocument/2006/relationships/image" Target="media/image2189.png"/><Relationship Id="rId2200" Type="http://schemas.openxmlformats.org/officeDocument/2006/relationships/image" Target="media/image2190.png"/><Relationship Id="rId2201" Type="http://schemas.openxmlformats.org/officeDocument/2006/relationships/image" Target="media/image2191.png"/><Relationship Id="rId2202" Type="http://schemas.openxmlformats.org/officeDocument/2006/relationships/image" Target="media/image2192.png"/><Relationship Id="rId2203" Type="http://schemas.openxmlformats.org/officeDocument/2006/relationships/image" Target="media/image2193.png"/><Relationship Id="rId2204" Type="http://schemas.openxmlformats.org/officeDocument/2006/relationships/image" Target="media/image2194.png"/><Relationship Id="rId2205" Type="http://schemas.openxmlformats.org/officeDocument/2006/relationships/image" Target="media/image2195.png"/><Relationship Id="rId2206" Type="http://schemas.openxmlformats.org/officeDocument/2006/relationships/image" Target="media/image2196.png"/><Relationship Id="rId2207" Type="http://schemas.openxmlformats.org/officeDocument/2006/relationships/image" Target="media/image2197.png"/><Relationship Id="rId2208" Type="http://schemas.openxmlformats.org/officeDocument/2006/relationships/image" Target="media/image2198.png"/><Relationship Id="rId2209" Type="http://schemas.openxmlformats.org/officeDocument/2006/relationships/image" Target="media/image2199.png"/><Relationship Id="rId2210" Type="http://schemas.openxmlformats.org/officeDocument/2006/relationships/image" Target="media/image2200.png"/><Relationship Id="rId2211" Type="http://schemas.openxmlformats.org/officeDocument/2006/relationships/image" Target="media/image2201.png"/><Relationship Id="rId2212" Type="http://schemas.openxmlformats.org/officeDocument/2006/relationships/image" Target="media/image2202.png"/><Relationship Id="rId2213" Type="http://schemas.openxmlformats.org/officeDocument/2006/relationships/image" Target="media/image2203.png"/><Relationship Id="rId2214" Type="http://schemas.openxmlformats.org/officeDocument/2006/relationships/image" Target="media/image2204.png"/><Relationship Id="rId2215" Type="http://schemas.openxmlformats.org/officeDocument/2006/relationships/image" Target="media/image2205.png"/><Relationship Id="rId2216" Type="http://schemas.openxmlformats.org/officeDocument/2006/relationships/image" Target="media/image2206.png"/><Relationship Id="rId2217" Type="http://schemas.openxmlformats.org/officeDocument/2006/relationships/image" Target="media/image2207.png"/><Relationship Id="rId2218" Type="http://schemas.openxmlformats.org/officeDocument/2006/relationships/image" Target="media/image2208.png"/><Relationship Id="rId2219" Type="http://schemas.openxmlformats.org/officeDocument/2006/relationships/image" Target="media/image2209.png"/><Relationship Id="rId2220" Type="http://schemas.openxmlformats.org/officeDocument/2006/relationships/image" Target="media/image2210.png"/><Relationship Id="rId2221" Type="http://schemas.openxmlformats.org/officeDocument/2006/relationships/image" Target="media/image2211.png"/><Relationship Id="rId2222" Type="http://schemas.openxmlformats.org/officeDocument/2006/relationships/image" Target="media/image2212.png"/><Relationship Id="rId2223" Type="http://schemas.openxmlformats.org/officeDocument/2006/relationships/image" Target="media/image2213.png"/><Relationship Id="rId2224" Type="http://schemas.openxmlformats.org/officeDocument/2006/relationships/image" Target="media/image2214.png"/><Relationship Id="rId2225" Type="http://schemas.openxmlformats.org/officeDocument/2006/relationships/image" Target="media/image2215.png"/><Relationship Id="rId2226" Type="http://schemas.openxmlformats.org/officeDocument/2006/relationships/image" Target="media/image2216.png"/><Relationship Id="rId2227" Type="http://schemas.openxmlformats.org/officeDocument/2006/relationships/image" Target="media/image2217.png"/><Relationship Id="rId2228" Type="http://schemas.openxmlformats.org/officeDocument/2006/relationships/image" Target="media/image2218.png"/><Relationship Id="rId2229" Type="http://schemas.openxmlformats.org/officeDocument/2006/relationships/image" Target="media/image2219.png"/><Relationship Id="rId2230" Type="http://schemas.openxmlformats.org/officeDocument/2006/relationships/image" Target="media/image2220.png"/><Relationship Id="rId2231" Type="http://schemas.openxmlformats.org/officeDocument/2006/relationships/image" Target="media/image2221.png"/><Relationship Id="rId2232" Type="http://schemas.openxmlformats.org/officeDocument/2006/relationships/image" Target="media/image2222.png"/><Relationship Id="rId2233" Type="http://schemas.openxmlformats.org/officeDocument/2006/relationships/image" Target="media/image2223.png"/><Relationship Id="rId2234" Type="http://schemas.openxmlformats.org/officeDocument/2006/relationships/image" Target="media/image2224.png"/><Relationship Id="rId2235" Type="http://schemas.openxmlformats.org/officeDocument/2006/relationships/image" Target="media/image2225.png"/><Relationship Id="rId2236" Type="http://schemas.openxmlformats.org/officeDocument/2006/relationships/image" Target="media/image2226.png"/><Relationship Id="rId2237" Type="http://schemas.openxmlformats.org/officeDocument/2006/relationships/image" Target="media/image2227.png"/><Relationship Id="rId2238" Type="http://schemas.openxmlformats.org/officeDocument/2006/relationships/image" Target="media/image2228.png"/><Relationship Id="rId2239" Type="http://schemas.openxmlformats.org/officeDocument/2006/relationships/image" Target="media/image2229.png"/><Relationship Id="rId2240" Type="http://schemas.openxmlformats.org/officeDocument/2006/relationships/image" Target="media/image2230.png"/><Relationship Id="rId2241" Type="http://schemas.openxmlformats.org/officeDocument/2006/relationships/image" Target="media/image2231.png"/><Relationship Id="rId2242" Type="http://schemas.openxmlformats.org/officeDocument/2006/relationships/image" Target="media/image2232.png"/><Relationship Id="rId2243" Type="http://schemas.openxmlformats.org/officeDocument/2006/relationships/image" Target="media/image2233.png"/><Relationship Id="rId2244" Type="http://schemas.openxmlformats.org/officeDocument/2006/relationships/image" Target="media/image2234.png"/><Relationship Id="rId2245" Type="http://schemas.openxmlformats.org/officeDocument/2006/relationships/image" Target="media/image2235.png"/><Relationship Id="rId2246" Type="http://schemas.openxmlformats.org/officeDocument/2006/relationships/image" Target="media/image2236.png"/><Relationship Id="rId2247" Type="http://schemas.openxmlformats.org/officeDocument/2006/relationships/image" Target="media/image2237.png"/><Relationship Id="rId2248" Type="http://schemas.openxmlformats.org/officeDocument/2006/relationships/image" Target="media/image2238.png"/><Relationship Id="rId2249" Type="http://schemas.openxmlformats.org/officeDocument/2006/relationships/image" Target="media/image2239.png"/><Relationship Id="rId2250" Type="http://schemas.openxmlformats.org/officeDocument/2006/relationships/image" Target="media/image2240.png"/><Relationship Id="rId2251" Type="http://schemas.openxmlformats.org/officeDocument/2006/relationships/image" Target="media/image2241.png"/><Relationship Id="rId2252" Type="http://schemas.openxmlformats.org/officeDocument/2006/relationships/image" Target="media/image2242.png"/><Relationship Id="rId2253" Type="http://schemas.openxmlformats.org/officeDocument/2006/relationships/image" Target="media/image2243.png"/><Relationship Id="rId2254" Type="http://schemas.openxmlformats.org/officeDocument/2006/relationships/image" Target="media/image2244.png"/><Relationship Id="rId2255" Type="http://schemas.openxmlformats.org/officeDocument/2006/relationships/image" Target="media/image2245.png"/><Relationship Id="rId2256" Type="http://schemas.openxmlformats.org/officeDocument/2006/relationships/image" Target="media/image2246.png"/><Relationship Id="rId2257" Type="http://schemas.openxmlformats.org/officeDocument/2006/relationships/image" Target="media/image2247.png"/><Relationship Id="rId2258" Type="http://schemas.openxmlformats.org/officeDocument/2006/relationships/image" Target="media/image2248.png"/><Relationship Id="rId2259" Type="http://schemas.openxmlformats.org/officeDocument/2006/relationships/image" Target="media/image2249.png"/><Relationship Id="rId2260" Type="http://schemas.openxmlformats.org/officeDocument/2006/relationships/image" Target="media/image2250.png"/><Relationship Id="rId2261" Type="http://schemas.openxmlformats.org/officeDocument/2006/relationships/image" Target="media/image2251.png"/><Relationship Id="rId2262" Type="http://schemas.openxmlformats.org/officeDocument/2006/relationships/image" Target="media/image2252.png"/><Relationship Id="rId2263" Type="http://schemas.openxmlformats.org/officeDocument/2006/relationships/image" Target="media/image2253.png"/><Relationship Id="rId2264" Type="http://schemas.openxmlformats.org/officeDocument/2006/relationships/image" Target="media/image2254.png"/><Relationship Id="rId2265" Type="http://schemas.openxmlformats.org/officeDocument/2006/relationships/image" Target="media/image2255.png"/><Relationship Id="rId2266" Type="http://schemas.openxmlformats.org/officeDocument/2006/relationships/image" Target="media/image2256.png"/><Relationship Id="rId2267" Type="http://schemas.openxmlformats.org/officeDocument/2006/relationships/image" Target="media/image2257.png"/><Relationship Id="rId2268" Type="http://schemas.openxmlformats.org/officeDocument/2006/relationships/image" Target="media/image2258.png"/><Relationship Id="rId2269" Type="http://schemas.openxmlformats.org/officeDocument/2006/relationships/image" Target="media/image2259.png"/><Relationship Id="rId2270" Type="http://schemas.openxmlformats.org/officeDocument/2006/relationships/image" Target="media/image2260.png"/><Relationship Id="rId2271" Type="http://schemas.openxmlformats.org/officeDocument/2006/relationships/image" Target="media/image2261.png"/><Relationship Id="rId2272" Type="http://schemas.openxmlformats.org/officeDocument/2006/relationships/image" Target="media/image2262.png"/><Relationship Id="rId2273" Type="http://schemas.openxmlformats.org/officeDocument/2006/relationships/image" Target="media/image2263.png"/><Relationship Id="rId2274" Type="http://schemas.openxmlformats.org/officeDocument/2006/relationships/image" Target="media/image2264.png"/><Relationship Id="rId2275" Type="http://schemas.openxmlformats.org/officeDocument/2006/relationships/image" Target="media/image2265.png"/><Relationship Id="rId2276" Type="http://schemas.openxmlformats.org/officeDocument/2006/relationships/image" Target="media/image2266.png"/><Relationship Id="rId2277" Type="http://schemas.openxmlformats.org/officeDocument/2006/relationships/image" Target="media/image2267.png"/><Relationship Id="rId2278" Type="http://schemas.openxmlformats.org/officeDocument/2006/relationships/image" Target="media/image2268.png"/><Relationship Id="rId2279" Type="http://schemas.openxmlformats.org/officeDocument/2006/relationships/image" Target="media/image2269.png"/><Relationship Id="rId2280" Type="http://schemas.openxmlformats.org/officeDocument/2006/relationships/image" Target="media/image2270.png"/><Relationship Id="rId2281" Type="http://schemas.openxmlformats.org/officeDocument/2006/relationships/image" Target="media/image2271.png"/><Relationship Id="rId2282" Type="http://schemas.openxmlformats.org/officeDocument/2006/relationships/image" Target="media/image2272.png"/><Relationship Id="rId2283" Type="http://schemas.openxmlformats.org/officeDocument/2006/relationships/image" Target="media/image2273.png"/><Relationship Id="rId2284" Type="http://schemas.openxmlformats.org/officeDocument/2006/relationships/image" Target="media/image2274.png"/><Relationship Id="rId2285" Type="http://schemas.openxmlformats.org/officeDocument/2006/relationships/image" Target="media/image2275.png"/><Relationship Id="rId2286" Type="http://schemas.openxmlformats.org/officeDocument/2006/relationships/image" Target="media/image2276.png"/><Relationship Id="rId2287" Type="http://schemas.openxmlformats.org/officeDocument/2006/relationships/image" Target="media/image2277.png"/><Relationship Id="rId2288" Type="http://schemas.openxmlformats.org/officeDocument/2006/relationships/image" Target="media/image2278.png"/><Relationship Id="rId2289" Type="http://schemas.openxmlformats.org/officeDocument/2006/relationships/image" Target="media/image2279.png"/><Relationship Id="rId2290" Type="http://schemas.openxmlformats.org/officeDocument/2006/relationships/image" Target="media/image2280.png"/><Relationship Id="rId2291" Type="http://schemas.openxmlformats.org/officeDocument/2006/relationships/image" Target="media/image2281.png"/><Relationship Id="rId2292" Type="http://schemas.openxmlformats.org/officeDocument/2006/relationships/image" Target="media/image2282.png"/><Relationship Id="rId2293" Type="http://schemas.openxmlformats.org/officeDocument/2006/relationships/image" Target="media/image2283.png"/><Relationship Id="rId2294" Type="http://schemas.openxmlformats.org/officeDocument/2006/relationships/image" Target="media/image2284.png"/><Relationship Id="rId2295" Type="http://schemas.openxmlformats.org/officeDocument/2006/relationships/image" Target="media/image2285.png"/><Relationship Id="rId2296" Type="http://schemas.openxmlformats.org/officeDocument/2006/relationships/image" Target="media/image2286.png"/><Relationship Id="rId2297" Type="http://schemas.openxmlformats.org/officeDocument/2006/relationships/image" Target="media/image2287.png"/><Relationship Id="rId2298" Type="http://schemas.openxmlformats.org/officeDocument/2006/relationships/image" Target="media/image2288.png"/><Relationship Id="rId2299" Type="http://schemas.openxmlformats.org/officeDocument/2006/relationships/image" Target="media/image2289.png"/><Relationship Id="rId2300" Type="http://schemas.openxmlformats.org/officeDocument/2006/relationships/image" Target="media/image2290.png"/><Relationship Id="rId2301" Type="http://schemas.openxmlformats.org/officeDocument/2006/relationships/image" Target="media/image2291.png"/><Relationship Id="rId2302" Type="http://schemas.openxmlformats.org/officeDocument/2006/relationships/image" Target="media/image2292.png"/><Relationship Id="rId2303" Type="http://schemas.openxmlformats.org/officeDocument/2006/relationships/image" Target="media/image2293.png"/><Relationship Id="rId2304" Type="http://schemas.openxmlformats.org/officeDocument/2006/relationships/image" Target="media/image2294.png"/><Relationship Id="rId2305" Type="http://schemas.openxmlformats.org/officeDocument/2006/relationships/image" Target="media/image2295.png"/><Relationship Id="rId2306" Type="http://schemas.openxmlformats.org/officeDocument/2006/relationships/image" Target="media/image2296.png"/><Relationship Id="rId2307" Type="http://schemas.openxmlformats.org/officeDocument/2006/relationships/image" Target="media/image2297.png"/><Relationship Id="rId2308" Type="http://schemas.openxmlformats.org/officeDocument/2006/relationships/image" Target="media/image2298.png"/><Relationship Id="rId2309" Type="http://schemas.openxmlformats.org/officeDocument/2006/relationships/image" Target="media/image2299.png"/><Relationship Id="rId2310" Type="http://schemas.openxmlformats.org/officeDocument/2006/relationships/image" Target="media/image2300.png"/><Relationship Id="rId2311" Type="http://schemas.openxmlformats.org/officeDocument/2006/relationships/image" Target="media/image2301.png"/><Relationship Id="rId2312" Type="http://schemas.openxmlformats.org/officeDocument/2006/relationships/image" Target="media/image2302.png"/><Relationship Id="rId2313" Type="http://schemas.openxmlformats.org/officeDocument/2006/relationships/image" Target="media/image2303.png"/><Relationship Id="rId2314" Type="http://schemas.openxmlformats.org/officeDocument/2006/relationships/image" Target="media/image2304.png"/><Relationship Id="rId2315" Type="http://schemas.openxmlformats.org/officeDocument/2006/relationships/image" Target="media/image2305.png"/><Relationship Id="rId2316" Type="http://schemas.openxmlformats.org/officeDocument/2006/relationships/image" Target="media/image2306.png"/><Relationship Id="rId2317" Type="http://schemas.openxmlformats.org/officeDocument/2006/relationships/image" Target="media/image2307.png"/><Relationship Id="rId2318" Type="http://schemas.openxmlformats.org/officeDocument/2006/relationships/image" Target="media/image2308.png"/><Relationship Id="rId2319" Type="http://schemas.openxmlformats.org/officeDocument/2006/relationships/image" Target="media/image2309.png"/><Relationship Id="rId2320" Type="http://schemas.openxmlformats.org/officeDocument/2006/relationships/image" Target="media/image2310.png"/><Relationship Id="rId2321" Type="http://schemas.openxmlformats.org/officeDocument/2006/relationships/image" Target="media/image2311.png"/><Relationship Id="rId2322" Type="http://schemas.openxmlformats.org/officeDocument/2006/relationships/image" Target="media/image2312.png"/><Relationship Id="rId2323" Type="http://schemas.openxmlformats.org/officeDocument/2006/relationships/image" Target="media/image2313.png"/><Relationship Id="rId2324" Type="http://schemas.openxmlformats.org/officeDocument/2006/relationships/image" Target="media/image2314.png"/><Relationship Id="rId2325" Type="http://schemas.openxmlformats.org/officeDocument/2006/relationships/image" Target="media/image2315.png"/><Relationship Id="rId2326" Type="http://schemas.openxmlformats.org/officeDocument/2006/relationships/image" Target="media/image2316.png"/><Relationship Id="rId2327" Type="http://schemas.openxmlformats.org/officeDocument/2006/relationships/image" Target="media/image2317.png"/><Relationship Id="rId2328" Type="http://schemas.openxmlformats.org/officeDocument/2006/relationships/image" Target="media/image2318.png"/><Relationship Id="rId2329" Type="http://schemas.openxmlformats.org/officeDocument/2006/relationships/image" Target="media/image2319.png"/><Relationship Id="rId2330" Type="http://schemas.openxmlformats.org/officeDocument/2006/relationships/image" Target="media/image2320.png"/><Relationship Id="rId2331" Type="http://schemas.openxmlformats.org/officeDocument/2006/relationships/image" Target="media/image2321.png"/><Relationship Id="rId2332" Type="http://schemas.openxmlformats.org/officeDocument/2006/relationships/image" Target="media/image2322.png"/><Relationship Id="rId2333" Type="http://schemas.openxmlformats.org/officeDocument/2006/relationships/image" Target="media/image2323.png"/><Relationship Id="rId2334" Type="http://schemas.openxmlformats.org/officeDocument/2006/relationships/image" Target="media/image2324.png"/><Relationship Id="rId2335" Type="http://schemas.openxmlformats.org/officeDocument/2006/relationships/image" Target="media/image2325.png"/><Relationship Id="rId2336" Type="http://schemas.openxmlformats.org/officeDocument/2006/relationships/image" Target="media/image2326.png"/><Relationship Id="rId2337" Type="http://schemas.openxmlformats.org/officeDocument/2006/relationships/image" Target="media/image2327.png"/><Relationship Id="rId2338" Type="http://schemas.openxmlformats.org/officeDocument/2006/relationships/image" Target="media/image2328.png"/><Relationship Id="rId2339" Type="http://schemas.openxmlformats.org/officeDocument/2006/relationships/image" Target="media/image2329.png"/><Relationship Id="rId2340" Type="http://schemas.openxmlformats.org/officeDocument/2006/relationships/image" Target="media/image2330.png"/><Relationship Id="rId2341" Type="http://schemas.openxmlformats.org/officeDocument/2006/relationships/image" Target="media/image2331.png"/><Relationship Id="rId2342" Type="http://schemas.openxmlformats.org/officeDocument/2006/relationships/image" Target="media/image2332.png"/><Relationship Id="rId2343" Type="http://schemas.openxmlformats.org/officeDocument/2006/relationships/image" Target="media/image2333.png"/><Relationship Id="rId2344" Type="http://schemas.openxmlformats.org/officeDocument/2006/relationships/image" Target="media/image2334.png"/><Relationship Id="rId2345" Type="http://schemas.openxmlformats.org/officeDocument/2006/relationships/image" Target="media/image2335.png"/><Relationship Id="rId2346" Type="http://schemas.openxmlformats.org/officeDocument/2006/relationships/image" Target="media/image2336.png"/><Relationship Id="rId2347" Type="http://schemas.openxmlformats.org/officeDocument/2006/relationships/image" Target="media/image2337.png"/><Relationship Id="rId2348" Type="http://schemas.openxmlformats.org/officeDocument/2006/relationships/image" Target="media/image2338.png"/><Relationship Id="rId2349" Type="http://schemas.openxmlformats.org/officeDocument/2006/relationships/image" Target="media/image2339.png"/><Relationship Id="rId2350" Type="http://schemas.openxmlformats.org/officeDocument/2006/relationships/image" Target="media/image2340.png"/><Relationship Id="rId2351" Type="http://schemas.openxmlformats.org/officeDocument/2006/relationships/image" Target="media/image2341.png"/><Relationship Id="rId2352" Type="http://schemas.openxmlformats.org/officeDocument/2006/relationships/image" Target="media/image2342.png"/><Relationship Id="rId2353" Type="http://schemas.openxmlformats.org/officeDocument/2006/relationships/image" Target="media/image2343.png"/><Relationship Id="rId2354" Type="http://schemas.openxmlformats.org/officeDocument/2006/relationships/image" Target="media/image2344.png"/><Relationship Id="rId2355" Type="http://schemas.openxmlformats.org/officeDocument/2006/relationships/image" Target="media/image2345.png"/><Relationship Id="rId2356" Type="http://schemas.openxmlformats.org/officeDocument/2006/relationships/image" Target="media/image2346.png"/><Relationship Id="rId2357" Type="http://schemas.openxmlformats.org/officeDocument/2006/relationships/image" Target="media/image2347.png"/><Relationship Id="rId2358" Type="http://schemas.openxmlformats.org/officeDocument/2006/relationships/image" Target="media/image2348.png"/><Relationship Id="rId2359" Type="http://schemas.openxmlformats.org/officeDocument/2006/relationships/image" Target="media/image2349.png"/><Relationship Id="rId2360" Type="http://schemas.openxmlformats.org/officeDocument/2006/relationships/image" Target="media/image2350.png"/><Relationship Id="rId2361" Type="http://schemas.openxmlformats.org/officeDocument/2006/relationships/image" Target="media/image2351.png"/><Relationship Id="rId2362" Type="http://schemas.openxmlformats.org/officeDocument/2006/relationships/image" Target="media/image2352.png"/><Relationship Id="rId2363" Type="http://schemas.openxmlformats.org/officeDocument/2006/relationships/image" Target="media/image2353.png"/><Relationship Id="rId2364" Type="http://schemas.openxmlformats.org/officeDocument/2006/relationships/image" Target="media/image2354.png"/><Relationship Id="rId2365" Type="http://schemas.openxmlformats.org/officeDocument/2006/relationships/image" Target="media/image2355.png"/><Relationship Id="rId2366" Type="http://schemas.openxmlformats.org/officeDocument/2006/relationships/image" Target="media/image2356.png"/><Relationship Id="rId2367" Type="http://schemas.openxmlformats.org/officeDocument/2006/relationships/image" Target="media/image2357.png"/><Relationship Id="rId2368" Type="http://schemas.openxmlformats.org/officeDocument/2006/relationships/image" Target="media/image2358.png"/><Relationship Id="rId2369" Type="http://schemas.openxmlformats.org/officeDocument/2006/relationships/image" Target="media/image2359.png"/><Relationship Id="rId2370" Type="http://schemas.openxmlformats.org/officeDocument/2006/relationships/image" Target="media/image2360.png"/><Relationship Id="rId2371" Type="http://schemas.openxmlformats.org/officeDocument/2006/relationships/image" Target="media/image2361.png"/><Relationship Id="rId2372" Type="http://schemas.openxmlformats.org/officeDocument/2006/relationships/image" Target="media/image2362.png"/><Relationship Id="rId2373" Type="http://schemas.openxmlformats.org/officeDocument/2006/relationships/image" Target="media/image2363.png"/><Relationship Id="rId2374" Type="http://schemas.openxmlformats.org/officeDocument/2006/relationships/image" Target="media/image2364.png"/><Relationship Id="rId2375" Type="http://schemas.openxmlformats.org/officeDocument/2006/relationships/image" Target="media/image2365.png"/><Relationship Id="rId2376" Type="http://schemas.openxmlformats.org/officeDocument/2006/relationships/image" Target="media/image2366.png"/><Relationship Id="rId2377" Type="http://schemas.openxmlformats.org/officeDocument/2006/relationships/image" Target="media/image2367.png"/><Relationship Id="rId2378" Type="http://schemas.openxmlformats.org/officeDocument/2006/relationships/image" Target="media/image2368.png"/><Relationship Id="rId2379" Type="http://schemas.openxmlformats.org/officeDocument/2006/relationships/image" Target="media/image2369.png"/><Relationship Id="rId2380" Type="http://schemas.openxmlformats.org/officeDocument/2006/relationships/image" Target="media/image2370.png"/><Relationship Id="rId2381" Type="http://schemas.openxmlformats.org/officeDocument/2006/relationships/image" Target="media/image2371.png"/><Relationship Id="rId2382" Type="http://schemas.openxmlformats.org/officeDocument/2006/relationships/image" Target="media/image2372.png"/><Relationship Id="rId2383" Type="http://schemas.openxmlformats.org/officeDocument/2006/relationships/image" Target="media/image2373.png"/><Relationship Id="rId2384" Type="http://schemas.openxmlformats.org/officeDocument/2006/relationships/image" Target="media/image2374.png"/><Relationship Id="rId2385" Type="http://schemas.openxmlformats.org/officeDocument/2006/relationships/image" Target="media/image2375.png"/><Relationship Id="rId2386" Type="http://schemas.openxmlformats.org/officeDocument/2006/relationships/image" Target="media/image2376.png"/><Relationship Id="rId2387" Type="http://schemas.openxmlformats.org/officeDocument/2006/relationships/image" Target="media/image2377.png"/><Relationship Id="rId2388" Type="http://schemas.openxmlformats.org/officeDocument/2006/relationships/image" Target="media/image2378.png"/><Relationship Id="rId2389" Type="http://schemas.openxmlformats.org/officeDocument/2006/relationships/image" Target="media/image2379.png"/><Relationship Id="rId2390" Type="http://schemas.openxmlformats.org/officeDocument/2006/relationships/image" Target="media/image2380.png"/><Relationship Id="rId2391" Type="http://schemas.openxmlformats.org/officeDocument/2006/relationships/image" Target="media/image2381.png"/><Relationship Id="rId2392" Type="http://schemas.openxmlformats.org/officeDocument/2006/relationships/image" Target="media/image2382.png"/><Relationship Id="rId2393" Type="http://schemas.openxmlformats.org/officeDocument/2006/relationships/image" Target="media/image2383.png"/><Relationship Id="rId2394" Type="http://schemas.openxmlformats.org/officeDocument/2006/relationships/image" Target="media/image2384.png"/><Relationship Id="rId2395" Type="http://schemas.openxmlformats.org/officeDocument/2006/relationships/image" Target="media/image2385.png"/><Relationship Id="rId2396" Type="http://schemas.openxmlformats.org/officeDocument/2006/relationships/image" Target="media/image2386.png"/><Relationship Id="rId2397" Type="http://schemas.openxmlformats.org/officeDocument/2006/relationships/image" Target="media/image2387.png"/><Relationship Id="rId2398" Type="http://schemas.openxmlformats.org/officeDocument/2006/relationships/image" Target="media/image2388.png"/><Relationship Id="rId2399" Type="http://schemas.openxmlformats.org/officeDocument/2006/relationships/image" Target="media/image2389.png"/><Relationship Id="rId2400" Type="http://schemas.openxmlformats.org/officeDocument/2006/relationships/image" Target="media/image2390.png"/><Relationship Id="rId2401" Type="http://schemas.openxmlformats.org/officeDocument/2006/relationships/image" Target="media/image2391.png"/><Relationship Id="rId2402" Type="http://schemas.openxmlformats.org/officeDocument/2006/relationships/image" Target="media/image2392.png"/><Relationship Id="rId2403" Type="http://schemas.openxmlformats.org/officeDocument/2006/relationships/image" Target="media/image2393.png"/><Relationship Id="rId2404" Type="http://schemas.openxmlformats.org/officeDocument/2006/relationships/image" Target="media/image2394.png"/><Relationship Id="rId2405" Type="http://schemas.openxmlformats.org/officeDocument/2006/relationships/image" Target="media/image2395.png"/><Relationship Id="rId2406" Type="http://schemas.openxmlformats.org/officeDocument/2006/relationships/image" Target="media/image2396.png"/><Relationship Id="rId2407" Type="http://schemas.openxmlformats.org/officeDocument/2006/relationships/image" Target="media/image2397.png"/><Relationship Id="rId2408" Type="http://schemas.openxmlformats.org/officeDocument/2006/relationships/image" Target="media/image2398.png"/><Relationship Id="rId2409" Type="http://schemas.openxmlformats.org/officeDocument/2006/relationships/image" Target="media/image2399.png"/><Relationship Id="rId2410" Type="http://schemas.openxmlformats.org/officeDocument/2006/relationships/image" Target="media/image2400.png"/><Relationship Id="rId2411" Type="http://schemas.openxmlformats.org/officeDocument/2006/relationships/image" Target="media/image2401.png"/><Relationship Id="rId2412" Type="http://schemas.openxmlformats.org/officeDocument/2006/relationships/image" Target="media/image2402.png"/><Relationship Id="rId2413" Type="http://schemas.openxmlformats.org/officeDocument/2006/relationships/image" Target="media/image2403.png"/><Relationship Id="rId2414" Type="http://schemas.openxmlformats.org/officeDocument/2006/relationships/image" Target="media/image2404.png"/><Relationship Id="rId2415" Type="http://schemas.openxmlformats.org/officeDocument/2006/relationships/image" Target="media/image2405.png"/><Relationship Id="rId2416" Type="http://schemas.openxmlformats.org/officeDocument/2006/relationships/image" Target="media/image2406.png"/><Relationship Id="rId2417" Type="http://schemas.openxmlformats.org/officeDocument/2006/relationships/image" Target="media/image2407.png"/><Relationship Id="rId2418" Type="http://schemas.openxmlformats.org/officeDocument/2006/relationships/image" Target="media/image2408.png"/><Relationship Id="rId2419" Type="http://schemas.openxmlformats.org/officeDocument/2006/relationships/image" Target="media/image2409.png"/><Relationship Id="rId2420" Type="http://schemas.openxmlformats.org/officeDocument/2006/relationships/image" Target="media/image2410.png"/><Relationship Id="rId2421" Type="http://schemas.openxmlformats.org/officeDocument/2006/relationships/image" Target="media/image2411.png"/><Relationship Id="rId2422" Type="http://schemas.openxmlformats.org/officeDocument/2006/relationships/image" Target="media/image2412.png"/><Relationship Id="rId2423" Type="http://schemas.openxmlformats.org/officeDocument/2006/relationships/image" Target="media/image2413.png"/><Relationship Id="rId2424" Type="http://schemas.openxmlformats.org/officeDocument/2006/relationships/image" Target="media/image2414.png"/><Relationship Id="rId2425" Type="http://schemas.openxmlformats.org/officeDocument/2006/relationships/image" Target="media/image2415.png"/><Relationship Id="rId2426" Type="http://schemas.openxmlformats.org/officeDocument/2006/relationships/image" Target="media/image2416.png"/><Relationship Id="rId2427" Type="http://schemas.openxmlformats.org/officeDocument/2006/relationships/image" Target="media/image2417.png"/><Relationship Id="rId2428" Type="http://schemas.openxmlformats.org/officeDocument/2006/relationships/image" Target="media/image2418.png"/><Relationship Id="rId2429" Type="http://schemas.openxmlformats.org/officeDocument/2006/relationships/image" Target="media/image2419.png"/><Relationship Id="rId2430" Type="http://schemas.openxmlformats.org/officeDocument/2006/relationships/image" Target="media/image2420.png"/><Relationship Id="rId2431" Type="http://schemas.openxmlformats.org/officeDocument/2006/relationships/image" Target="media/image2421.png"/><Relationship Id="rId2432" Type="http://schemas.openxmlformats.org/officeDocument/2006/relationships/image" Target="media/image2422.png"/><Relationship Id="rId2433" Type="http://schemas.openxmlformats.org/officeDocument/2006/relationships/image" Target="media/image2423.png"/><Relationship Id="rId2434" Type="http://schemas.openxmlformats.org/officeDocument/2006/relationships/image" Target="media/image2424.png"/><Relationship Id="rId2435" Type="http://schemas.openxmlformats.org/officeDocument/2006/relationships/image" Target="media/image2425.png"/><Relationship Id="rId2436" Type="http://schemas.openxmlformats.org/officeDocument/2006/relationships/image" Target="media/image2426.png"/><Relationship Id="rId2437" Type="http://schemas.openxmlformats.org/officeDocument/2006/relationships/image" Target="media/image2427.png"/><Relationship Id="rId2438" Type="http://schemas.openxmlformats.org/officeDocument/2006/relationships/image" Target="media/image2428.png"/><Relationship Id="rId2439" Type="http://schemas.openxmlformats.org/officeDocument/2006/relationships/image" Target="media/image2429.png"/><Relationship Id="rId2440" Type="http://schemas.openxmlformats.org/officeDocument/2006/relationships/image" Target="media/image2430.png"/><Relationship Id="rId2441" Type="http://schemas.openxmlformats.org/officeDocument/2006/relationships/image" Target="media/image2431.png"/><Relationship Id="rId2442" Type="http://schemas.openxmlformats.org/officeDocument/2006/relationships/image" Target="media/image2432.png"/><Relationship Id="rId2443" Type="http://schemas.openxmlformats.org/officeDocument/2006/relationships/image" Target="media/image2433.png"/><Relationship Id="rId2444" Type="http://schemas.openxmlformats.org/officeDocument/2006/relationships/image" Target="media/image2434.png"/><Relationship Id="rId2445" Type="http://schemas.openxmlformats.org/officeDocument/2006/relationships/image" Target="media/image2435.png"/><Relationship Id="rId2446" Type="http://schemas.openxmlformats.org/officeDocument/2006/relationships/image" Target="media/image2436.png"/><Relationship Id="rId2447" Type="http://schemas.openxmlformats.org/officeDocument/2006/relationships/image" Target="media/image2437.png"/><Relationship Id="rId2448" Type="http://schemas.openxmlformats.org/officeDocument/2006/relationships/image" Target="media/image2438.png"/><Relationship Id="rId2449" Type="http://schemas.openxmlformats.org/officeDocument/2006/relationships/image" Target="media/image2439.png"/><Relationship Id="rId2450" Type="http://schemas.openxmlformats.org/officeDocument/2006/relationships/image" Target="media/image2440.png"/><Relationship Id="rId2451" Type="http://schemas.openxmlformats.org/officeDocument/2006/relationships/image" Target="media/image2441.png"/><Relationship Id="rId2452" Type="http://schemas.openxmlformats.org/officeDocument/2006/relationships/image" Target="media/image2442.png"/><Relationship Id="rId2453" Type="http://schemas.openxmlformats.org/officeDocument/2006/relationships/image" Target="media/image2443.png"/><Relationship Id="rId2454" Type="http://schemas.openxmlformats.org/officeDocument/2006/relationships/image" Target="media/image2444.png"/><Relationship Id="rId2455" Type="http://schemas.openxmlformats.org/officeDocument/2006/relationships/image" Target="media/image2445.png"/><Relationship Id="rId2456" Type="http://schemas.openxmlformats.org/officeDocument/2006/relationships/image" Target="media/image2446.png"/><Relationship Id="rId2457" Type="http://schemas.openxmlformats.org/officeDocument/2006/relationships/image" Target="media/image2447.png"/><Relationship Id="rId2458" Type="http://schemas.openxmlformats.org/officeDocument/2006/relationships/image" Target="media/image2448.png"/><Relationship Id="rId2459" Type="http://schemas.openxmlformats.org/officeDocument/2006/relationships/image" Target="media/image2449.png"/><Relationship Id="rId2460" Type="http://schemas.openxmlformats.org/officeDocument/2006/relationships/image" Target="media/image2450.png"/><Relationship Id="rId2461" Type="http://schemas.openxmlformats.org/officeDocument/2006/relationships/image" Target="media/image2451.png"/><Relationship Id="rId2462" Type="http://schemas.openxmlformats.org/officeDocument/2006/relationships/image" Target="media/image2452.png"/><Relationship Id="rId2463" Type="http://schemas.openxmlformats.org/officeDocument/2006/relationships/image" Target="media/image2453.png"/><Relationship Id="rId2464" Type="http://schemas.openxmlformats.org/officeDocument/2006/relationships/image" Target="media/image2454.png"/><Relationship Id="rId2465" Type="http://schemas.openxmlformats.org/officeDocument/2006/relationships/image" Target="media/image2455.png"/><Relationship Id="rId2466" Type="http://schemas.openxmlformats.org/officeDocument/2006/relationships/image" Target="media/image2456.png"/><Relationship Id="rId2467" Type="http://schemas.openxmlformats.org/officeDocument/2006/relationships/image" Target="media/image2457.png"/><Relationship Id="rId2468" Type="http://schemas.openxmlformats.org/officeDocument/2006/relationships/image" Target="media/image2458.png"/><Relationship Id="rId2469" Type="http://schemas.openxmlformats.org/officeDocument/2006/relationships/image" Target="media/image2459.png"/><Relationship Id="rId2470" Type="http://schemas.openxmlformats.org/officeDocument/2006/relationships/image" Target="media/image2460.png"/><Relationship Id="rId2471" Type="http://schemas.openxmlformats.org/officeDocument/2006/relationships/image" Target="media/image2461.png"/><Relationship Id="rId2472" Type="http://schemas.openxmlformats.org/officeDocument/2006/relationships/image" Target="media/image2462.png"/><Relationship Id="rId2473" Type="http://schemas.openxmlformats.org/officeDocument/2006/relationships/image" Target="media/image2463.png"/><Relationship Id="rId2474" Type="http://schemas.openxmlformats.org/officeDocument/2006/relationships/image" Target="media/image2464.png"/><Relationship Id="rId2475" Type="http://schemas.openxmlformats.org/officeDocument/2006/relationships/image" Target="media/image2465.png"/><Relationship Id="rId2476" Type="http://schemas.openxmlformats.org/officeDocument/2006/relationships/image" Target="media/image2466.png"/><Relationship Id="rId2477" Type="http://schemas.openxmlformats.org/officeDocument/2006/relationships/image" Target="media/image2467.png"/><Relationship Id="rId2478" Type="http://schemas.openxmlformats.org/officeDocument/2006/relationships/image" Target="media/image2468.png"/><Relationship Id="rId2479" Type="http://schemas.openxmlformats.org/officeDocument/2006/relationships/image" Target="media/image2469.png"/><Relationship Id="rId2480" Type="http://schemas.openxmlformats.org/officeDocument/2006/relationships/image" Target="media/image2470.png"/><Relationship Id="rId2481" Type="http://schemas.openxmlformats.org/officeDocument/2006/relationships/image" Target="media/image2471.png"/><Relationship Id="rId2482" Type="http://schemas.openxmlformats.org/officeDocument/2006/relationships/image" Target="media/image2472.png"/><Relationship Id="rId2483" Type="http://schemas.openxmlformats.org/officeDocument/2006/relationships/image" Target="media/image2473.png"/><Relationship Id="rId2484" Type="http://schemas.openxmlformats.org/officeDocument/2006/relationships/image" Target="media/image2474.png"/><Relationship Id="rId2485" Type="http://schemas.openxmlformats.org/officeDocument/2006/relationships/image" Target="media/image2475.png"/><Relationship Id="rId2486" Type="http://schemas.openxmlformats.org/officeDocument/2006/relationships/image" Target="media/image2476.png"/><Relationship Id="rId2487" Type="http://schemas.openxmlformats.org/officeDocument/2006/relationships/image" Target="media/image2477.png"/><Relationship Id="rId2488" Type="http://schemas.openxmlformats.org/officeDocument/2006/relationships/image" Target="media/image2478.png"/><Relationship Id="rId2489" Type="http://schemas.openxmlformats.org/officeDocument/2006/relationships/image" Target="media/image2479.png"/><Relationship Id="rId2490" Type="http://schemas.openxmlformats.org/officeDocument/2006/relationships/image" Target="media/image2480.png"/><Relationship Id="rId2491" Type="http://schemas.openxmlformats.org/officeDocument/2006/relationships/image" Target="media/image2481.png"/><Relationship Id="rId2492" Type="http://schemas.openxmlformats.org/officeDocument/2006/relationships/image" Target="media/image2482.png"/><Relationship Id="rId2493" Type="http://schemas.openxmlformats.org/officeDocument/2006/relationships/image" Target="media/image2483.png"/><Relationship Id="rId2494" Type="http://schemas.openxmlformats.org/officeDocument/2006/relationships/image" Target="media/image2484.png"/><Relationship Id="rId2495" Type="http://schemas.openxmlformats.org/officeDocument/2006/relationships/image" Target="media/image2485.png"/><Relationship Id="rId2496" Type="http://schemas.openxmlformats.org/officeDocument/2006/relationships/image" Target="media/image2486.png"/><Relationship Id="rId2497" Type="http://schemas.openxmlformats.org/officeDocument/2006/relationships/image" Target="media/image2487.png"/><Relationship Id="rId2498" Type="http://schemas.openxmlformats.org/officeDocument/2006/relationships/image" Target="media/image2488.png"/><Relationship Id="rId2499" Type="http://schemas.openxmlformats.org/officeDocument/2006/relationships/image" Target="media/image2489.png"/><Relationship Id="rId2500" Type="http://schemas.openxmlformats.org/officeDocument/2006/relationships/image" Target="media/image2490.png"/><Relationship Id="rId2501" Type="http://schemas.openxmlformats.org/officeDocument/2006/relationships/image" Target="media/image2491.png"/><Relationship Id="rId2502" Type="http://schemas.openxmlformats.org/officeDocument/2006/relationships/image" Target="media/image2492.png"/><Relationship Id="rId2503" Type="http://schemas.openxmlformats.org/officeDocument/2006/relationships/image" Target="media/image2493.png"/><Relationship Id="rId2504" Type="http://schemas.openxmlformats.org/officeDocument/2006/relationships/image" Target="media/image2494.png"/><Relationship Id="rId2505" Type="http://schemas.openxmlformats.org/officeDocument/2006/relationships/image" Target="media/image2495.png"/><Relationship Id="rId2506" Type="http://schemas.openxmlformats.org/officeDocument/2006/relationships/image" Target="media/image2496.png"/><Relationship Id="rId2507" Type="http://schemas.openxmlformats.org/officeDocument/2006/relationships/image" Target="media/image2497.png"/><Relationship Id="rId2508" Type="http://schemas.openxmlformats.org/officeDocument/2006/relationships/image" Target="media/image2498.png"/><Relationship Id="rId2509" Type="http://schemas.openxmlformats.org/officeDocument/2006/relationships/image" Target="media/image2499.png"/><Relationship Id="rId2510" Type="http://schemas.openxmlformats.org/officeDocument/2006/relationships/image" Target="media/image2500.png"/><Relationship Id="rId2511" Type="http://schemas.openxmlformats.org/officeDocument/2006/relationships/image" Target="media/image2501.png"/><Relationship Id="rId2512" Type="http://schemas.openxmlformats.org/officeDocument/2006/relationships/image" Target="media/image2502.png"/><Relationship Id="rId2513" Type="http://schemas.openxmlformats.org/officeDocument/2006/relationships/image" Target="media/image2503.png"/><Relationship Id="rId2514" Type="http://schemas.openxmlformats.org/officeDocument/2006/relationships/image" Target="media/image2504.png"/><Relationship Id="rId2515" Type="http://schemas.openxmlformats.org/officeDocument/2006/relationships/image" Target="media/image2505.png"/><Relationship Id="rId2516" Type="http://schemas.openxmlformats.org/officeDocument/2006/relationships/image" Target="media/image2506.png"/><Relationship Id="rId2517" Type="http://schemas.openxmlformats.org/officeDocument/2006/relationships/image" Target="media/image2507.png"/><Relationship Id="rId2518" Type="http://schemas.openxmlformats.org/officeDocument/2006/relationships/image" Target="media/image2508.png"/><Relationship Id="rId2519" Type="http://schemas.openxmlformats.org/officeDocument/2006/relationships/image" Target="media/image2509.png"/><Relationship Id="rId2520" Type="http://schemas.openxmlformats.org/officeDocument/2006/relationships/image" Target="media/image2510.png"/><Relationship Id="rId2521" Type="http://schemas.openxmlformats.org/officeDocument/2006/relationships/image" Target="media/image2511.png"/><Relationship Id="rId2522" Type="http://schemas.openxmlformats.org/officeDocument/2006/relationships/image" Target="media/image2512.png"/><Relationship Id="rId2523" Type="http://schemas.openxmlformats.org/officeDocument/2006/relationships/image" Target="media/image2513.png"/><Relationship Id="rId2524" Type="http://schemas.openxmlformats.org/officeDocument/2006/relationships/image" Target="media/image2514.png"/><Relationship Id="rId2525" Type="http://schemas.openxmlformats.org/officeDocument/2006/relationships/image" Target="media/image2515.png"/><Relationship Id="rId2526" Type="http://schemas.openxmlformats.org/officeDocument/2006/relationships/image" Target="media/image2516.png"/><Relationship Id="rId2527" Type="http://schemas.openxmlformats.org/officeDocument/2006/relationships/image" Target="media/image2517.png"/><Relationship Id="rId2528" Type="http://schemas.openxmlformats.org/officeDocument/2006/relationships/image" Target="media/image2518.png"/><Relationship Id="rId2529" Type="http://schemas.openxmlformats.org/officeDocument/2006/relationships/image" Target="media/image2519.png"/><Relationship Id="rId2530" Type="http://schemas.openxmlformats.org/officeDocument/2006/relationships/image" Target="media/image2520.png"/><Relationship Id="rId2531" Type="http://schemas.openxmlformats.org/officeDocument/2006/relationships/image" Target="media/image2521.png"/><Relationship Id="rId2532" Type="http://schemas.openxmlformats.org/officeDocument/2006/relationships/image" Target="media/image2522.png"/><Relationship Id="rId2533" Type="http://schemas.openxmlformats.org/officeDocument/2006/relationships/image" Target="media/image2523.png"/><Relationship Id="rId2534" Type="http://schemas.openxmlformats.org/officeDocument/2006/relationships/image" Target="media/image2524.png"/><Relationship Id="rId2535" Type="http://schemas.openxmlformats.org/officeDocument/2006/relationships/image" Target="media/image2525.png"/><Relationship Id="rId2536" Type="http://schemas.openxmlformats.org/officeDocument/2006/relationships/image" Target="media/image2526.png"/><Relationship Id="rId2537" Type="http://schemas.openxmlformats.org/officeDocument/2006/relationships/image" Target="media/image2527.png"/><Relationship Id="rId2538" Type="http://schemas.openxmlformats.org/officeDocument/2006/relationships/image" Target="media/image2528.png"/><Relationship Id="rId2539" Type="http://schemas.openxmlformats.org/officeDocument/2006/relationships/image" Target="media/image2529.png"/><Relationship Id="rId2540" Type="http://schemas.openxmlformats.org/officeDocument/2006/relationships/image" Target="media/image2530.png"/><Relationship Id="rId2541" Type="http://schemas.openxmlformats.org/officeDocument/2006/relationships/image" Target="media/image2531.png"/><Relationship Id="rId2542" Type="http://schemas.openxmlformats.org/officeDocument/2006/relationships/image" Target="media/image2532.png"/><Relationship Id="rId2543" Type="http://schemas.openxmlformats.org/officeDocument/2006/relationships/image" Target="media/image2533.png"/><Relationship Id="rId2544" Type="http://schemas.openxmlformats.org/officeDocument/2006/relationships/image" Target="media/image2534.png"/><Relationship Id="rId2545" Type="http://schemas.openxmlformats.org/officeDocument/2006/relationships/image" Target="media/image2535.png"/><Relationship Id="rId2546" Type="http://schemas.openxmlformats.org/officeDocument/2006/relationships/image" Target="media/image2536.png"/><Relationship Id="rId2547" Type="http://schemas.openxmlformats.org/officeDocument/2006/relationships/image" Target="media/image2537.png"/><Relationship Id="rId2548" Type="http://schemas.openxmlformats.org/officeDocument/2006/relationships/image" Target="media/image2538.png"/><Relationship Id="rId2549" Type="http://schemas.openxmlformats.org/officeDocument/2006/relationships/image" Target="media/image2539.png"/><Relationship Id="rId2550" Type="http://schemas.openxmlformats.org/officeDocument/2006/relationships/image" Target="media/image2540.png"/><Relationship Id="rId2551" Type="http://schemas.openxmlformats.org/officeDocument/2006/relationships/image" Target="media/image2541.png"/><Relationship Id="rId2552" Type="http://schemas.openxmlformats.org/officeDocument/2006/relationships/image" Target="media/image2542.png"/><Relationship Id="rId2553" Type="http://schemas.openxmlformats.org/officeDocument/2006/relationships/image" Target="media/image2543.png"/><Relationship Id="rId2554" Type="http://schemas.openxmlformats.org/officeDocument/2006/relationships/image" Target="media/image2544.png"/><Relationship Id="rId2555" Type="http://schemas.openxmlformats.org/officeDocument/2006/relationships/image" Target="media/image2545.png"/><Relationship Id="rId2556" Type="http://schemas.openxmlformats.org/officeDocument/2006/relationships/image" Target="media/image2546.png"/><Relationship Id="rId2557" Type="http://schemas.openxmlformats.org/officeDocument/2006/relationships/image" Target="media/image2547.png"/><Relationship Id="rId2558" Type="http://schemas.openxmlformats.org/officeDocument/2006/relationships/image" Target="media/image2548.png"/><Relationship Id="rId2559" Type="http://schemas.openxmlformats.org/officeDocument/2006/relationships/image" Target="media/image2549.png"/><Relationship Id="rId2560" Type="http://schemas.openxmlformats.org/officeDocument/2006/relationships/image" Target="media/image2550.png"/><Relationship Id="rId2561" Type="http://schemas.openxmlformats.org/officeDocument/2006/relationships/image" Target="media/image2551.png"/><Relationship Id="rId2562" Type="http://schemas.openxmlformats.org/officeDocument/2006/relationships/image" Target="media/image2552.png"/><Relationship Id="rId2563" Type="http://schemas.openxmlformats.org/officeDocument/2006/relationships/image" Target="media/image2553.png"/><Relationship Id="rId2564" Type="http://schemas.openxmlformats.org/officeDocument/2006/relationships/image" Target="media/image2554.png"/><Relationship Id="rId2565" Type="http://schemas.openxmlformats.org/officeDocument/2006/relationships/image" Target="media/image2555.png"/><Relationship Id="rId2566" Type="http://schemas.openxmlformats.org/officeDocument/2006/relationships/image" Target="media/image2556.png"/><Relationship Id="rId2567" Type="http://schemas.openxmlformats.org/officeDocument/2006/relationships/image" Target="media/image2557.png"/><Relationship Id="rId2568" Type="http://schemas.openxmlformats.org/officeDocument/2006/relationships/image" Target="media/image2558.png"/><Relationship Id="rId2569" Type="http://schemas.openxmlformats.org/officeDocument/2006/relationships/image" Target="media/image2559.png"/><Relationship Id="rId2570" Type="http://schemas.openxmlformats.org/officeDocument/2006/relationships/image" Target="media/image2560.png"/><Relationship Id="rId2571" Type="http://schemas.openxmlformats.org/officeDocument/2006/relationships/image" Target="media/image2561.png"/><Relationship Id="rId2572" Type="http://schemas.openxmlformats.org/officeDocument/2006/relationships/image" Target="media/image2562.png"/><Relationship Id="rId2573" Type="http://schemas.openxmlformats.org/officeDocument/2006/relationships/image" Target="media/image2563.png"/><Relationship Id="rId2574" Type="http://schemas.openxmlformats.org/officeDocument/2006/relationships/image" Target="media/image2564.png"/><Relationship Id="rId2575" Type="http://schemas.openxmlformats.org/officeDocument/2006/relationships/image" Target="media/image2565.png"/><Relationship Id="rId2576" Type="http://schemas.openxmlformats.org/officeDocument/2006/relationships/image" Target="media/image2566.png"/><Relationship Id="rId2577" Type="http://schemas.openxmlformats.org/officeDocument/2006/relationships/image" Target="media/image2567.png"/><Relationship Id="rId2578" Type="http://schemas.openxmlformats.org/officeDocument/2006/relationships/image" Target="media/image2568.png"/><Relationship Id="rId2579" Type="http://schemas.openxmlformats.org/officeDocument/2006/relationships/image" Target="media/image2569.png"/><Relationship Id="rId2580" Type="http://schemas.openxmlformats.org/officeDocument/2006/relationships/image" Target="media/image2570.png"/><Relationship Id="rId2581" Type="http://schemas.openxmlformats.org/officeDocument/2006/relationships/image" Target="media/image2571.png"/><Relationship Id="rId2582" Type="http://schemas.openxmlformats.org/officeDocument/2006/relationships/image" Target="media/image2572.png"/><Relationship Id="rId2583" Type="http://schemas.openxmlformats.org/officeDocument/2006/relationships/image" Target="media/image2573.png"/><Relationship Id="rId2584" Type="http://schemas.openxmlformats.org/officeDocument/2006/relationships/image" Target="media/image2574.png"/><Relationship Id="rId2585" Type="http://schemas.openxmlformats.org/officeDocument/2006/relationships/image" Target="media/image2575.png"/><Relationship Id="rId2586" Type="http://schemas.openxmlformats.org/officeDocument/2006/relationships/image" Target="media/image2576.png"/><Relationship Id="rId2587" Type="http://schemas.openxmlformats.org/officeDocument/2006/relationships/image" Target="media/image2577.png"/><Relationship Id="rId2588" Type="http://schemas.openxmlformats.org/officeDocument/2006/relationships/image" Target="media/image2578.png"/><Relationship Id="rId2589" Type="http://schemas.openxmlformats.org/officeDocument/2006/relationships/image" Target="media/image2579.png"/><Relationship Id="rId2590" Type="http://schemas.openxmlformats.org/officeDocument/2006/relationships/image" Target="media/image2580.png"/><Relationship Id="rId2591" Type="http://schemas.openxmlformats.org/officeDocument/2006/relationships/image" Target="media/image2581.png"/><Relationship Id="rId2592" Type="http://schemas.openxmlformats.org/officeDocument/2006/relationships/image" Target="media/image2582.png"/><Relationship Id="rId2593" Type="http://schemas.openxmlformats.org/officeDocument/2006/relationships/image" Target="media/image2583.png"/><Relationship Id="rId2594" Type="http://schemas.openxmlformats.org/officeDocument/2006/relationships/image" Target="media/image2584.png"/><Relationship Id="rId2595" Type="http://schemas.openxmlformats.org/officeDocument/2006/relationships/image" Target="media/image2585.png"/><Relationship Id="rId2596" Type="http://schemas.openxmlformats.org/officeDocument/2006/relationships/image" Target="media/image2586.png"/><Relationship Id="rId2597" Type="http://schemas.openxmlformats.org/officeDocument/2006/relationships/image" Target="media/image2587.png"/><Relationship Id="rId2598" Type="http://schemas.openxmlformats.org/officeDocument/2006/relationships/image" Target="media/image2588.png"/><Relationship Id="rId2599" Type="http://schemas.openxmlformats.org/officeDocument/2006/relationships/image" Target="media/image2589.png"/><Relationship Id="rId2600" Type="http://schemas.openxmlformats.org/officeDocument/2006/relationships/image" Target="media/image2590.png"/><Relationship Id="rId2601" Type="http://schemas.openxmlformats.org/officeDocument/2006/relationships/image" Target="media/image2591.png"/><Relationship Id="rId2602" Type="http://schemas.openxmlformats.org/officeDocument/2006/relationships/image" Target="media/image2592.png"/><Relationship Id="rId2603" Type="http://schemas.openxmlformats.org/officeDocument/2006/relationships/image" Target="media/image2593.png"/><Relationship Id="rId2604" Type="http://schemas.openxmlformats.org/officeDocument/2006/relationships/image" Target="media/image2594.png"/><Relationship Id="rId2605" Type="http://schemas.openxmlformats.org/officeDocument/2006/relationships/image" Target="media/image2595.png"/><Relationship Id="rId2606" Type="http://schemas.openxmlformats.org/officeDocument/2006/relationships/image" Target="media/image2596.png"/><Relationship Id="rId2607" Type="http://schemas.openxmlformats.org/officeDocument/2006/relationships/image" Target="media/image2597.png"/><Relationship Id="rId2608" Type="http://schemas.openxmlformats.org/officeDocument/2006/relationships/image" Target="media/image2598.png"/><Relationship Id="rId2609" Type="http://schemas.openxmlformats.org/officeDocument/2006/relationships/image" Target="media/image2599.png"/><Relationship Id="rId2610" Type="http://schemas.openxmlformats.org/officeDocument/2006/relationships/image" Target="media/image2600.png"/><Relationship Id="rId2611" Type="http://schemas.openxmlformats.org/officeDocument/2006/relationships/image" Target="media/image2601.png"/><Relationship Id="rId2612" Type="http://schemas.openxmlformats.org/officeDocument/2006/relationships/image" Target="media/image2602.png"/><Relationship Id="rId2613" Type="http://schemas.openxmlformats.org/officeDocument/2006/relationships/image" Target="media/image2603.png"/><Relationship Id="rId2614" Type="http://schemas.openxmlformats.org/officeDocument/2006/relationships/image" Target="media/image2604.png"/><Relationship Id="rId2615" Type="http://schemas.openxmlformats.org/officeDocument/2006/relationships/image" Target="media/image2605.png"/><Relationship Id="rId2616" Type="http://schemas.openxmlformats.org/officeDocument/2006/relationships/image" Target="media/image2606.png"/><Relationship Id="rId2617" Type="http://schemas.openxmlformats.org/officeDocument/2006/relationships/image" Target="media/image2607.png"/><Relationship Id="rId2618" Type="http://schemas.openxmlformats.org/officeDocument/2006/relationships/image" Target="media/image2608.png"/><Relationship Id="rId2619" Type="http://schemas.openxmlformats.org/officeDocument/2006/relationships/image" Target="media/image2609.png"/><Relationship Id="rId2620" Type="http://schemas.openxmlformats.org/officeDocument/2006/relationships/image" Target="media/image2610.png"/><Relationship Id="rId2621" Type="http://schemas.openxmlformats.org/officeDocument/2006/relationships/image" Target="media/image2611.png"/><Relationship Id="rId2622" Type="http://schemas.openxmlformats.org/officeDocument/2006/relationships/image" Target="media/image2612.png"/><Relationship Id="rId2623" Type="http://schemas.openxmlformats.org/officeDocument/2006/relationships/image" Target="media/image2613.png"/><Relationship Id="rId2624" Type="http://schemas.openxmlformats.org/officeDocument/2006/relationships/image" Target="media/image2614.png"/><Relationship Id="rId2625" Type="http://schemas.openxmlformats.org/officeDocument/2006/relationships/image" Target="media/image2615.png"/><Relationship Id="rId2626" Type="http://schemas.openxmlformats.org/officeDocument/2006/relationships/image" Target="media/image2616.png"/><Relationship Id="rId2627" Type="http://schemas.openxmlformats.org/officeDocument/2006/relationships/image" Target="media/image2617.png"/><Relationship Id="rId2628" Type="http://schemas.openxmlformats.org/officeDocument/2006/relationships/image" Target="media/image2618.png"/><Relationship Id="rId2629" Type="http://schemas.openxmlformats.org/officeDocument/2006/relationships/image" Target="media/image2619.png"/><Relationship Id="rId2630" Type="http://schemas.openxmlformats.org/officeDocument/2006/relationships/image" Target="media/image2620.png"/><Relationship Id="rId2631" Type="http://schemas.openxmlformats.org/officeDocument/2006/relationships/image" Target="media/image2621.png"/><Relationship Id="rId2632" Type="http://schemas.openxmlformats.org/officeDocument/2006/relationships/image" Target="media/image2622.png"/><Relationship Id="rId2633" Type="http://schemas.openxmlformats.org/officeDocument/2006/relationships/image" Target="media/image2623.png"/><Relationship Id="rId2634" Type="http://schemas.openxmlformats.org/officeDocument/2006/relationships/image" Target="media/image2624.png"/><Relationship Id="rId2635" Type="http://schemas.openxmlformats.org/officeDocument/2006/relationships/image" Target="media/image2625.png"/><Relationship Id="rId2636" Type="http://schemas.openxmlformats.org/officeDocument/2006/relationships/image" Target="media/image2626.png"/><Relationship Id="rId2637" Type="http://schemas.openxmlformats.org/officeDocument/2006/relationships/image" Target="media/image2627.png"/><Relationship Id="rId2638" Type="http://schemas.openxmlformats.org/officeDocument/2006/relationships/image" Target="media/image2628.png"/><Relationship Id="rId2639" Type="http://schemas.openxmlformats.org/officeDocument/2006/relationships/image" Target="media/image2629.png"/><Relationship Id="rId2640" Type="http://schemas.openxmlformats.org/officeDocument/2006/relationships/image" Target="media/image2630.png"/><Relationship Id="rId2641" Type="http://schemas.openxmlformats.org/officeDocument/2006/relationships/image" Target="media/image2631.png"/><Relationship Id="rId2642" Type="http://schemas.openxmlformats.org/officeDocument/2006/relationships/image" Target="media/image2632.png"/><Relationship Id="rId2643" Type="http://schemas.openxmlformats.org/officeDocument/2006/relationships/image" Target="media/image2633.png"/><Relationship Id="rId2644" Type="http://schemas.openxmlformats.org/officeDocument/2006/relationships/image" Target="media/image2634.png"/><Relationship Id="rId2645" Type="http://schemas.openxmlformats.org/officeDocument/2006/relationships/image" Target="media/image2635.png"/><Relationship Id="rId2646" Type="http://schemas.openxmlformats.org/officeDocument/2006/relationships/image" Target="media/image2636.png"/><Relationship Id="rId2647" Type="http://schemas.openxmlformats.org/officeDocument/2006/relationships/image" Target="media/image2637.png"/><Relationship Id="rId2648" Type="http://schemas.openxmlformats.org/officeDocument/2006/relationships/image" Target="media/image2638.png"/><Relationship Id="rId2649" Type="http://schemas.openxmlformats.org/officeDocument/2006/relationships/image" Target="media/image2639.png"/><Relationship Id="rId2650" Type="http://schemas.openxmlformats.org/officeDocument/2006/relationships/image" Target="media/image2640.png"/><Relationship Id="rId2651" Type="http://schemas.openxmlformats.org/officeDocument/2006/relationships/image" Target="media/image2641.png"/><Relationship Id="rId2652" Type="http://schemas.openxmlformats.org/officeDocument/2006/relationships/image" Target="media/image2642.png"/><Relationship Id="rId2653" Type="http://schemas.openxmlformats.org/officeDocument/2006/relationships/image" Target="media/image2643.png"/><Relationship Id="rId2654" Type="http://schemas.openxmlformats.org/officeDocument/2006/relationships/image" Target="media/image2644.png"/><Relationship Id="rId2655" Type="http://schemas.openxmlformats.org/officeDocument/2006/relationships/image" Target="media/image2645.png"/><Relationship Id="rId2656" Type="http://schemas.openxmlformats.org/officeDocument/2006/relationships/image" Target="media/image2646.png"/><Relationship Id="rId2657" Type="http://schemas.openxmlformats.org/officeDocument/2006/relationships/image" Target="media/image2647.png"/><Relationship Id="rId2658" Type="http://schemas.openxmlformats.org/officeDocument/2006/relationships/image" Target="media/image2648.png"/><Relationship Id="rId2659" Type="http://schemas.openxmlformats.org/officeDocument/2006/relationships/image" Target="media/image2649.png"/><Relationship Id="rId2660" Type="http://schemas.openxmlformats.org/officeDocument/2006/relationships/image" Target="media/image2650.png"/><Relationship Id="rId2661" Type="http://schemas.openxmlformats.org/officeDocument/2006/relationships/image" Target="media/image2651.png"/><Relationship Id="rId2662" Type="http://schemas.openxmlformats.org/officeDocument/2006/relationships/image" Target="media/image2652.png"/><Relationship Id="rId2663" Type="http://schemas.openxmlformats.org/officeDocument/2006/relationships/image" Target="media/image2653.png"/><Relationship Id="rId2664" Type="http://schemas.openxmlformats.org/officeDocument/2006/relationships/image" Target="media/image2654.png"/><Relationship Id="rId2665" Type="http://schemas.openxmlformats.org/officeDocument/2006/relationships/image" Target="media/image2655.png"/><Relationship Id="rId2666" Type="http://schemas.openxmlformats.org/officeDocument/2006/relationships/image" Target="media/image2656.png"/><Relationship Id="rId2667" Type="http://schemas.openxmlformats.org/officeDocument/2006/relationships/image" Target="media/image2657.png"/><Relationship Id="rId2668" Type="http://schemas.openxmlformats.org/officeDocument/2006/relationships/image" Target="media/image2658.png"/><Relationship Id="rId2669" Type="http://schemas.openxmlformats.org/officeDocument/2006/relationships/image" Target="media/image2659.png"/><Relationship Id="rId2670" Type="http://schemas.openxmlformats.org/officeDocument/2006/relationships/image" Target="media/image2660.png"/><Relationship Id="rId2671" Type="http://schemas.openxmlformats.org/officeDocument/2006/relationships/image" Target="media/image2661.png"/><Relationship Id="rId2672" Type="http://schemas.openxmlformats.org/officeDocument/2006/relationships/image" Target="media/image2662.png"/><Relationship Id="rId2673" Type="http://schemas.openxmlformats.org/officeDocument/2006/relationships/image" Target="media/image2663.png"/><Relationship Id="rId2674" Type="http://schemas.openxmlformats.org/officeDocument/2006/relationships/image" Target="media/image2664.png"/><Relationship Id="rId2675" Type="http://schemas.openxmlformats.org/officeDocument/2006/relationships/image" Target="media/image2665.png"/><Relationship Id="rId2676" Type="http://schemas.openxmlformats.org/officeDocument/2006/relationships/image" Target="media/image2666.png"/><Relationship Id="rId2677" Type="http://schemas.openxmlformats.org/officeDocument/2006/relationships/image" Target="media/image2667.png"/><Relationship Id="rId2678" Type="http://schemas.openxmlformats.org/officeDocument/2006/relationships/image" Target="media/image2668.png"/><Relationship Id="rId2679" Type="http://schemas.openxmlformats.org/officeDocument/2006/relationships/image" Target="media/image2669.png"/><Relationship Id="rId2680" Type="http://schemas.openxmlformats.org/officeDocument/2006/relationships/image" Target="media/image2670.png"/><Relationship Id="rId2681" Type="http://schemas.openxmlformats.org/officeDocument/2006/relationships/image" Target="media/image2671.png"/><Relationship Id="rId2682" Type="http://schemas.openxmlformats.org/officeDocument/2006/relationships/image" Target="media/image2672.png"/><Relationship Id="rId2683" Type="http://schemas.openxmlformats.org/officeDocument/2006/relationships/image" Target="media/image2673.png"/><Relationship Id="rId2684" Type="http://schemas.openxmlformats.org/officeDocument/2006/relationships/image" Target="media/image2674.png"/><Relationship Id="rId2685" Type="http://schemas.openxmlformats.org/officeDocument/2006/relationships/image" Target="media/image2675.png"/><Relationship Id="rId2686" Type="http://schemas.openxmlformats.org/officeDocument/2006/relationships/image" Target="media/image2676.png"/><Relationship Id="rId2687" Type="http://schemas.openxmlformats.org/officeDocument/2006/relationships/image" Target="media/image2677.png"/><Relationship Id="rId2688" Type="http://schemas.openxmlformats.org/officeDocument/2006/relationships/image" Target="media/image2678.png"/><Relationship Id="rId2689" Type="http://schemas.openxmlformats.org/officeDocument/2006/relationships/image" Target="media/image2679.png"/><Relationship Id="rId2690" Type="http://schemas.openxmlformats.org/officeDocument/2006/relationships/image" Target="media/image2680.png"/><Relationship Id="rId2691" Type="http://schemas.openxmlformats.org/officeDocument/2006/relationships/image" Target="media/image2681.png"/><Relationship Id="rId2692" Type="http://schemas.openxmlformats.org/officeDocument/2006/relationships/image" Target="media/image2682.png"/><Relationship Id="rId2693" Type="http://schemas.openxmlformats.org/officeDocument/2006/relationships/image" Target="media/image2683.png"/><Relationship Id="rId2694" Type="http://schemas.openxmlformats.org/officeDocument/2006/relationships/image" Target="media/image2684.png"/><Relationship Id="rId2695" Type="http://schemas.openxmlformats.org/officeDocument/2006/relationships/image" Target="media/image2685.png"/><Relationship Id="rId2696" Type="http://schemas.openxmlformats.org/officeDocument/2006/relationships/image" Target="media/image2686.png"/><Relationship Id="rId2697" Type="http://schemas.openxmlformats.org/officeDocument/2006/relationships/image" Target="media/image2687.png"/><Relationship Id="rId2698" Type="http://schemas.openxmlformats.org/officeDocument/2006/relationships/image" Target="media/image2688.png"/><Relationship Id="rId2699" Type="http://schemas.openxmlformats.org/officeDocument/2006/relationships/image" Target="media/image2689.png"/><Relationship Id="rId2700" Type="http://schemas.openxmlformats.org/officeDocument/2006/relationships/image" Target="media/image2690.png"/><Relationship Id="rId2701" Type="http://schemas.openxmlformats.org/officeDocument/2006/relationships/image" Target="media/image2691.png"/><Relationship Id="rId2702" Type="http://schemas.openxmlformats.org/officeDocument/2006/relationships/image" Target="media/image2692.png"/><Relationship Id="rId2703" Type="http://schemas.openxmlformats.org/officeDocument/2006/relationships/image" Target="media/image2693.png"/><Relationship Id="rId2704" Type="http://schemas.openxmlformats.org/officeDocument/2006/relationships/image" Target="media/image2694.png"/><Relationship Id="rId2705" Type="http://schemas.openxmlformats.org/officeDocument/2006/relationships/image" Target="media/image2695.png"/><Relationship Id="rId2706" Type="http://schemas.openxmlformats.org/officeDocument/2006/relationships/image" Target="media/image2696.png"/><Relationship Id="rId2707" Type="http://schemas.openxmlformats.org/officeDocument/2006/relationships/image" Target="media/image2697.png"/><Relationship Id="rId2708" Type="http://schemas.openxmlformats.org/officeDocument/2006/relationships/image" Target="media/image2698.png"/><Relationship Id="rId2709" Type="http://schemas.openxmlformats.org/officeDocument/2006/relationships/image" Target="media/image2699.png"/><Relationship Id="rId2710" Type="http://schemas.openxmlformats.org/officeDocument/2006/relationships/image" Target="media/image2700.png"/><Relationship Id="rId2711" Type="http://schemas.openxmlformats.org/officeDocument/2006/relationships/image" Target="media/image2701.png"/><Relationship Id="rId2712" Type="http://schemas.openxmlformats.org/officeDocument/2006/relationships/image" Target="media/image2702.png"/><Relationship Id="rId2713" Type="http://schemas.openxmlformats.org/officeDocument/2006/relationships/image" Target="media/image2703.png"/><Relationship Id="rId2714" Type="http://schemas.openxmlformats.org/officeDocument/2006/relationships/image" Target="media/image2704.png"/><Relationship Id="rId2715" Type="http://schemas.openxmlformats.org/officeDocument/2006/relationships/image" Target="media/image2705.png"/><Relationship Id="rId2716" Type="http://schemas.openxmlformats.org/officeDocument/2006/relationships/image" Target="media/image2706.png"/><Relationship Id="rId2717" Type="http://schemas.openxmlformats.org/officeDocument/2006/relationships/image" Target="media/image2707.png"/><Relationship Id="rId2718" Type="http://schemas.openxmlformats.org/officeDocument/2006/relationships/image" Target="media/image2708.png"/><Relationship Id="rId2719" Type="http://schemas.openxmlformats.org/officeDocument/2006/relationships/image" Target="media/image2709.png"/><Relationship Id="rId2720" Type="http://schemas.openxmlformats.org/officeDocument/2006/relationships/image" Target="media/image2710.png"/><Relationship Id="rId2721" Type="http://schemas.openxmlformats.org/officeDocument/2006/relationships/image" Target="media/image2711.png"/><Relationship Id="rId2722" Type="http://schemas.openxmlformats.org/officeDocument/2006/relationships/image" Target="media/image2712.png"/><Relationship Id="rId2723" Type="http://schemas.openxmlformats.org/officeDocument/2006/relationships/image" Target="media/image2713.png"/><Relationship Id="rId2724" Type="http://schemas.openxmlformats.org/officeDocument/2006/relationships/image" Target="media/image2714.png"/><Relationship Id="rId2725" Type="http://schemas.openxmlformats.org/officeDocument/2006/relationships/image" Target="media/image2715.png"/><Relationship Id="rId2726" Type="http://schemas.openxmlformats.org/officeDocument/2006/relationships/image" Target="media/image2716.png"/><Relationship Id="rId2727" Type="http://schemas.openxmlformats.org/officeDocument/2006/relationships/image" Target="media/image2717.png"/><Relationship Id="rId2728" Type="http://schemas.openxmlformats.org/officeDocument/2006/relationships/image" Target="media/image2718.png"/><Relationship Id="rId2729" Type="http://schemas.openxmlformats.org/officeDocument/2006/relationships/image" Target="media/image2719.png"/><Relationship Id="rId2730" Type="http://schemas.openxmlformats.org/officeDocument/2006/relationships/image" Target="media/image2720.png"/><Relationship Id="rId2731" Type="http://schemas.openxmlformats.org/officeDocument/2006/relationships/image" Target="media/image2721.png"/><Relationship Id="rId2732" Type="http://schemas.openxmlformats.org/officeDocument/2006/relationships/image" Target="media/image2722.png"/><Relationship Id="rId2733" Type="http://schemas.openxmlformats.org/officeDocument/2006/relationships/image" Target="media/image2723.png"/><Relationship Id="rId2734" Type="http://schemas.openxmlformats.org/officeDocument/2006/relationships/image" Target="media/image2724.png"/><Relationship Id="rId2735" Type="http://schemas.openxmlformats.org/officeDocument/2006/relationships/image" Target="media/image2725.png"/><Relationship Id="rId2736" Type="http://schemas.openxmlformats.org/officeDocument/2006/relationships/image" Target="media/image2726.png"/><Relationship Id="rId2737" Type="http://schemas.openxmlformats.org/officeDocument/2006/relationships/image" Target="media/image2727.png"/><Relationship Id="rId2738" Type="http://schemas.openxmlformats.org/officeDocument/2006/relationships/image" Target="media/image2728.png"/><Relationship Id="rId2739" Type="http://schemas.openxmlformats.org/officeDocument/2006/relationships/image" Target="media/image2729.png"/><Relationship Id="rId2740" Type="http://schemas.openxmlformats.org/officeDocument/2006/relationships/image" Target="media/image2730.png"/><Relationship Id="rId2741" Type="http://schemas.openxmlformats.org/officeDocument/2006/relationships/image" Target="media/image2731.png"/><Relationship Id="rId2742" Type="http://schemas.openxmlformats.org/officeDocument/2006/relationships/image" Target="media/image2732.png"/><Relationship Id="rId2743" Type="http://schemas.openxmlformats.org/officeDocument/2006/relationships/image" Target="media/image2733.png"/><Relationship Id="rId2744" Type="http://schemas.openxmlformats.org/officeDocument/2006/relationships/image" Target="media/image2734.png"/><Relationship Id="rId2745" Type="http://schemas.openxmlformats.org/officeDocument/2006/relationships/image" Target="media/image2735.png"/><Relationship Id="rId2746" Type="http://schemas.openxmlformats.org/officeDocument/2006/relationships/image" Target="media/image2736.png"/><Relationship Id="rId2747" Type="http://schemas.openxmlformats.org/officeDocument/2006/relationships/image" Target="media/image2737.png"/><Relationship Id="rId2748" Type="http://schemas.openxmlformats.org/officeDocument/2006/relationships/image" Target="media/image2738.png"/><Relationship Id="rId2749" Type="http://schemas.openxmlformats.org/officeDocument/2006/relationships/image" Target="media/image2739.png"/><Relationship Id="rId2750" Type="http://schemas.openxmlformats.org/officeDocument/2006/relationships/image" Target="media/image2740.png"/><Relationship Id="rId2751" Type="http://schemas.openxmlformats.org/officeDocument/2006/relationships/image" Target="media/image2741.png"/><Relationship Id="rId2752" Type="http://schemas.openxmlformats.org/officeDocument/2006/relationships/image" Target="media/image2742.png"/><Relationship Id="rId2753" Type="http://schemas.openxmlformats.org/officeDocument/2006/relationships/image" Target="media/image2743.png"/><Relationship Id="rId2754" Type="http://schemas.openxmlformats.org/officeDocument/2006/relationships/image" Target="media/image2744.png"/><Relationship Id="rId2755" Type="http://schemas.openxmlformats.org/officeDocument/2006/relationships/image" Target="media/image2745.png"/><Relationship Id="rId2756" Type="http://schemas.openxmlformats.org/officeDocument/2006/relationships/image" Target="media/image2746.png"/><Relationship Id="rId2757" Type="http://schemas.openxmlformats.org/officeDocument/2006/relationships/image" Target="media/image2747.png"/><Relationship Id="rId2758" Type="http://schemas.openxmlformats.org/officeDocument/2006/relationships/image" Target="media/image2748.png"/><Relationship Id="rId2759" Type="http://schemas.openxmlformats.org/officeDocument/2006/relationships/image" Target="media/image2749.png"/><Relationship Id="rId2760" Type="http://schemas.openxmlformats.org/officeDocument/2006/relationships/image" Target="media/image2750.png"/><Relationship Id="rId2761" Type="http://schemas.openxmlformats.org/officeDocument/2006/relationships/image" Target="media/image2751.png"/><Relationship Id="rId2762" Type="http://schemas.openxmlformats.org/officeDocument/2006/relationships/image" Target="media/image2752.png"/><Relationship Id="rId2763" Type="http://schemas.openxmlformats.org/officeDocument/2006/relationships/image" Target="media/image2753.png"/><Relationship Id="rId2764" Type="http://schemas.openxmlformats.org/officeDocument/2006/relationships/image" Target="media/image2754.png"/><Relationship Id="rId2765" Type="http://schemas.openxmlformats.org/officeDocument/2006/relationships/image" Target="media/image2755.png"/><Relationship Id="rId2766" Type="http://schemas.openxmlformats.org/officeDocument/2006/relationships/image" Target="media/image2756.png"/><Relationship Id="rId2767" Type="http://schemas.openxmlformats.org/officeDocument/2006/relationships/image" Target="media/image2757.png"/><Relationship Id="rId2768" Type="http://schemas.openxmlformats.org/officeDocument/2006/relationships/image" Target="media/image2758.png"/><Relationship Id="rId2769" Type="http://schemas.openxmlformats.org/officeDocument/2006/relationships/image" Target="media/image2759.png"/><Relationship Id="rId2770" Type="http://schemas.openxmlformats.org/officeDocument/2006/relationships/image" Target="media/image2760.png"/><Relationship Id="rId2771" Type="http://schemas.openxmlformats.org/officeDocument/2006/relationships/image" Target="media/image2761.png"/><Relationship Id="rId2772" Type="http://schemas.openxmlformats.org/officeDocument/2006/relationships/image" Target="media/image2762.png"/><Relationship Id="rId2773" Type="http://schemas.openxmlformats.org/officeDocument/2006/relationships/image" Target="media/image2763.png"/><Relationship Id="rId2774" Type="http://schemas.openxmlformats.org/officeDocument/2006/relationships/image" Target="media/image2764.png"/><Relationship Id="rId2775" Type="http://schemas.openxmlformats.org/officeDocument/2006/relationships/image" Target="media/image2765.png"/><Relationship Id="rId2776" Type="http://schemas.openxmlformats.org/officeDocument/2006/relationships/image" Target="media/image2766.png"/><Relationship Id="rId2777" Type="http://schemas.openxmlformats.org/officeDocument/2006/relationships/image" Target="media/image2767.png"/><Relationship Id="rId2778" Type="http://schemas.openxmlformats.org/officeDocument/2006/relationships/image" Target="media/image2768.png"/><Relationship Id="rId2779" Type="http://schemas.openxmlformats.org/officeDocument/2006/relationships/image" Target="media/image2769.png"/><Relationship Id="rId2780" Type="http://schemas.openxmlformats.org/officeDocument/2006/relationships/image" Target="media/image2770.png"/><Relationship Id="rId2781" Type="http://schemas.openxmlformats.org/officeDocument/2006/relationships/image" Target="media/image2771.png"/><Relationship Id="rId2782" Type="http://schemas.openxmlformats.org/officeDocument/2006/relationships/image" Target="media/image2772.png"/><Relationship Id="rId2783" Type="http://schemas.openxmlformats.org/officeDocument/2006/relationships/image" Target="media/image2773.png"/><Relationship Id="rId2784" Type="http://schemas.openxmlformats.org/officeDocument/2006/relationships/image" Target="media/image2774.png"/><Relationship Id="rId2785" Type="http://schemas.openxmlformats.org/officeDocument/2006/relationships/image" Target="media/image2775.png"/><Relationship Id="rId2786" Type="http://schemas.openxmlformats.org/officeDocument/2006/relationships/image" Target="media/image2776.png"/><Relationship Id="rId2787" Type="http://schemas.openxmlformats.org/officeDocument/2006/relationships/image" Target="media/image2777.png"/><Relationship Id="rId2788" Type="http://schemas.openxmlformats.org/officeDocument/2006/relationships/image" Target="media/image2778.png"/><Relationship Id="rId2789" Type="http://schemas.openxmlformats.org/officeDocument/2006/relationships/image" Target="media/image2779.png"/><Relationship Id="rId2790" Type="http://schemas.openxmlformats.org/officeDocument/2006/relationships/image" Target="media/image2780.png"/><Relationship Id="rId2791" Type="http://schemas.openxmlformats.org/officeDocument/2006/relationships/image" Target="media/image2781.png"/><Relationship Id="rId2792" Type="http://schemas.openxmlformats.org/officeDocument/2006/relationships/image" Target="media/image2782.png"/><Relationship Id="rId2793" Type="http://schemas.openxmlformats.org/officeDocument/2006/relationships/image" Target="media/image2783.png"/><Relationship Id="rId2794" Type="http://schemas.openxmlformats.org/officeDocument/2006/relationships/image" Target="media/image2784.png"/><Relationship Id="rId2795" Type="http://schemas.openxmlformats.org/officeDocument/2006/relationships/image" Target="media/image2785.png"/><Relationship Id="rId2796" Type="http://schemas.openxmlformats.org/officeDocument/2006/relationships/image" Target="media/image2786.png"/><Relationship Id="rId2797" Type="http://schemas.openxmlformats.org/officeDocument/2006/relationships/image" Target="media/image2787.png"/><Relationship Id="rId2798" Type="http://schemas.openxmlformats.org/officeDocument/2006/relationships/image" Target="media/image2788.png"/><Relationship Id="rId2799" Type="http://schemas.openxmlformats.org/officeDocument/2006/relationships/image" Target="media/image2789.png"/><Relationship Id="rId2800" Type="http://schemas.openxmlformats.org/officeDocument/2006/relationships/image" Target="media/image2790.png"/><Relationship Id="rId2801" Type="http://schemas.openxmlformats.org/officeDocument/2006/relationships/image" Target="media/image2791.png"/><Relationship Id="rId2802" Type="http://schemas.openxmlformats.org/officeDocument/2006/relationships/image" Target="media/image2792.png"/><Relationship Id="rId2803" Type="http://schemas.openxmlformats.org/officeDocument/2006/relationships/image" Target="media/image2793.png"/><Relationship Id="rId2804" Type="http://schemas.openxmlformats.org/officeDocument/2006/relationships/image" Target="media/image2794.png"/><Relationship Id="rId2805" Type="http://schemas.openxmlformats.org/officeDocument/2006/relationships/image" Target="media/image2795.png"/><Relationship Id="rId2806" Type="http://schemas.openxmlformats.org/officeDocument/2006/relationships/image" Target="media/image2796.png"/><Relationship Id="rId2807" Type="http://schemas.openxmlformats.org/officeDocument/2006/relationships/image" Target="media/image2797.png"/><Relationship Id="rId2808" Type="http://schemas.openxmlformats.org/officeDocument/2006/relationships/image" Target="media/image2798.png"/><Relationship Id="rId2809" Type="http://schemas.openxmlformats.org/officeDocument/2006/relationships/image" Target="media/image2799.png"/><Relationship Id="rId2810" Type="http://schemas.openxmlformats.org/officeDocument/2006/relationships/image" Target="media/image2800.png"/><Relationship Id="rId2811" Type="http://schemas.openxmlformats.org/officeDocument/2006/relationships/image" Target="media/image2801.png"/><Relationship Id="rId2812" Type="http://schemas.openxmlformats.org/officeDocument/2006/relationships/image" Target="media/image2802.png"/><Relationship Id="rId2813" Type="http://schemas.openxmlformats.org/officeDocument/2006/relationships/image" Target="media/image2803.png"/><Relationship Id="rId2814" Type="http://schemas.openxmlformats.org/officeDocument/2006/relationships/image" Target="media/image2804.png"/><Relationship Id="rId2815" Type="http://schemas.openxmlformats.org/officeDocument/2006/relationships/image" Target="media/image2805.png"/><Relationship Id="rId2816" Type="http://schemas.openxmlformats.org/officeDocument/2006/relationships/image" Target="media/image2806.png"/><Relationship Id="rId2817" Type="http://schemas.openxmlformats.org/officeDocument/2006/relationships/image" Target="media/image2807.png"/><Relationship Id="rId2818" Type="http://schemas.openxmlformats.org/officeDocument/2006/relationships/image" Target="media/image2808.png"/><Relationship Id="rId2819" Type="http://schemas.openxmlformats.org/officeDocument/2006/relationships/image" Target="media/image2809.png"/><Relationship Id="rId2820" Type="http://schemas.openxmlformats.org/officeDocument/2006/relationships/image" Target="media/image2810.png"/><Relationship Id="rId2821" Type="http://schemas.openxmlformats.org/officeDocument/2006/relationships/image" Target="media/image2811.png"/><Relationship Id="rId2822" Type="http://schemas.openxmlformats.org/officeDocument/2006/relationships/image" Target="media/image2812.png"/><Relationship Id="rId2823" Type="http://schemas.openxmlformats.org/officeDocument/2006/relationships/image" Target="media/image2813.png"/><Relationship Id="rId2824" Type="http://schemas.openxmlformats.org/officeDocument/2006/relationships/image" Target="media/image2814.png"/><Relationship Id="rId2825" Type="http://schemas.openxmlformats.org/officeDocument/2006/relationships/image" Target="media/image2815.png"/><Relationship Id="rId2826" Type="http://schemas.openxmlformats.org/officeDocument/2006/relationships/image" Target="media/image2816.png"/><Relationship Id="rId2827" Type="http://schemas.openxmlformats.org/officeDocument/2006/relationships/image" Target="media/image2817.png"/><Relationship Id="rId2828" Type="http://schemas.openxmlformats.org/officeDocument/2006/relationships/image" Target="media/image2818.png"/><Relationship Id="rId2829" Type="http://schemas.openxmlformats.org/officeDocument/2006/relationships/image" Target="media/image2819.png"/><Relationship Id="rId2830" Type="http://schemas.openxmlformats.org/officeDocument/2006/relationships/image" Target="media/image2820.png"/><Relationship Id="rId2831" Type="http://schemas.openxmlformats.org/officeDocument/2006/relationships/image" Target="media/image2821.png"/><Relationship Id="rId2832" Type="http://schemas.openxmlformats.org/officeDocument/2006/relationships/image" Target="media/image2822.png"/><Relationship Id="rId2833" Type="http://schemas.openxmlformats.org/officeDocument/2006/relationships/image" Target="media/image2823.png"/><Relationship Id="rId2834" Type="http://schemas.openxmlformats.org/officeDocument/2006/relationships/image" Target="media/image2824.png"/><Relationship Id="rId2835" Type="http://schemas.openxmlformats.org/officeDocument/2006/relationships/image" Target="media/image2825.png"/><Relationship Id="rId2836" Type="http://schemas.openxmlformats.org/officeDocument/2006/relationships/image" Target="media/image2826.png"/><Relationship Id="rId2837" Type="http://schemas.openxmlformats.org/officeDocument/2006/relationships/image" Target="media/image2827.png"/><Relationship Id="rId2838" Type="http://schemas.openxmlformats.org/officeDocument/2006/relationships/image" Target="media/image2828.png"/><Relationship Id="rId2839" Type="http://schemas.openxmlformats.org/officeDocument/2006/relationships/image" Target="media/image2829.png"/><Relationship Id="rId2840" Type="http://schemas.openxmlformats.org/officeDocument/2006/relationships/image" Target="media/image2830.png"/><Relationship Id="rId2841" Type="http://schemas.openxmlformats.org/officeDocument/2006/relationships/image" Target="media/image2831.png"/><Relationship Id="rId2842" Type="http://schemas.openxmlformats.org/officeDocument/2006/relationships/image" Target="media/image2832.png"/><Relationship Id="rId2843" Type="http://schemas.openxmlformats.org/officeDocument/2006/relationships/image" Target="media/image2833.png"/><Relationship Id="rId2844" Type="http://schemas.openxmlformats.org/officeDocument/2006/relationships/image" Target="media/image2834.png"/><Relationship Id="rId2845" Type="http://schemas.openxmlformats.org/officeDocument/2006/relationships/image" Target="media/image2835.png"/><Relationship Id="rId2846" Type="http://schemas.openxmlformats.org/officeDocument/2006/relationships/image" Target="media/image2836.png"/><Relationship Id="rId2847" Type="http://schemas.openxmlformats.org/officeDocument/2006/relationships/image" Target="media/image2837.png"/><Relationship Id="rId2848" Type="http://schemas.openxmlformats.org/officeDocument/2006/relationships/image" Target="media/image2838.png"/><Relationship Id="rId2849" Type="http://schemas.openxmlformats.org/officeDocument/2006/relationships/image" Target="media/image2839.png"/><Relationship Id="rId2850" Type="http://schemas.openxmlformats.org/officeDocument/2006/relationships/image" Target="media/image2840.png"/><Relationship Id="rId2851" Type="http://schemas.openxmlformats.org/officeDocument/2006/relationships/image" Target="media/image2841.png"/><Relationship Id="rId2852" Type="http://schemas.openxmlformats.org/officeDocument/2006/relationships/image" Target="media/image2842.png"/><Relationship Id="rId2853" Type="http://schemas.openxmlformats.org/officeDocument/2006/relationships/image" Target="media/image2843.png"/><Relationship Id="rId2854" Type="http://schemas.openxmlformats.org/officeDocument/2006/relationships/image" Target="media/image2844.png"/><Relationship Id="rId2855" Type="http://schemas.openxmlformats.org/officeDocument/2006/relationships/image" Target="media/image2845.png"/><Relationship Id="rId2856" Type="http://schemas.openxmlformats.org/officeDocument/2006/relationships/image" Target="media/image2846.png"/><Relationship Id="rId2857" Type="http://schemas.openxmlformats.org/officeDocument/2006/relationships/image" Target="media/image2847.png"/><Relationship Id="rId2858" Type="http://schemas.openxmlformats.org/officeDocument/2006/relationships/image" Target="media/image2848.png"/><Relationship Id="rId2859" Type="http://schemas.openxmlformats.org/officeDocument/2006/relationships/image" Target="media/image2849.png"/><Relationship Id="rId2860" Type="http://schemas.openxmlformats.org/officeDocument/2006/relationships/image" Target="media/image2850.png"/><Relationship Id="rId2861" Type="http://schemas.openxmlformats.org/officeDocument/2006/relationships/image" Target="media/image2851.png"/><Relationship Id="rId2862" Type="http://schemas.openxmlformats.org/officeDocument/2006/relationships/image" Target="media/image2852.png"/><Relationship Id="rId2863" Type="http://schemas.openxmlformats.org/officeDocument/2006/relationships/image" Target="media/image2853.png"/><Relationship Id="rId2864" Type="http://schemas.openxmlformats.org/officeDocument/2006/relationships/image" Target="media/image2854.png"/><Relationship Id="rId2865" Type="http://schemas.openxmlformats.org/officeDocument/2006/relationships/image" Target="media/image2855.png"/><Relationship Id="rId2866" Type="http://schemas.openxmlformats.org/officeDocument/2006/relationships/image" Target="media/image2856.png"/><Relationship Id="rId2867" Type="http://schemas.openxmlformats.org/officeDocument/2006/relationships/image" Target="media/image2857.png"/><Relationship Id="rId2868" Type="http://schemas.openxmlformats.org/officeDocument/2006/relationships/image" Target="media/image2858.png"/><Relationship Id="rId2869" Type="http://schemas.openxmlformats.org/officeDocument/2006/relationships/image" Target="media/image2859.png"/><Relationship Id="rId2870" Type="http://schemas.openxmlformats.org/officeDocument/2006/relationships/image" Target="media/image2860.png"/><Relationship Id="rId2871" Type="http://schemas.openxmlformats.org/officeDocument/2006/relationships/image" Target="media/image2861.png"/><Relationship Id="rId2872" Type="http://schemas.openxmlformats.org/officeDocument/2006/relationships/image" Target="media/image2862.png"/><Relationship Id="rId2873" Type="http://schemas.openxmlformats.org/officeDocument/2006/relationships/image" Target="media/image2863.png"/><Relationship Id="rId2874" Type="http://schemas.openxmlformats.org/officeDocument/2006/relationships/image" Target="media/image2864.png"/><Relationship Id="rId2875" Type="http://schemas.openxmlformats.org/officeDocument/2006/relationships/image" Target="media/image2865.png"/><Relationship Id="rId2876" Type="http://schemas.openxmlformats.org/officeDocument/2006/relationships/image" Target="media/image2866.png"/><Relationship Id="rId2877" Type="http://schemas.openxmlformats.org/officeDocument/2006/relationships/image" Target="media/image2867.png"/><Relationship Id="rId2878" Type="http://schemas.openxmlformats.org/officeDocument/2006/relationships/image" Target="media/image2868.png"/><Relationship Id="rId2879" Type="http://schemas.openxmlformats.org/officeDocument/2006/relationships/image" Target="media/image2869.png"/><Relationship Id="rId2880" Type="http://schemas.openxmlformats.org/officeDocument/2006/relationships/image" Target="media/image2870.png"/><Relationship Id="rId2881" Type="http://schemas.openxmlformats.org/officeDocument/2006/relationships/image" Target="media/image2871.png"/><Relationship Id="rId2882" Type="http://schemas.openxmlformats.org/officeDocument/2006/relationships/image" Target="media/image2872.png"/><Relationship Id="rId2883" Type="http://schemas.openxmlformats.org/officeDocument/2006/relationships/image" Target="media/image2873.png"/><Relationship Id="rId2884" Type="http://schemas.openxmlformats.org/officeDocument/2006/relationships/image" Target="media/image2874.png"/><Relationship Id="rId2885" Type="http://schemas.openxmlformats.org/officeDocument/2006/relationships/image" Target="media/image2875.png"/><Relationship Id="rId2886" Type="http://schemas.openxmlformats.org/officeDocument/2006/relationships/image" Target="media/image2876.png"/><Relationship Id="rId2887" Type="http://schemas.openxmlformats.org/officeDocument/2006/relationships/image" Target="media/image2877.png"/><Relationship Id="rId2888" Type="http://schemas.openxmlformats.org/officeDocument/2006/relationships/image" Target="media/image2878.png"/><Relationship Id="rId2889" Type="http://schemas.openxmlformats.org/officeDocument/2006/relationships/image" Target="media/image2879.png"/><Relationship Id="rId2890" Type="http://schemas.openxmlformats.org/officeDocument/2006/relationships/image" Target="media/image2880.png"/><Relationship Id="rId2891" Type="http://schemas.openxmlformats.org/officeDocument/2006/relationships/image" Target="media/image2881.png"/><Relationship Id="rId2892" Type="http://schemas.openxmlformats.org/officeDocument/2006/relationships/image" Target="media/image2882.png"/><Relationship Id="rId2893" Type="http://schemas.openxmlformats.org/officeDocument/2006/relationships/image" Target="media/image2883.png"/><Relationship Id="rId2894" Type="http://schemas.openxmlformats.org/officeDocument/2006/relationships/image" Target="media/image2884.png"/><Relationship Id="rId2895" Type="http://schemas.openxmlformats.org/officeDocument/2006/relationships/image" Target="media/image2885.png"/><Relationship Id="rId2896" Type="http://schemas.openxmlformats.org/officeDocument/2006/relationships/image" Target="media/image2886.png"/><Relationship Id="rId2897" Type="http://schemas.openxmlformats.org/officeDocument/2006/relationships/image" Target="media/image2887.png"/><Relationship Id="rId2898" Type="http://schemas.openxmlformats.org/officeDocument/2006/relationships/image" Target="media/image2888.png"/><Relationship Id="rId2899" Type="http://schemas.openxmlformats.org/officeDocument/2006/relationships/image" Target="media/image2889.png"/><Relationship Id="rId2900" Type="http://schemas.openxmlformats.org/officeDocument/2006/relationships/image" Target="media/image2890.png"/><Relationship Id="rId2901" Type="http://schemas.openxmlformats.org/officeDocument/2006/relationships/image" Target="media/image2891.png"/><Relationship Id="rId2902" Type="http://schemas.openxmlformats.org/officeDocument/2006/relationships/image" Target="media/image2892.png"/><Relationship Id="rId2903" Type="http://schemas.openxmlformats.org/officeDocument/2006/relationships/image" Target="media/image2893.png"/><Relationship Id="rId2904" Type="http://schemas.openxmlformats.org/officeDocument/2006/relationships/image" Target="media/image2894.png"/><Relationship Id="rId2905" Type="http://schemas.openxmlformats.org/officeDocument/2006/relationships/image" Target="media/image2895.png"/><Relationship Id="rId2906" Type="http://schemas.openxmlformats.org/officeDocument/2006/relationships/image" Target="media/image2896.png"/><Relationship Id="rId2907" Type="http://schemas.openxmlformats.org/officeDocument/2006/relationships/image" Target="media/image2897.png"/><Relationship Id="rId2908" Type="http://schemas.openxmlformats.org/officeDocument/2006/relationships/image" Target="media/image2898.png"/><Relationship Id="rId2909" Type="http://schemas.openxmlformats.org/officeDocument/2006/relationships/image" Target="media/image2899.png"/><Relationship Id="rId2910" Type="http://schemas.openxmlformats.org/officeDocument/2006/relationships/image" Target="media/image2900.png"/><Relationship Id="rId2911" Type="http://schemas.openxmlformats.org/officeDocument/2006/relationships/image" Target="media/image2901.png"/><Relationship Id="rId2912" Type="http://schemas.openxmlformats.org/officeDocument/2006/relationships/image" Target="media/image2902.png"/><Relationship Id="rId2913" Type="http://schemas.openxmlformats.org/officeDocument/2006/relationships/image" Target="media/image2903.png"/><Relationship Id="rId2914" Type="http://schemas.openxmlformats.org/officeDocument/2006/relationships/image" Target="media/image2904.png"/><Relationship Id="rId2915" Type="http://schemas.openxmlformats.org/officeDocument/2006/relationships/image" Target="media/image2905.png"/><Relationship Id="rId2916" Type="http://schemas.openxmlformats.org/officeDocument/2006/relationships/image" Target="media/image2906.png"/><Relationship Id="rId2917" Type="http://schemas.openxmlformats.org/officeDocument/2006/relationships/image" Target="media/image2907.png"/><Relationship Id="rId2918" Type="http://schemas.openxmlformats.org/officeDocument/2006/relationships/image" Target="media/image2908.png"/><Relationship Id="rId2919" Type="http://schemas.openxmlformats.org/officeDocument/2006/relationships/image" Target="media/image2909.png"/><Relationship Id="rId2920" Type="http://schemas.openxmlformats.org/officeDocument/2006/relationships/image" Target="media/image2910.png"/><Relationship Id="rId2921" Type="http://schemas.openxmlformats.org/officeDocument/2006/relationships/image" Target="media/image2911.png"/><Relationship Id="rId2922" Type="http://schemas.openxmlformats.org/officeDocument/2006/relationships/image" Target="media/image2912.png"/><Relationship Id="rId2923" Type="http://schemas.openxmlformats.org/officeDocument/2006/relationships/image" Target="media/image2913.png"/><Relationship Id="rId2924" Type="http://schemas.openxmlformats.org/officeDocument/2006/relationships/image" Target="media/image2914.png"/><Relationship Id="rId2925" Type="http://schemas.openxmlformats.org/officeDocument/2006/relationships/image" Target="media/image2915.png"/><Relationship Id="rId2926" Type="http://schemas.openxmlformats.org/officeDocument/2006/relationships/image" Target="media/image2916.png"/><Relationship Id="rId2927" Type="http://schemas.openxmlformats.org/officeDocument/2006/relationships/image" Target="media/image2917.png"/><Relationship Id="rId2928" Type="http://schemas.openxmlformats.org/officeDocument/2006/relationships/image" Target="media/image2918.png"/><Relationship Id="rId2929" Type="http://schemas.openxmlformats.org/officeDocument/2006/relationships/image" Target="media/image2919.png"/><Relationship Id="rId2930" Type="http://schemas.openxmlformats.org/officeDocument/2006/relationships/image" Target="media/image2920.png"/><Relationship Id="rId2931" Type="http://schemas.openxmlformats.org/officeDocument/2006/relationships/image" Target="media/image2921.png"/><Relationship Id="rId2932" Type="http://schemas.openxmlformats.org/officeDocument/2006/relationships/image" Target="media/image2922.png"/><Relationship Id="rId2933" Type="http://schemas.openxmlformats.org/officeDocument/2006/relationships/image" Target="media/image2923.png"/><Relationship Id="rId2934" Type="http://schemas.openxmlformats.org/officeDocument/2006/relationships/image" Target="media/image2924.png"/><Relationship Id="rId2935" Type="http://schemas.openxmlformats.org/officeDocument/2006/relationships/image" Target="media/image2925.png"/><Relationship Id="rId2936" Type="http://schemas.openxmlformats.org/officeDocument/2006/relationships/image" Target="media/image2926.png"/><Relationship Id="rId2937" Type="http://schemas.openxmlformats.org/officeDocument/2006/relationships/image" Target="media/image2927.png"/><Relationship Id="rId2938" Type="http://schemas.openxmlformats.org/officeDocument/2006/relationships/image" Target="media/image2928.png"/><Relationship Id="rId2939" Type="http://schemas.openxmlformats.org/officeDocument/2006/relationships/image" Target="media/image2929.png"/><Relationship Id="rId2940" Type="http://schemas.openxmlformats.org/officeDocument/2006/relationships/image" Target="media/image2930.png"/><Relationship Id="rId2941" Type="http://schemas.openxmlformats.org/officeDocument/2006/relationships/image" Target="media/image2931.png"/><Relationship Id="rId2942" Type="http://schemas.openxmlformats.org/officeDocument/2006/relationships/image" Target="media/image2932.png"/><Relationship Id="rId2943" Type="http://schemas.openxmlformats.org/officeDocument/2006/relationships/image" Target="media/image2933.png"/><Relationship Id="rId2944" Type="http://schemas.openxmlformats.org/officeDocument/2006/relationships/image" Target="media/image2934.png"/><Relationship Id="rId2945" Type="http://schemas.openxmlformats.org/officeDocument/2006/relationships/image" Target="media/image2935.png"/><Relationship Id="rId2946" Type="http://schemas.openxmlformats.org/officeDocument/2006/relationships/image" Target="media/image2936.png"/><Relationship Id="rId2947" Type="http://schemas.openxmlformats.org/officeDocument/2006/relationships/image" Target="media/image2937.png"/><Relationship Id="rId2948" Type="http://schemas.openxmlformats.org/officeDocument/2006/relationships/image" Target="media/image2938.png"/><Relationship Id="rId2949" Type="http://schemas.openxmlformats.org/officeDocument/2006/relationships/image" Target="media/image2939.png"/><Relationship Id="rId2950" Type="http://schemas.openxmlformats.org/officeDocument/2006/relationships/image" Target="media/image2940.png"/><Relationship Id="rId2951" Type="http://schemas.openxmlformats.org/officeDocument/2006/relationships/image" Target="media/image2941.png"/><Relationship Id="rId2952" Type="http://schemas.openxmlformats.org/officeDocument/2006/relationships/image" Target="media/image2942.png"/><Relationship Id="rId2953" Type="http://schemas.openxmlformats.org/officeDocument/2006/relationships/image" Target="media/image2943.png"/><Relationship Id="rId2954" Type="http://schemas.openxmlformats.org/officeDocument/2006/relationships/image" Target="media/image2944.png"/><Relationship Id="rId2955" Type="http://schemas.openxmlformats.org/officeDocument/2006/relationships/image" Target="media/image2945.png"/><Relationship Id="rId2956" Type="http://schemas.openxmlformats.org/officeDocument/2006/relationships/image" Target="media/image2946.png"/><Relationship Id="rId2957" Type="http://schemas.openxmlformats.org/officeDocument/2006/relationships/image" Target="media/image2947.png"/><Relationship Id="rId2958" Type="http://schemas.openxmlformats.org/officeDocument/2006/relationships/image" Target="media/image2948.png"/><Relationship Id="rId2959" Type="http://schemas.openxmlformats.org/officeDocument/2006/relationships/image" Target="media/image2949.png"/><Relationship Id="rId2960" Type="http://schemas.openxmlformats.org/officeDocument/2006/relationships/image" Target="media/image2950.png"/><Relationship Id="rId2961" Type="http://schemas.openxmlformats.org/officeDocument/2006/relationships/image" Target="media/image2951.png"/><Relationship Id="rId2962" Type="http://schemas.openxmlformats.org/officeDocument/2006/relationships/image" Target="media/image2952.png"/><Relationship Id="rId2963" Type="http://schemas.openxmlformats.org/officeDocument/2006/relationships/image" Target="media/image2953.png"/><Relationship Id="rId2964" Type="http://schemas.openxmlformats.org/officeDocument/2006/relationships/image" Target="media/image2954.png"/><Relationship Id="rId2965" Type="http://schemas.openxmlformats.org/officeDocument/2006/relationships/image" Target="media/image2955.png"/><Relationship Id="rId2966" Type="http://schemas.openxmlformats.org/officeDocument/2006/relationships/image" Target="media/image2956.png"/><Relationship Id="rId2967" Type="http://schemas.openxmlformats.org/officeDocument/2006/relationships/image" Target="media/image2957.png"/><Relationship Id="rId2968" Type="http://schemas.openxmlformats.org/officeDocument/2006/relationships/image" Target="media/image2958.png"/><Relationship Id="rId2969" Type="http://schemas.openxmlformats.org/officeDocument/2006/relationships/image" Target="media/image2959.png"/><Relationship Id="rId2970" Type="http://schemas.openxmlformats.org/officeDocument/2006/relationships/image" Target="media/image2960.png"/><Relationship Id="rId2971" Type="http://schemas.openxmlformats.org/officeDocument/2006/relationships/image" Target="media/image2961.png"/><Relationship Id="rId2972" Type="http://schemas.openxmlformats.org/officeDocument/2006/relationships/image" Target="media/image2962.png"/><Relationship Id="rId2973" Type="http://schemas.openxmlformats.org/officeDocument/2006/relationships/image" Target="media/image2963.png"/><Relationship Id="rId2974" Type="http://schemas.openxmlformats.org/officeDocument/2006/relationships/image" Target="media/image2964.png"/><Relationship Id="rId2975" Type="http://schemas.openxmlformats.org/officeDocument/2006/relationships/image" Target="media/image2965.png"/><Relationship Id="rId2976" Type="http://schemas.openxmlformats.org/officeDocument/2006/relationships/image" Target="media/image2966.png"/><Relationship Id="rId2977" Type="http://schemas.openxmlformats.org/officeDocument/2006/relationships/image" Target="media/image2967.png"/><Relationship Id="rId2978" Type="http://schemas.openxmlformats.org/officeDocument/2006/relationships/image" Target="media/image2968.png"/><Relationship Id="rId2979" Type="http://schemas.openxmlformats.org/officeDocument/2006/relationships/image" Target="media/image2969.png"/><Relationship Id="rId2980" Type="http://schemas.openxmlformats.org/officeDocument/2006/relationships/image" Target="media/image2970.png"/><Relationship Id="rId2981" Type="http://schemas.openxmlformats.org/officeDocument/2006/relationships/image" Target="media/image2971.png"/><Relationship Id="rId2982" Type="http://schemas.openxmlformats.org/officeDocument/2006/relationships/image" Target="media/image2972.png"/><Relationship Id="rId2983" Type="http://schemas.openxmlformats.org/officeDocument/2006/relationships/image" Target="media/image2973.png"/><Relationship Id="rId2984" Type="http://schemas.openxmlformats.org/officeDocument/2006/relationships/image" Target="media/image2974.png"/><Relationship Id="rId2985" Type="http://schemas.openxmlformats.org/officeDocument/2006/relationships/image" Target="media/image2975.png"/><Relationship Id="rId2986" Type="http://schemas.openxmlformats.org/officeDocument/2006/relationships/image" Target="media/image2976.png"/><Relationship Id="rId2987" Type="http://schemas.openxmlformats.org/officeDocument/2006/relationships/image" Target="media/image2977.png"/><Relationship Id="rId2988" Type="http://schemas.openxmlformats.org/officeDocument/2006/relationships/image" Target="media/image2978.png"/><Relationship Id="rId2989" Type="http://schemas.openxmlformats.org/officeDocument/2006/relationships/image" Target="media/image2979.png"/><Relationship Id="rId2990" Type="http://schemas.openxmlformats.org/officeDocument/2006/relationships/image" Target="media/image2980.png"/><Relationship Id="rId2991" Type="http://schemas.openxmlformats.org/officeDocument/2006/relationships/image" Target="media/image2981.png"/><Relationship Id="rId2992" Type="http://schemas.openxmlformats.org/officeDocument/2006/relationships/image" Target="media/image2982.png"/><Relationship Id="rId2993" Type="http://schemas.openxmlformats.org/officeDocument/2006/relationships/image" Target="media/image2983.png"/><Relationship Id="rId2994" Type="http://schemas.openxmlformats.org/officeDocument/2006/relationships/image" Target="media/image2984.png"/><Relationship Id="rId2995" Type="http://schemas.openxmlformats.org/officeDocument/2006/relationships/image" Target="media/image2985.png"/><Relationship Id="rId2996" Type="http://schemas.openxmlformats.org/officeDocument/2006/relationships/image" Target="media/image2986.png"/><Relationship Id="rId2997" Type="http://schemas.openxmlformats.org/officeDocument/2006/relationships/image" Target="media/image2987.png"/><Relationship Id="rId2998" Type="http://schemas.openxmlformats.org/officeDocument/2006/relationships/image" Target="media/image2988.png"/><Relationship Id="rId2999" Type="http://schemas.openxmlformats.org/officeDocument/2006/relationships/image" Target="media/image2989.png"/><Relationship Id="rId3000" Type="http://schemas.openxmlformats.org/officeDocument/2006/relationships/image" Target="media/image2990.png"/><Relationship Id="rId3001" Type="http://schemas.openxmlformats.org/officeDocument/2006/relationships/image" Target="media/image2991.png"/><Relationship Id="rId3002" Type="http://schemas.openxmlformats.org/officeDocument/2006/relationships/image" Target="media/image2992.png"/><Relationship Id="rId3003" Type="http://schemas.openxmlformats.org/officeDocument/2006/relationships/image" Target="media/image2993.png"/><Relationship Id="rId3004" Type="http://schemas.openxmlformats.org/officeDocument/2006/relationships/image" Target="media/image2994.png"/><Relationship Id="rId3005" Type="http://schemas.openxmlformats.org/officeDocument/2006/relationships/image" Target="media/image2995.png"/><Relationship Id="rId3006" Type="http://schemas.openxmlformats.org/officeDocument/2006/relationships/image" Target="media/image2996.png"/><Relationship Id="rId3007" Type="http://schemas.openxmlformats.org/officeDocument/2006/relationships/image" Target="media/image2997.png"/><Relationship Id="rId3008" Type="http://schemas.openxmlformats.org/officeDocument/2006/relationships/image" Target="media/image2998.png"/><Relationship Id="rId3009" Type="http://schemas.openxmlformats.org/officeDocument/2006/relationships/image" Target="media/image2999.png"/><Relationship Id="rId3010" Type="http://schemas.openxmlformats.org/officeDocument/2006/relationships/image" Target="media/image3000.png"/><Relationship Id="rId3011" Type="http://schemas.openxmlformats.org/officeDocument/2006/relationships/image" Target="media/image3001.png"/><Relationship Id="rId3012" Type="http://schemas.openxmlformats.org/officeDocument/2006/relationships/image" Target="media/image3002.png"/><Relationship Id="rId3013" Type="http://schemas.openxmlformats.org/officeDocument/2006/relationships/image" Target="media/image3003.png"/><Relationship Id="rId3014" Type="http://schemas.openxmlformats.org/officeDocument/2006/relationships/image" Target="media/image3004.png"/><Relationship Id="rId3015" Type="http://schemas.openxmlformats.org/officeDocument/2006/relationships/image" Target="media/image3005.png"/><Relationship Id="rId3016" Type="http://schemas.openxmlformats.org/officeDocument/2006/relationships/image" Target="media/image3006.png"/><Relationship Id="rId3017" Type="http://schemas.openxmlformats.org/officeDocument/2006/relationships/image" Target="media/image3007.png"/><Relationship Id="rId3018" Type="http://schemas.openxmlformats.org/officeDocument/2006/relationships/image" Target="media/image3008.png"/><Relationship Id="rId3019" Type="http://schemas.openxmlformats.org/officeDocument/2006/relationships/image" Target="media/image3009.png"/><Relationship Id="rId3020" Type="http://schemas.openxmlformats.org/officeDocument/2006/relationships/image" Target="media/image3010.png"/><Relationship Id="rId3021" Type="http://schemas.openxmlformats.org/officeDocument/2006/relationships/image" Target="media/image3011.png"/><Relationship Id="rId3022" Type="http://schemas.openxmlformats.org/officeDocument/2006/relationships/image" Target="media/image3012.png"/><Relationship Id="rId3023" Type="http://schemas.openxmlformats.org/officeDocument/2006/relationships/image" Target="media/image3013.png"/><Relationship Id="rId3024" Type="http://schemas.openxmlformats.org/officeDocument/2006/relationships/image" Target="media/image3014.png"/><Relationship Id="rId3025" Type="http://schemas.openxmlformats.org/officeDocument/2006/relationships/image" Target="media/image3015.png"/><Relationship Id="rId3026" Type="http://schemas.openxmlformats.org/officeDocument/2006/relationships/image" Target="media/image3016.png"/><Relationship Id="rId3027" Type="http://schemas.openxmlformats.org/officeDocument/2006/relationships/image" Target="media/image3017.png"/><Relationship Id="rId3028" Type="http://schemas.openxmlformats.org/officeDocument/2006/relationships/image" Target="media/image3018.png"/><Relationship Id="rId3029" Type="http://schemas.openxmlformats.org/officeDocument/2006/relationships/image" Target="media/image3019.png"/><Relationship Id="rId3030" Type="http://schemas.openxmlformats.org/officeDocument/2006/relationships/image" Target="media/image3020.png"/><Relationship Id="rId3031" Type="http://schemas.openxmlformats.org/officeDocument/2006/relationships/image" Target="media/image3021.png"/><Relationship Id="rId3032" Type="http://schemas.openxmlformats.org/officeDocument/2006/relationships/image" Target="media/image3022.png"/><Relationship Id="rId3033" Type="http://schemas.openxmlformats.org/officeDocument/2006/relationships/image" Target="media/image3023.png"/><Relationship Id="rId3034" Type="http://schemas.openxmlformats.org/officeDocument/2006/relationships/image" Target="media/image3024.png"/><Relationship Id="rId3035" Type="http://schemas.openxmlformats.org/officeDocument/2006/relationships/image" Target="media/image3025.png"/><Relationship Id="rId3036" Type="http://schemas.openxmlformats.org/officeDocument/2006/relationships/image" Target="media/image3026.png"/><Relationship Id="rId3037" Type="http://schemas.openxmlformats.org/officeDocument/2006/relationships/image" Target="media/image3027.png"/><Relationship Id="rId3038" Type="http://schemas.openxmlformats.org/officeDocument/2006/relationships/image" Target="media/image3028.png"/><Relationship Id="rId3039" Type="http://schemas.openxmlformats.org/officeDocument/2006/relationships/image" Target="media/image3029.png"/><Relationship Id="rId3040" Type="http://schemas.openxmlformats.org/officeDocument/2006/relationships/image" Target="media/image3030.png"/><Relationship Id="rId3041" Type="http://schemas.openxmlformats.org/officeDocument/2006/relationships/image" Target="media/image3031.png"/><Relationship Id="rId3042" Type="http://schemas.openxmlformats.org/officeDocument/2006/relationships/image" Target="media/image3032.png"/><Relationship Id="rId3043" Type="http://schemas.openxmlformats.org/officeDocument/2006/relationships/image" Target="media/image3033.png"/><Relationship Id="rId3044" Type="http://schemas.openxmlformats.org/officeDocument/2006/relationships/image" Target="media/image3034.png"/><Relationship Id="rId3045" Type="http://schemas.openxmlformats.org/officeDocument/2006/relationships/image" Target="media/image3035.png"/><Relationship Id="rId3046" Type="http://schemas.openxmlformats.org/officeDocument/2006/relationships/image" Target="media/image3036.png"/><Relationship Id="rId3047" Type="http://schemas.openxmlformats.org/officeDocument/2006/relationships/image" Target="media/image3037.png"/><Relationship Id="rId3048" Type="http://schemas.openxmlformats.org/officeDocument/2006/relationships/image" Target="media/image3038.png"/><Relationship Id="rId3049" Type="http://schemas.openxmlformats.org/officeDocument/2006/relationships/image" Target="media/image3039.png"/><Relationship Id="rId3050" Type="http://schemas.openxmlformats.org/officeDocument/2006/relationships/image" Target="media/image3040.png"/><Relationship Id="rId3051" Type="http://schemas.openxmlformats.org/officeDocument/2006/relationships/image" Target="media/image3041.png"/><Relationship Id="rId3052" Type="http://schemas.openxmlformats.org/officeDocument/2006/relationships/image" Target="media/image3042.png"/><Relationship Id="rId3053" Type="http://schemas.openxmlformats.org/officeDocument/2006/relationships/image" Target="media/image3043.png"/><Relationship Id="rId3054" Type="http://schemas.openxmlformats.org/officeDocument/2006/relationships/image" Target="media/image3044.png"/><Relationship Id="rId3055" Type="http://schemas.openxmlformats.org/officeDocument/2006/relationships/image" Target="media/image3045.png"/><Relationship Id="rId3056" Type="http://schemas.openxmlformats.org/officeDocument/2006/relationships/image" Target="media/image3046.png"/><Relationship Id="rId3057" Type="http://schemas.openxmlformats.org/officeDocument/2006/relationships/image" Target="media/image3047.png"/><Relationship Id="rId3058" Type="http://schemas.openxmlformats.org/officeDocument/2006/relationships/image" Target="media/image3048.png"/><Relationship Id="rId3059" Type="http://schemas.openxmlformats.org/officeDocument/2006/relationships/image" Target="media/image3049.png"/><Relationship Id="rId3060" Type="http://schemas.openxmlformats.org/officeDocument/2006/relationships/image" Target="media/image3050.png"/><Relationship Id="rId3061" Type="http://schemas.openxmlformats.org/officeDocument/2006/relationships/image" Target="media/image3051.png"/><Relationship Id="rId3062" Type="http://schemas.openxmlformats.org/officeDocument/2006/relationships/image" Target="media/image3052.png"/><Relationship Id="rId3063" Type="http://schemas.openxmlformats.org/officeDocument/2006/relationships/image" Target="media/image3053.png"/><Relationship Id="rId3064" Type="http://schemas.openxmlformats.org/officeDocument/2006/relationships/image" Target="media/image3054.png"/><Relationship Id="rId3065" Type="http://schemas.openxmlformats.org/officeDocument/2006/relationships/image" Target="media/image3055.png"/><Relationship Id="rId3066" Type="http://schemas.openxmlformats.org/officeDocument/2006/relationships/image" Target="media/image3056.png"/><Relationship Id="rId3067" Type="http://schemas.openxmlformats.org/officeDocument/2006/relationships/image" Target="media/image3057.png"/><Relationship Id="rId3068" Type="http://schemas.openxmlformats.org/officeDocument/2006/relationships/image" Target="media/image3058.png"/><Relationship Id="rId3069" Type="http://schemas.openxmlformats.org/officeDocument/2006/relationships/image" Target="media/image3059.png"/><Relationship Id="rId3070" Type="http://schemas.openxmlformats.org/officeDocument/2006/relationships/image" Target="media/image3060.png"/><Relationship Id="rId3071" Type="http://schemas.openxmlformats.org/officeDocument/2006/relationships/image" Target="media/image3061.png"/><Relationship Id="rId3072" Type="http://schemas.openxmlformats.org/officeDocument/2006/relationships/image" Target="media/image3062.png"/><Relationship Id="rId3073" Type="http://schemas.openxmlformats.org/officeDocument/2006/relationships/image" Target="media/image3063.png"/><Relationship Id="rId3074" Type="http://schemas.openxmlformats.org/officeDocument/2006/relationships/image" Target="media/image3064.png"/><Relationship Id="rId3075" Type="http://schemas.openxmlformats.org/officeDocument/2006/relationships/image" Target="media/image3065.png"/><Relationship Id="rId3076" Type="http://schemas.openxmlformats.org/officeDocument/2006/relationships/image" Target="media/image3066.png"/><Relationship Id="rId3077" Type="http://schemas.openxmlformats.org/officeDocument/2006/relationships/image" Target="media/image3067.png"/><Relationship Id="rId3078" Type="http://schemas.openxmlformats.org/officeDocument/2006/relationships/image" Target="media/image3068.png"/><Relationship Id="rId3079" Type="http://schemas.openxmlformats.org/officeDocument/2006/relationships/image" Target="media/image3069.png"/><Relationship Id="rId3080" Type="http://schemas.openxmlformats.org/officeDocument/2006/relationships/image" Target="media/image3070.png"/><Relationship Id="rId3081" Type="http://schemas.openxmlformats.org/officeDocument/2006/relationships/image" Target="media/image3071.png"/><Relationship Id="rId3082" Type="http://schemas.openxmlformats.org/officeDocument/2006/relationships/image" Target="media/image3072.png"/><Relationship Id="rId3083" Type="http://schemas.openxmlformats.org/officeDocument/2006/relationships/image" Target="media/image3073.png"/><Relationship Id="rId3084" Type="http://schemas.openxmlformats.org/officeDocument/2006/relationships/image" Target="media/image3074.png"/><Relationship Id="rId3085" Type="http://schemas.openxmlformats.org/officeDocument/2006/relationships/image" Target="media/image3075.png"/><Relationship Id="rId3086" Type="http://schemas.openxmlformats.org/officeDocument/2006/relationships/image" Target="media/image3076.png"/><Relationship Id="rId3087" Type="http://schemas.openxmlformats.org/officeDocument/2006/relationships/image" Target="media/image3077.png"/><Relationship Id="rId3088" Type="http://schemas.openxmlformats.org/officeDocument/2006/relationships/image" Target="media/image3078.png"/><Relationship Id="rId3089" Type="http://schemas.openxmlformats.org/officeDocument/2006/relationships/image" Target="media/image3079.png"/><Relationship Id="rId3090" Type="http://schemas.openxmlformats.org/officeDocument/2006/relationships/image" Target="media/image3080.png"/><Relationship Id="rId3091" Type="http://schemas.openxmlformats.org/officeDocument/2006/relationships/image" Target="media/image3081.png"/><Relationship Id="rId3092" Type="http://schemas.openxmlformats.org/officeDocument/2006/relationships/image" Target="media/image3082.png"/><Relationship Id="rId3093" Type="http://schemas.openxmlformats.org/officeDocument/2006/relationships/image" Target="media/image3083.png"/><Relationship Id="rId3094" Type="http://schemas.openxmlformats.org/officeDocument/2006/relationships/image" Target="media/image3084.png"/><Relationship Id="rId3095" Type="http://schemas.openxmlformats.org/officeDocument/2006/relationships/image" Target="media/image3085.png"/><Relationship Id="rId3096" Type="http://schemas.openxmlformats.org/officeDocument/2006/relationships/image" Target="media/image3086.png"/><Relationship Id="rId3097" Type="http://schemas.openxmlformats.org/officeDocument/2006/relationships/image" Target="media/image3087.png"/><Relationship Id="rId3098" Type="http://schemas.openxmlformats.org/officeDocument/2006/relationships/image" Target="media/image3088.png"/><Relationship Id="rId3099" Type="http://schemas.openxmlformats.org/officeDocument/2006/relationships/image" Target="media/image3089.png"/><Relationship Id="rId3100" Type="http://schemas.openxmlformats.org/officeDocument/2006/relationships/image" Target="media/image3090.png"/><Relationship Id="rId3101" Type="http://schemas.openxmlformats.org/officeDocument/2006/relationships/image" Target="media/image3091.png"/><Relationship Id="rId3102" Type="http://schemas.openxmlformats.org/officeDocument/2006/relationships/image" Target="media/image3092.png"/><Relationship Id="rId3103" Type="http://schemas.openxmlformats.org/officeDocument/2006/relationships/image" Target="media/image3093.png"/><Relationship Id="rId3104" Type="http://schemas.openxmlformats.org/officeDocument/2006/relationships/image" Target="media/image3094.png"/><Relationship Id="rId3105" Type="http://schemas.openxmlformats.org/officeDocument/2006/relationships/image" Target="media/image3095.png"/><Relationship Id="rId3106" Type="http://schemas.openxmlformats.org/officeDocument/2006/relationships/image" Target="media/image3096.png"/><Relationship Id="rId3107" Type="http://schemas.openxmlformats.org/officeDocument/2006/relationships/image" Target="media/image3097.png"/><Relationship Id="rId3108" Type="http://schemas.openxmlformats.org/officeDocument/2006/relationships/image" Target="media/image3098.png"/><Relationship Id="rId3109" Type="http://schemas.openxmlformats.org/officeDocument/2006/relationships/image" Target="media/image3099.png"/><Relationship Id="rId3110" Type="http://schemas.openxmlformats.org/officeDocument/2006/relationships/image" Target="media/image3100.png"/><Relationship Id="rId3111" Type="http://schemas.openxmlformats.org/officeDocument/2006/relationships/image" Target="media/image3101.png"/><Relationship Id="rId3112" Type="http://schemas.openxmlformats.org/officeDocument/2006/relationships/image" Target="media/image3102.png"/><Relationship Id="rId3113" Type="http://schemas.openxmlformats.org/officeDocument/2006/relationships/image" Target="media/image3103.png"/><Relationship Id="rId3114" Type="http://schemas.openxmlformats.org/officeDocument/2006/relationships/image" Target="media/image3104.png"/><Relationship Id="rId3115" Type="http://schemas.openxmlformats.org/officeDocument/2006/relationships/image" Target="media/image3105.png"/><Relationship Id="rId3116" Type="http://schemas.openxmlformats.org/officeDocument/2006/relationships/image" Target="media/image3106.png"/><Relationship Id="rId3117" Type="http://schemas.openxmlformats.org/officeDocument/2006/relationships/image" Target="media/image3107.png"/><Relationship Id="rId3118" Type="http://schemas.openxmlformats.org/officeDocument/2006/relationships/image" Target="media/image3108.png"/><Relationship Id="rId3119" Type="http://schemas.openxmlformats.org/officeDocument/2006/relationships/image" Target="media/image3109.png"/><Relationship Id="rId3120" Type="http://schemas.openxmlformats.org/officeDocument/2006/relationships/image" Target="media/image3110.png"/><Relationship Id="rId3121" Type="http://schemas.openxmlformats.org/officeDocument/2006/relationships/image" Target="media/image3111.png"/><Relationship Id="rId3122" Type="http://schemas.openxmlformats.org/officeDocument/2006/relationships/image" Target="media/image3112.png"/><Relationship Id="rId3123" Type="http://schemas.openxmlformats.org/officeDocument/2006/relationships/image" Target="media/image3113.png"/><Relationship Id="rId3124" Type="http://schemas.openxmlformats.org/officeDocument/2006/relationships/image" Target="media/image3114.png"/><Relationship Id="rId3125" Type="http://schemas.openxmlformats.org/officeDocument/2006/relationships/image" Target="media/image3115.png"/><Relationship Id="rId3126" Type="http://schemas.openxmlformats.org/officeDocument/2006/relationships/image" Target="media/image3116.png"/><Relationship Id="rId3127" Type="http://schemas.openxmlformats.org/officeDocument/2006/relationships/image" Target="media/image3117.png"/><Relationship Id="rId3128" Type="http://schemas.openxmlformats.org/officeDocument/2006/relationships/image" Target="media/image3118.png"/><Relationship Id="rId3129" Type="http://schemas.openxmlformats.org/officeDocument/2006/relationships/image" Target="media/image3119.png"/><Relationship Id="rId3130" Type="http://schemas.openxmlformats.org/officeDocument/2006/relationships/image" Target="media/image3120.png"/><Relationship Id="rId3131" Type="http://schemas.openxmlformats.org/officeDocument/2006/relationships/image" Target="media/image3121.png"/><Relationship Id="rId3132" Type="http://schemas.openxmlformats.org/officeDocument/2006/relationships/image" Target="media/image3122.png"/><Relationship Id="rId3133" Type="http://schemas.openxmlformats.org/officeDocument/2006/relationships/image" Target="media/image3123.png"/><Relationship Id="rId3134" Type="http://schemas.openxmlformats.org/officeDocument/2006/relationships/image" Target="media/image3124.png"/><Relationship Id="rId3135" Type="http://schemas.openxmlformats.org/officeDocument/2006/relationships/image" Target="media/image3125.png"/><Relationship Id="rId3136" Type="http://schemas.openxmlformats.org/officeDocument/2006/relationships/image" Target="media/image3126.png"/><Relationship Id="rId3137" Type="http://schemas.openxmlformats.org/officeDocument/2006/relationships/image" Target="media/image3127.png"/><Relationship Id="rId3138" Type="http://schemas.openxmlformats.org/officeDocument/2006/relationships/image" Target="media/image3128.png"/><Relationship Id="rId3139" Type="http://schemas.openxmlformats.org/officeDocument/2006/relationships/image" Target="media/image3129.png"/><Relationship Id="rId3140" Type="http://schemas.openxmlformats.org/officeDocument/2006/relationships/image" Target="media/image3130.png"/><Relationship Id="rId3141" Type="http://schemas.openxmlformats.org/officeDocument/2006/relationships/image" Target="media/image3131.png"/><Relationship Id="rId3142" Type="http://schemas.openxmlformats.org/officeDocument/2006/relationships/image" Target="media/image3132.png"/><Relationship Id="rId3143" Type="http://schemas.openxmlformats.org/officeDocument/2006/relationships/image" Target="media/image3133.png"/><Relationship Id="rId3144" Type="http://schemas.openxmlformats.org/officeDocument/2006/relationships/image" Target="media/image3134.png"/><Relationship Id="rId3145" Type="http://schemas.openxmlformats.org/officeDocument/2006/relationships/image" Target="media/image3135.png"/><Relationship Id="rId3146" Type="http://schemas.openxmlformats.org/officeDocument/2006/relationships/image" Target="media/image3136.png"/><Relationship Id="rId3147" Type="http://schemas.openxmlformats.org/officeDocument/2006/relationships/image" Target="media/image3137.png"/><Relationship Id="rId3148" Type="http://schemas.openxmlformats.org/officeDocument/2006/relationships/image" Target="media/image3138.png"/><Relationship Id="rId3149" Type="http://schemas.openxmlformats.org/officeDocument/2006/relationships/image" Target="media/image3139.png"/><Relationship Id="rId3150" Type="http://schemas.openxmlformats.org/officeDocument/2006/relationships/image" Target="media/image3140.png"/><Relationship Id="rId3151" Type="http://schemas.openxmlformats.org/officeDocument/2006/relationships/image" Target="media/image3141.png"/><Relationship Id="rId3152" Type="http://schemas.openxmlformats.org/officeDocument/2006/relationships/image" Target="media/image3142.png"/><Relationship Id="rId3153" Type="http://schemas.openxmlformats.org/officeDocument/2006/relationships/image" Target="media/image3143.png"/><Relationship Id="rId3154" Type="http://schemas.openxmlformats.org/officeDocument/2006/relationships/image" Target="media/image3144.png"/><Relationship Id="rId3155" Type="http://schemas.openxmlformats.org/officeDocument/2006/relationships/image" Target="media/image3145.png"/><Relationship Id="rId3156" Type="http://schemas.openxmlformats.org/officeDocument/2006/relationships/image" Target="media/image3146.png"/><Relationship Id="rId3157" Type="http://schemas.openxmlformats.org/officeDocument/2006/relationships/image" Target="media/image3147.png"/><Relationship Id="rId3158" Type="http://schemas.openxmlformats.org/officeDocument/2006/relationships/image" Target="media/image3148.png"/><Relationship Id="rId3159" Type="http://schemas.openxmlformats.org/officeDocument/2006/relationships/image" Target="media/image3149.png"/><Relationship Id="rId3160" Type="http://schemas.openxmlformats.org/officeDocument/2006/relationships/image" Target="media/image3150.png"/><Relationship Id="rId3161" Type="http://schemas.openxmlformats.org/officeDocument/2006/relationships/image" Target="media/image3151.png"/><Relationship Id="rId3162" Type="http://schemas.openxmlformats.org/officeDocument/2006/relationships/image" Target="media/image3152.png"/><Relationship Id="rId3163" Type="http://schemas.openxmlformats.org/officeDocument/2006/relationships/image" Target="media/image3153.png"/><Relationship Id="rId3164" Type="http://schemas.openxmlformats.org/officeDocument/2006/relationships/image" Target="media/image3154.png"/><Relationship Id="rId3165" Type="http://schemas.openxmlformats.org/officeDocument/2006/relationships/image" Target="media/image3155.png"/><Relationship Id="rId3166" Type="http://schemas.openxmlformats.org/officeDocument/2006/relationships/image" Target="media/image3156.png"/><Relationship Id="rId3167" Type="http://schemas.openxmlformats.org/officeDocument/2006/relationships/image" Target="media/image3157.png"/><Relationship Id="rId3168" Type="http://schemas.openxmlformats.org/officeDocument/2006/relationships/image" Target="media/image3158.png"/><Relationship Id="rId3169" Type="http://schemas.openxmlformats.org/officeDocument/2006/relationships/image" Target="media/image3159.png"/><Relationship Id="rId3170" Type="http://schemas.openxmlformats.org/officeDocument/2006/relationships/image" Target="media/image3160.png"/><Relationship Id="rId3171" Type="http://schemas.openxmlformats.org/officeDocument/2006/relationships/image" Target="media/image3161.png"/><Relationship Id="rId3172" Type="http://schemas.openxmlformats.org/officeDocument/2006/relationships/image" Target="media/image3162.png"/><Relationship Id="rId3173" Type="http://schemas.openxmlformats.org/officeDocument/2006/relationships/image" Target="media/image3163.png"/><Relationship Id="rId3174" Type="http://schemas.openxmlformats.org/officeDocument/2006/relationships/image" Target="media/image3164.png"/><Relationship Id="rId3175" Type="http://schemas.openxmlformats.org/officeDocument/2006/relationships/image" Target="media/image3165.png"/><Relationship Id="rId3176" Type="http://schemas.openxmlformats.org/officeDocument/2006/relationships/image" Target="media/image3166.png"/><Relationship Id="rId3177" Type="http://schemas.openxmlformats.org/officeDocument/2006/relationships/image" Target="media/image3167.png"/><Relationship Id="rId3178" Type="http://schemas.openxmlformats.org/officeDocument/2006/relationships/image" Target="media/image3168.png"/><Relationship Id="rId3179" Type="http://schemas.openxmlformats.org/officeDocument/2006/relationships/image" Target="media/image3169.png"/><Relationship Id="rId3180" Type="http://schemas.openxmlformats.org/officeDocument/2006/relationships/image" Target="media/image3170.png"/><Relationship Id="rId3181" Type="http://schemas.openxmlformats.org/officeDocument/2006/relationships/image" Target="media/image3171.png"/><Relationship Id="rId3182" Type="http://schemas.openxmlformats.org/officeDocument/2006/relationships/image" Target="media/image3172.png"/><Relationship Id="rId3183" Type="http://schemas.openxmlformats.org/officeDocument/2006/relationships/image" Target="media/image3173.png"/><Relationship Id="rId3184" Type="http://schemas.openxmlformats.org/officeDocument/2006/relationships/image" Target="media/image3174.png"/><Relationship Id="rId3185" Type="http://schemas.openxmlformats.org/officeDocument/2006/relationships/image" Target="media/image3175.png"/><Relationship Id="rId3186" Type="http://schemas.openxmlformats.org/officeDocument/2006/relationships/image" Target="media/image3176.png"/><Relationship Id="rId3187" Type="http://schemas.openxmlformats.org/officeDocument/2006/relationships/image" Target="media/image3177.png"/><Relationship Id="rId3188" Type="http://schemas.openxmlformats.org/officeDocument/2006/relationships/image" Target="media/image3178.png"/><Relationship Id="rId3189" Type="http://schemas.openxmlformats.org/officeDocument/2006/relationships/image" Target="media/image3179.png"/><Relationship Id="rId3190" Type="http://schemas.openxmlformats.org/officeDocument/2006/relationships/image" Target="media/image3180.png"/><Relationship Id="rId3191" Type="http://schemas.openxmlformats.org/officeDocument/2006/relationships/image" Target="media/image3181.png"/><Relationship Id="rId3192" Type="http://schemas.openxmlformats.org/officeDocument/2006/relationships/image" Target="media/image3182.png"/><Relationship Id="rId3193" Type="http://schemas.openxmlformats.org/officeDocument/2006/relationships/image" Target="media/image3183.png"/><Relationship Id="rId3194" Type="http://schemas.openxmlformats.org/officeDocument/2006/relationships/image" Target="media/image3184.png"/><Relationship Id="rId3195" Type="http://schemas.openxmlformats.org/officeDocument/2006/relationships/image" Target="media/image3185.png"/><Relationship Id="rId3196" Type="http://schemas.openxmlformats.org/officeDocument/2006/relationships/image" Target="media/image3186.png"/><Relationship Id="rId3197" Type="http://schemas.openxmlformats.org/officeDocument/2006/relationships/image" Target="media/image3187.png"/><Relationship Id="rId3198" Type="http://schemas.openxmlformats.org/officeDocument/2006/relationships/image" Target="media/image3188.png"/><Relationship Id="rId3199" Type="http://schemas.openxmlformats.org/officeDocument/2006/relationships/image" Target="media/image3189.png"/><Relationship Id="rId3200" Type="http://schemas.openxmlformats.org/officeDocument/2006/relationships/image" Target="media/image3190.png"/><Relationship Id="rId3201" Type="http://schemas.openxmlformats.org/officeDocument/2006/relationships/image" Target="media/image3191.png"/><Relationship Id="rId3202" Type="http://schemas.openxmlformats.org/officeDocument/2006/relationships/image" Target="media/image3192.png"/><Relationship Id="rId3203" Type="http://schemas.openxmlformats.org/officeDocument/2006/relationships/image" Target="media/image3193.png"/><Relationship Id="rId3204" Type="http://schemas.openxmlformats.org/officeDocument/2006/relationships/image" Target="media/image3194.png"/><Relationship Id="rId3205" Type="http://schemas.openxmlformats.org/officeDocument/2006/relationships/image" Target="media/image3195.png"/><Relationship Id="rId3206" Type="http://schemas.openxmlformats.org/officeDocument/2006/relationships/image" Target="media/image3196.png"/><Relationship Id="rId3207" Type="http://schemas.openxmlformats.org/officeDocument/2006/relationships/image" Target="media/image3197.png"/><Relationship Id="rId3208" Type="http://schemas.openxmlformats.org/officeDocument/2006/relationships/image" Target="media/image3198.png"/><Relationship Id="rId3209" Type="http://schemas.openxmlformats.org/officeDocument/2006/relationships/image" Target="media/image3199.png"/><Relationship Id="rId3210" Type="http://schemas.openxmlformats.org/officeDocument/2006/relationships/image" Target="media/image3200.png"/><Relationship Id="rId3211" Type="http://schemas.openxmlformats.org/officeDocument/2006/relationships/image" Target="media/image3201.png"/><Relationship Id="rId3212" Type="http://schemas.openxmlformats.org/officeDocument/2006/relationships/image" Target="media/image3202.png"/><Relationship Id="rId3213" Type="http://schemas.openxmlformats.org/officeDocument/2006/relationships/image" Target="media/image3203.png"/><Relationship Id="rId3214" Type="http://schemas.openxmlformats.org/officeDocument/2006/relationships/image" Target="media/image3204.png"/><Relationship Id="rId3215" Type="http://schemas.openxmlformats.org/officeDocument/2006/relationships/image" Target="media/image3205.png"/><Relationship Id="rId3216" Type="http://schemas.openxmlformats.org/officeDocument/2006/relationships/image" Target="media/image3206.png"/><Relationship Id="rId3217" Type="http://schemas.openxmlformats.org/officeDocument/2006/relationships/image" Target="media/image3207.png"/><Relationship Id="rId3218" Type="http://schemas.openxmlformats.org/officeDocument/2006/relationships/image" Target="media/image3208.png"/><Relationship Id="rId3219" Type="http://schemas.openxmlformats.org/officeDocument/2006/relationships/image" Target="media/image3209.png"/><Relationship Id="rId3220" Type="http://schemas.openxmlformats.org/officeDocument/2006/relationships/image" Target="media/image3210.png"/><Relationship Id="rId3221" Type="http://schemas.openxmlformats.org/officeDocument/2006/relationships/image" Target="media/image3211.png"/><Relationship Id="rId3222" Type="http://schemas.openxmlformats.org/officeDocument/2006/relationships/image" Target="media/image3212.png"/><Relationship Id="rId3223" Type="http://schemas.openxmlformats.org/officeDocument/2006/relationships/image" Target="media/image3213.png"/><Relationship Id="rId3224" Type="http://schemas.openxmlformats.org/officeDocument/2006/relationships/image" Target="media/image3214.png"/><Relationship Id="rId3225" Type="http://schemas.openxmlformats.org/officeDocument/2006/relationships/image" Target="media/image3215.png"/><Relationship Id="rId3226" Type="http://schemas.openxmlformats.org/officeDocument/2006/relationships/image" Target="media/image3216.png"/><Relationship Id="rId3227" Type="http://schemas.openxmlformats.org/officeDocument/2006/relationships/image" Target="media/image3217.png"/><Relationship Id="rId3228" Type="http://schemas.openxmlformats.org/officeDocument/2006/relationships/image" Target="media/image3218.png"/><Relationship Id="rId3229" Type="http://schemas.openxmlformats.org/officeDocument/2006/relationships/image" Target="media/image3219.png"/><Relationship Id="rId3230" Type="http://schemas.openxmlformats.org/officeDocument/2006/relationships/image" Target="media/image3220.png"/><Relationship Id="rId3231" Type="http://schemas.openxmlformats.org/officeDocument/2006/relationships/image" Target="media/image3221.png"/><Relationship Id="rId3232" Type="http://schemas.openxmlformats.org/officeDocument/2006/relationships/image" Target="media/image3222.png"/><Relationship Id="rId3233" Type="http://schemas.openxmlformats.org/officeDocument/2006/relationships/image" Target="media/image3223.png"/><Relationship Id="rId3234" Type="http://schemas.openxmlformats.org/officeDocument/2006/relationships/image" Target="media/image3224.png"/><Relationship Id="rId3235" Type="http://schemas.openxmlformats.org/officeDocument/2006/relationships/image" Target="media/image3225.png"/><Relationship Id="rId3236" Type="http://schemas.openxmlformats.org/officeDocument/2006/relationships/image" Target="media/image3226.png"/><Relationship Id="rId3237" Type="http://schemas.openxmlformats.org/officeDocument/2006/relationships/image" Target="media/image3227.png"/><Relationship Id="rId3238" Type="http://schemas.openxmlformats.org/officeDocument/2006/relationships/image" Target="media/image3228.png"/><Relationship Id="rId3239" Type="http://schemas.openxmlformats.org/officeDocument/2006/relationships/image" Target="media/image3229.png"/><Relationship Id="rId3240" Type="http://schemas.openxmlformats.org/officeDocument/2006/relationships/image" Target="media/image3230.png"/><Relationship Id="rId3241" Type="http://schemas.openxmlformats.org/officeDocument/2006/relationships/image" Target="media/image3231.png"/><Relationship Id="rId3242" Type="http://schemas.openxmlformats.org/officeDocument/2006/relationships/image" Target="media/image3232.png"/><Relationship Id="rId3243" Type="http://schemas.openxmlformats.org/officeDocument/2006/relationships/image" Target="media/image3233.png"/><Relationship Id="rId3244" Type="http://schemas.openxmlformats.org/officeDocument/2006/relationships/image" Target="media/image3234.png"/><Relationship Id="rId3245" Type="http://schemas.openxmlformats.org/officeDocument/2006/relationships/image" Target="media/image3235.png"/><Relationship Id="rId3246" Type="http://schemas.openxmlformats.org/officeDocument/2006/relationships/image" Target="media/image3236.png"/><Relationship Id="rId3247" Type="http://schemas.openxmlformats.org/officeDocument/2006/relationships/image" Target="media/image3237.png"/><Relationship Id="rId3248" Type="http://schemas.openxmlformats.org/officeDocument/2006/relationships/image" Target="media/image3238.png"/><Relationship Id="rId3249" Type="http://schemas.openxmlformats.org/officeDocument/2006/relationships/image" Target="media/image3239.png"/><Relationship Id="rId3250" Type="http://schemas.openxmlformats.org/officeDocument/2006/relationships/image" Target="media/image3240.png"/><Relationship Id="rId3251" Type="http://schemas.openxmlformats.org/officeDocument/2006/relationships/image" Target="media/image3241.png"/><Relationship Id="rId3252" Type="http://schemas.openxmlformats.org/officeDocument/2006/relationships/image" Target="media/image3242.png"/><Relationship Id="rId3253" Type="http://schemas.openxmlformats.org/officeDocument/2006/relationships/image" Target="media/image3243.png"/><Relationship Id="rId3254" Type="http://schemas.openxmlformats.org/officeDocument/2006/relationships/image" Target="media/image3244.png"/><Relationship Id="rId3255" Type="http://schemas.openxmlformats.org/officeDocument/2006/relationships/image" Target="media/image3245.png"/><Relationship Id="rId3256" Type="http://schemas.openxmlformats.org/officeDocument/2006/relationships/image" Target="media/image3246.png"/><Relationship Id="rId3257" Type="http://schemas.openxmlformats.org/officeDocument/2006/relationships/image" Target="media/image3247.png"/><Relationship Id="rId3258" Type="http://schemas.openxmlformats.org/officeDocument/2006/relationships/image" Target="media/image3248.png"/><Relationship Id="rId3259" Type="http://schemas.openxmlformats.org/officeDocument/2006/relationships/image" Target="media/image3249.png"/><Relationship Id="rId3260" Type="http://schemas.openxmlformats.org/officeDocument/2006/relationships/image" Target="media/image3250.png"/><Relationship Id="rId3261" Type="http://schemas.openxmlformats.org/officeDocument/2006/relationships/image" Target="media/image3251.png"/><Relationship Id="rId3262" Type="http://schemas.openxmlformats.org/officeDocument/2006/relationships/image" Target="media/image3252.png"/><Relationship Id="rId3263" Type="http://schemas.openxmlformats.org/officeDocument/2006/relationships/image" Target="media/image3253.png"/><Relationship Id="rId3264" Type="http://schemas.openxmlformats.org/officeDocument/2006/relationships/image" Target="media/image3254.png"/><Relationship Id="rId3265" Type="http://schemas.openxmlformats.org/officeDocument/2006/relationships/image" Target="media/image3255.png"/><Relationship Id="rId3266" Type="http://schemas.openxmlformats.org/officeDocument/2006/relationships/image" Target="media/image3256.png"/><Relationship Id="rId3267" Type="http://schemas.openxmlformats.org/officeDocument/2006/relationships/image" Target="media/image3257.png"/><Relationship Id="rId3268" Type="http://schemas.openxmlformats.org/officeDocument/2006/relationships/image" Target="media/image3258.png"/><Relationship Id="rId3269" Type="http://schemas.openxmlformats.org/officeDocument/2006/relationships/image" Target="media/image3259.png"/><Relationship Id="rId3270" Type="http://schemas.openxmlformats.org/officeDocument/2006/relationships/image" Target="media/image3260.png"/><Relationship Id="rId3271" Type="http://schemas.openxmlformats.org/officeDocument/2006/relationships/image" Target="media/image3261.png"/><Relationship Id="rId3272" Type="http://schemas.openxmlformats.org/officeDocument/2006/relationships/image" Target="media/image3262.png"/><Relationship Id="rId3273" Type="http://schemas.openxmlformats.org/officeDocument/2006/relationships/image" Target="media/image3263.png"/><Relationship Id="rId3274" Type="http://schemas.openxmlformats.org/officeDocument/2006/relationships/image" Target="media/image3264.png"/><Relationship Id="rId3275" Type="http://schemas.openxmlformats.org/officeDocument/2006/relationships/image" Target="media/image3265.png"/><Relationship Id="rId3276" Type="http://schemas.openxmlformats.org/officeDocument/2006/relationships/image" Target="media/image3266.png"/><Relationship Id="rId3277" Type="http://schemas.openxmlformats.org/officeDocument/2006/relationships/image" Target="media/image3267.png"/><Relationship Id="rId3278" Type="http://schemas.openxmlformats.org/officeDocument/2006/relationships/image" Target="media/image3268.png"/><Relationship Id="rId3279" Type="http://schemas.openxmlformats.org/officeDocument/2006/relationships/image" Target="media/image3269.png"/><Relationship Id="rId3280" Type="http://schemas.openxmlformats.org/officeDocument/2006/relationships/image" Target="media/image3270.png"/><Relationship Id="rId3281" Type="http://schemas.openxmlformats.org/officeDocument/2006/relationships/image" Target="media/image3271.png"/><Relationship Id="rId3282" Type="http://schemas.openxmlformats.org/officeDocument/2006/relationships/image" Target="media/image3272.png"/><Relationship Id="rId3283" Type="http://schemas.openxmlformats.org/officeDocument/2006/relationships/image" Target="media/image3273.png"/><Relationship Id="rId3284" Type="http://schemas.openxmlformats.org/officeDocument/2006/relationships/image" Target="media/image3274.png"/><Relationship Id="rId3285" Type="http://schemas.openxmlformats.org/officeDocument/2006/relationships/image" Target="media/image3275.png"/><Relationship Id="rId3286" Type="http://schemas.openxmlformats.org/officeDocument/2006/relationships/image" Target="media/image3276.png"/><Relationship Id="rId3287" Type="http://schemas.openxmlformats.org/officeDocument/2006/relationships/image" Target="media/image3277.png"/><Relationship Id="rId3288" Type="http://schemas.openxmlformats.org/officeDocument/2006/relationships/image" Target="media/image3278.png"/><Relationship Id="rId3289" Type="http://schemas.openxmlformats.org/officeDocument/2006/relationships/image" Target="media/image3279.png"/><Relationship Id="rId3290" Type="http://schemas.openxmlformats.org/officeDocument/2006/relationships/image" Target="media/image3280.png"/><Relationship Id="rId3291" Type="http://schemas.openxmlformats.org/officeDocument/2006/relationships/image" Target="media/image3281.png"/><Relationship Id="rId3292" Type="http://schemas.openxmlformats.org/officeDocument/2006/relationships/image" Target="media/image3282.png"/><Relationship Id="rId3293" Type="http://schemas.openxmlformats.org/officeDocument/2006/relationships/image" Target="media/image3283.png"/><Relationship Id="rId3294" Type="http://schemas.openxmlformats.org/officeDocument/2006/relationships/image" Target="media/image3284.png"/><Relationship Id="rId3295" Type="http://schemas.openxmlformats.org/officeDocument/2006/relationships/image" Target="media/image3285.png"/><Relationship Id="rId3296" Type="http://schemas.openxmlformats.org/officeDocument/2006/relationships/image" Target="media/image3286.png"/><Relationship Id="rId3297" Type="http://schemas.openxmlformats.org/officeDocument/2006/relationships/image" Target="media/image3287.png"/><Relationship Id="rId3298" Type="http://schemas.openxmlformats.org/officeDocument/2006/relationships/image" Target="media/image3288.png"/><Relationship Id="rId3299" Type="http://schemas.openxmlformats.org/officeDocument/2006/relationships/image" Target="media/image3289.png"/><Relationship Id="rId3300" Type="http://schemas.openxmlformats.org/officeDocument/2006/relationships/image" Target="media/image3290.png"/><Relationship Id="rId3301" Type="http://schemas.openxmlformats.org/officeDocument/2006/relationships/image" Target="media/image3291.png"/><Relationship Id="rId3302" Type="http://schemas.openxmlformats.org/officeDocument/2006/relationships/image" Target="media/image3292.png"/><Relationship Id="rId3303" Type="http://schemas.openxmlformats.org/officeDocument/2006/relationships/image" Target="media/image3293.png"/><Relationship Id="rId3304" Type="http://schemas.openxmlformats.org/officeDocument/2006/relationships/image" Target="media/image3294.png"/><Relationship Id="rId3305" Type="http://schemas.openxmlformats.org/officeDocument/2006/relationships/image" Target="media/image3295.png"/><Relationship Id="rId3306" Type="http://schemas.openxmlformats.org/officeDocument/2006/relationships/image" Target="media/image3296.png"/><Relationship Id="rId3307" Type="http://schemas.openxmlformats.org/officeDocument/2006/relationships/image" Target="media/image3297.png"/><Relationship Id="rId3308" Type="http://schemas.openxmlformats.org/officeDocument/2006/relationships/image" Target="media/image3298.png"/><Relationship Id="rId3309" Type="http://schemas.openxmlformats.org/officeDocument/2006/relationships/image" Target="media/image3299.png"/><Relationship Id="rId3310" Type="http://schemas.openxmlformats.org/officeDocument/2006/relationships/image" Target="media/image3300.png"/><Relationship Id="rId3311" Type="http://schemas.openxmlformats.org/officeDocument/2006/relationships/image" Target="media/image3301.png"/><Relationship Id="rId3312" Type="http://schemas.openxmlformats.org/officeDocument/2006/relationships/image" Target="media/image3302.png"/><Relationship Id="rId3313" Type="http://schemas.openxmlformats.org/officeDocument/2006/relationships/image" Target="media/image3303.png"/><Relationship Id="rId3314" Type="http://schemas.openxmlformats.org/officeDocument/2006/relationships/image" Target="media/image3304.png"/><Relationship Id="rId3315" Type="http://schemas.openxmlformats.org/officeDocument/2006/relationships/image" Target="media/image3305.png"/><Relationship Id="rId3316" Type="http://schemas.openxmlformats.org/officeDocument/2006/relationships/image" Target="media/image3306.png"/><Relationship Id="rId3317" Type="http://schemas.openxmlformats.org/officeDocument/2006/relationships/image" Target="media/image3307.png"/><Relationship Id="rId3318" Type="http://schemas.openxmlformats.org/officeDocument/2006/relationships/image" Target="media/image3308.png"/><Relationship Id="rId3319" Type="http://schemas.openxmlformats.org/officeDocument/2006/relationships/image" Target="media/image3309.png"/><Relationship Id="rId3320" Type="http://schemas.openxmlformats.org/officeDocument/2006/relationships/image" Target="media/image3310.png"/><Relationship Id="rId3321" Type="http://schemas.openxmlformats.org/officeDocument/2006/relationships/image" Target="media/image3311.png"/><Relationship Id="rId3322" Type="http://schemas.openxmlformats.org/officeDocument/2006/relationships/image" Target="media/image3312.png"/><Relationship Id="rId3323" Type="http://schemas.openxmlformats.org/officeDocument/2006/relationships/image" Target="media/image3313.png"/><Relationship Id="rId3324" Type="http://schemas.openxmlformats.org/officeDocument/2006/relationships/image" Target="media/image3314.png"/><Relationship Id="rId3325" Type="http://schemas.openxmlformats.org/officeDocument/2006/relationships/image" Target="media/image3315.png"/><Relationship Id="rId3326" Type="http://schemas.openxmlformats.org/officeDocument/2006/relationships/image" Target="media/image3316.png"/><Relationship Id="rId3327" Type="http://schemas.openxmlformats.org/officeDocument/2006/relationships/image" Target="media/image3317.png"/><Relationship Id="rId3328" Type="http://schemas.openxmlformats.org/officeDocument/2006/relationships/image" Target="media/image3318.png"/><Relationship Id="rId3329" Type="http://schemas.openxmlformats.org/officeDocument/2006/relationships/image" Target="media/image3319.png"/><Relationship Id="rId3330" Type="http://schemas.openxmlformats.org/officeDocument/2006/relationships/image" Target="media/image3320.png"/><Relationship Id="rId3331" Type="http://schemas.openxmlformats.org/officeDocument/2006/relationships/image" Target="media/image3321.png"/><Relationship Id="rId3332" Type="http://schemas.openxmlformats.org/officeDocument/2006/relationships/image" Target="media/image3322.png"/><Relationship Id="rId3333" Type="http://schemas.openxmlformats.org/officeDocument/2006/relationships/image" Target="media/image3323.png"/><Relationship Id="rId3334" Type="http://schemas.openxmlformats.org/officeDocument/2006/relationships/image" Target="media/image3324.png"/><Relationship Id="rId3335" Type="http://schemas.openxmlformats.org/officeDocument/2006/relationships/image" Target="media/image3325.png"/><Relationship Id="rId3336" Type="http://schemas.openxmlformats.org/officeDocument/2006/relationships/image" Target="media/image3326.png"/><Relationship Id="rId3337" Type="http://schemas.openxmlformats.org/officeDocument/2006/relationships/image" Target="media/image3327.png"/><Relationship Id="rId3338" Type="http://schemas.openxmlformats.org/officeDocument/2006/relationships/image" Target="media/image3328.png"/><Relationship Id="rId3339" Type="http://schemas.openxmlformats.org/officeDocument/2006/relationships/image" Target="media/image3329.png"/><Relationship Id="rId3340" Type="http://schemas.openxmlformats.org/officeDocument/2006/relationships/image" Target="media/image3330.png"/><Relationship Id="rId3341" Type="http://schemas.openxmlformats.org/officeDocument/2006/relationships/image" Target="media/image3331.png"/><Relationship Id="rId3342" Type="http://schemas.openxmlformats.org/officeDocument/2006/relationships/image" Target="media/image3332.png"/><Relationship Id="rId3343" Type="http://schemas.openxmlformats.org/officeDocument/2006/relationships/image" Target="media/image3333.png"/><Relationship Id="rId3344" Type="http://schemas.openxmlformats.org/officeDocument/2006/relationships/image" Target="media/image3334.png"/><Relationship Id="rId3345" Type="http://schemas.openxmlformats.org/officeDocument/2006/relationships/image" Target="media/image3335.png"/><Relationship Id="rId3346" Type="http://schemas.openxmlformats.org/officeDocument/2006/relationships/image" Target="media/image3336.png"/><Relationship Id="rId3347" Type="http://schemas.openxmlformats.org/officeDocument/2006/relationships/image" Target="media/image3337.png"/><Relationship Id="rId3348" Type="http://schemas.openxmlformats.org/officeDocument/2006/relationships/image" Target="media/image3338.png"/><Relationship Id="rId3349" Type="http://schemas.openxmlformats.org/officeDocument/2006/relationships/image" Target="media/image3339.png"/><Relationship Id="rId3350" Type="http://schemas.openxmlformats.org/officeDocument/2006/relationships/image" Target="media/image3340.png"/><Relationship Id="rId3351" Type="http://schemas.openxmlformats.org/officeDocument/2006/relationships/image" Target="media/image3341.png"/><Relationship Id="rId3352" Type="http://schemas.openxmlformats.org/officeDocument/2006/relationships/image" Target="media/image3342.png"/><Relationship Id="rId3353" Type="http://schemas.openxmlformats.org/officeDocument/2006/relationships/image" Target="media/image3343.png"/><Relationship Id="rId3354" Type="http://schemas.openxmlformats.org/officeDocument/2006/relationships/image" Target="media/image3344.png"/><Relationship Id="rId3355" Type="http://schemas.openxmlformats.org/officeDocument/2006/relationships/image" Target="media/image3345.png"/><Relationship Id="rId3356" Type="http://schemas.openxmlformats.org/officeDocument/2006/relationships/image" Target="media/image3346.png"/><Relationship Id="rId3357" Type="http://schemas.openxmlformats.org/officeDocument/2006/relationships/image" Target="media/image3347.png"/><Relationship Id="rId3358" Type="http://schemas.openxmlformats.org/officeDocument/2006/relationships/image" Target="media/image3348.png"/><Relationship Id="rId3359" Type="http://schemas.openxmlformats.org/officeDocument/2006/relationships/image" Target="media/image3349.png"/><Relationship Id="rId3360" Type="http://schemas.openxmlformats.org/officeDocument/2006/relationships/image" Target="media/image3350.png"/><Relationship Id="rId3361" Type="http://schemas.openxmlformats.org/officeDocument/2006/relationships/image" Target="media/image3351.png"/><Relationship Id="rId3362" Type="http://schemas.openxmlformats.org/officeDocument/2006/relationships/image" Target="media/image3352.png"/><Relationship Id="rId3363" Type="http://schemas.openxmlformats.org/officeDocument/2006/relationships/image" Target="media/image3353.png"/><Relationship Id="rId3364" Type="http://schemas.openxmlformats.org/officeDocument/2006/relationships/image" Target="media/image3354.png"/><Relationship Id="rId3365" Type="http://schemas.openxmlformats.org/officeDocument/2006/relationships/image" Target="media/image3355.png"/><Relationship Id="rId3366" Type="http://schemas.openxmlformats.org/officeDocument/2006/relationships/image" Target="media/image3356.png"/><Relationship Id="rId3367" Type="http://schemas.openxmlformats.org/officeDocument/2006/relationships/image" Target="media/image3357.png"/><Relationship Id="rId3368" Type="http://schemas.openxmlformats.org/officeDocument/2006/relationships/image" Target="media/image3358.png"/><Relationship Id="rId3369" Type="http://schemas.openxmlformats.org/officeDocument/2006/relationships/image" Target="media/image3359.png"/><Relationship Id="rId3370" Type="http://schemas.openxmlformats.org/officeDocument/2006/relationships/image" Target="media/image3360.png"/><Relationship Id="rId3371" Type="http://schemas.openxmlformats.org/officeDocument/2006/relationships/image" Target="media/image3361.png"/><Relationship Id="rId3372" Type="http://schemas.openxmlformats.org/officeDocument/2006/relationships/image" Target="media/image3362.png"/><Relationship Id="rId3373" Type="http://schemas.openxmlformats.org/officeDocument/2006/relationships/image" Target="media/image3363.png"/><Relationship Id="rId3374" Type="http://schemas.openxmlformats.org/officeDocument/2006/relationships/image" Target="media/image3364.png"/><Relationship Id="rId3375" Type="http://schemas.openxmlformats.org/officeDocument/2006/relationships/image" Target="media/image3365.png"/><Relationship Id="rId3376" Type="http://schemas.openxmlformats.org/officeDocument/2006/relationships/image" Target="media/image3366.png"/><Relationship Id="rId3377" Type="http://schemas.openxmlformats.org/officeDocument/2006/relationships/image" Target="media/image3367.png"/><Relationship Id="rId3378" Type="http://schemas.openxmlformats.org/officeDocument/2006/relationships/image" Target="media/image3368.png"/><Relationship Id="rId3379" Type="http://schemas.openxmlformats.org/officeDocument/2006/relationships/image" Target="media/image3369.png"/><Relationship Id="rId3380" Type="http://schemas.openxmlformats.org/officeDocument/2006/relationships/image" Target="media/image3370.png"/><Relationship Id="rId3381" Type="http://schemas.openxmlformats.org/officeDocument/2006/relationships/image" Target="media/image3371.png"/><Relationship Id="rId3382" Type="http://schemas.openxmlformats.org/officeDocument/2006/relationships/image" Target="media/image3372.png"/><Relationship Id="rId3383" Type="http://schemas.openxmlformats.org/officeDocument/2006/relationships/image" Target="media/image3373.png"/><Relationship Id="rId3384" Type="http://schemas.openxmlformats.org/officeDocument/2006/relationships/image" Target="media/image3374.png"/><Relationship Id="rId3385" Type="http://schemas.openxmlformats.org/officeDocument/2006/relationships/image" Target="media/image3375.png"/><Relationship Id="rId3386" Type="http://schemas.openxmlformats.org/officeDocument/2006/relationships/image" Target="media/image3376.png"/><Relationship Id="rId3387" Type="http://schemas.openxmlformats.org/officeDocument/2006/relationships/image" Target="media/image3377.png"/><Relationship Id="rId3388" Type="http://schemas.openxmlformats.org/officeDocument/2006/relationships/image" Target="media/image3378.png"/><Relationship Id="rId3389" Type="http://schemas.openxmlformats.org/officeDocument/2006/relationships/image" Target="media/image3379.png"/><Relationship Id="rId3390" Type="http://schemas.openxmlformats.org/officeDocument/2006/relationships/image" Target="media/image3380.png"/><Relationship Id="rId3391" Type="http://schemas.openxmlformats.org/officeDocument/2006/relationships/image" Target="media/image3381.png"/><Relationship Id="rId3392" Type="http://schemas.openxmlformats.org/officeDocument/2006/relationships/image" Target="media/image3382.png"/><Relationship Id="rId3393" Type="http://schemas.openxmlformats.org/officeDocument/2006/relationships/image" Target="media/image3383.png"/><Relationship Id="rId3394" Type="http://schemas.openxmlformats.org/officeDocument/2006/relationships/image" Target="media/image3384.png"/><Relationship Id="rId3395" Type="http://schemas.openxmlformats.org/officeDocument/2006/relationships/image" Target="media/image3385.png"/><Relationship Id="rId3396" Type="http://schemas.openxmlformats.org/officeDocument/2006/relationships/image" Target="media/image3386.png"/><Relationship Id="rId3397" Type="http://schemas.openxmlformats.org/officeDocument/2006/relationships/image" Target="media/image3387.png"/><Relationship Id="rId3398" Type="http://schemas.openxmlformats.org/officeDocument/2006/relationships/image" Target="media/image3388.png"/><Relationship Id="rId3399" Type="http://schemas.openxmlformats.org/officeDocument/2006/relationships/image" Target="media/image3389.png"/><Relationship Id="rId3400" Type="http://schemas.openxmlformats.org/officeDocument/2006/relationships/image" Target="media/image3390.png"/><Relationship Id="rId3401" Type="http://schemas.openxmlformats.org/officeDocument/2006/relationships/image" Target="media/image3391.png"/><Relationship Id="rId3402" Type="http://schemas.openxmlformats.org/officeDocument/2006/relationships/image" Target="media/image3392.png"/><Relationship Id="rId3403" Type="http://schemas.openxmlformats.org/officeDocument/2006/relationships/image" Target="media/image3393.png"/><Relationship Id="rId3404" Type="http://schemas.openxmlformats.org/officeDocument/2006/relationships/image" Target="media/image3394.png"/><Relationship Id="rId3405" Type="http://schemas.openxmlformats.org/officeDocument/2006/relationships/image" Target="media/image3395.png"/><Relationship Id="rId3406" Type="http://schemas.openxmlformats.org/officeDocument/2006/relationships/image" Target="media/image3396.png"/><Relationship Id="rId3407" Type="http://schemas.openxmlformats.org/officeDocument/2006/relationships/image" Target="media/image3397.png"/><Relationship Id="rId3408" Type="http://schemas.openxmlformats.org/officeDocument/2006/relationships/image" Target="media/image3398.png"/><Relationship Id="rId3409" Type="http://schemas.openxmlformats.org/officeDocument/2006/relationships/image" Target="media/image3399.png"/><Relationship Id="rId3410" Type="http://schemas.openxmlformats.org/officeDocument/2006/relationships/image" Target="media/image3400.png"/><Relationship Id="rId3411" Type="http://schemas.openxmlformats.org/officeDocument/2006/relationships/image" Target="media/image3401.png"/><Relationship Id="rId3412" Type="http://schemas.openxmlformats.org/officeDocument/2006/relationships/image" Target="media/image3402.png"/><Relationship Id="rId3413" Type="http://schemas.openxmlformats.org/officeDocument/2006/relationships/image" Target="media/image3403.png"/><Relationship Id="rId3414" Type="http://schemas.openxmlformats.org/officeDocument/2006/relationships/image" Target="media/image3404.png"/><Relationship Id="rId3415" Type="http://schemas.openxmlformats.org/officeDocument/2006/relationships/image" Target="media/image3405.png"/><Relationship Id="rId3416" Type="http://schemas.openxmlformats.org/officeDocument/2006/relationships/image" Target="media/image3406.png"/><Relationship Id="rId3417" Type="http://schemas.openxmlformats.org/officeDocument/2006/relationships/image" Target="media/image3407.png"/><Relationship Id="rId3418" Type="http://schemas.openxmlformats.org/officeDocument/2006/relationships/image" Target="media/image3408.png"/><Relationship Id="rId3419" Type="http://schemas.openxmlformats.org/officeDocument/2006/relationships/image" Target="media/image3409.png"/><Relationship Id="rId3420" Type="http://schemas.openxmlformats.org/officeDocument/2006/relationships/image" Target="media/image3410.png"/><Relationship Id="rId3421" Type="http://schemas.openxmlformats.org/officeDocument/2006/relationships/image" Target="media/image3411.png"/><Relationship Id="rId3422" Type="http://schemas.openxmlformats.org/officeDocument/2006/relationships/image" Target="media/image3412.png"/><Relationship Id="rId3423" Type="http://schemas.openxmlformats.org/officeDocument/2006/relationships/image" Target="media/image3413.png"/><Relationship Id="rId3424" Type="http://schemas.openxmlformats.org/officeDocument/2006/relationships/image" Target="media/image3414.png"/><Relationship Id="rId3425" Type="http://schemas.openxmlformats.org/officeDocument/2006/relationships/image" Target="media/image3415.png"/><Relationship Id="rId3426" Type="http://schemas.openxmlformats.org/officeDocument/2006/relationships/image" Target="media/image3416.png"/><Relationship Id="rId3427" Type="http://schemas.openxmlformats.org/officeDocument/2006/relationships/image" Target="media/image3417.png"/><Relationship Id="rId3428" Type="http://schemas.openxmlformats.org/officeDocument/2006/relationships/image" Target="media/image3418.png"/><Relationship Id="rId3429" Type="http://schemas.openxmlformats.org/officeDocument/2006/relationships/image" Target="media/image3419.png"/><Relationship Id="rId3430" Type="http://schemas.openxmlformats.org/officeDocument/2006/relationships/image" Target="media/image3420.png"/><Relationship Id="rId3431" Type="http://schemas.openxmlformats.org/officeDocument/2006/relationships/image" Target="media/image3421.png"/><Relationship Id="rId3432" Type="http://schemas.openxmlformats.org/officeDocument/2006/relationships/image" Target="media/image3422.png"/><Relationship Id="rId3433" Type="http://schemas.openxmlformats.org/officeDocument/2006/relationships/image" Target="media/image3423.png"/><Relationship Id="rId3434" Type="http://schemas.openxmlformats.org/officeDocument/2006/relationships/image" Target="media/image3424.png"/><Relationship Id="rId3435" Type="http://schemas.openxmlformats.org/officeDocument/2006/relationships/image" Target="media/image3425.png"/><Relationship Id="rId3436" Type="http://schemas.openxmlformats.org/officeDocument/2006/relationships/image" Target="media/image3426.png"/><Relationship Id="rId3437" Type="http://schemas.openxmlformats.org/officeDocument/2006/relationships/image" Target="media/image3427.png"/><Relationship Id="rId3438" Type="http://schemas.openxmlformats.org/officeDocument/2006/relationships/image" Target="media/image3428.png"/><Relationship Id="rId3439" Type="http://schemas.openxmlformats.org/officeDocument/2006/relationships/image" Target="media/image3429.png"/><Relationship Id="rId3440" Type="http://schemas.openxmlformats.org/officeDocument/2006/relationships/image" Target="media/image3430.png"/><Relationship Id="rId3441" Type="http://schemas.openxmlformats.org/officeDocument/2006/relationships/image" Target="media/image3431.png"/><Relationship Id="rId3442" Type="http://schemas.openxmlformats.org/officeDocument/2006/relationships/image" Target="media/image3432.png"/><Relationship Id="rId3443" Type="http://schemas.openxmlformats.org/officeDocument/2006/relationships/image" Target="media/image3433.png"/><Relationship Id="rId3444" Type="http://schemas.openxmlformats.org/officeDocument/2006/relationships/image" Target="media/image3434.png"/><Relationship Id="rId3445" Type="http://schemas.openxmlformats.org/officeDocument/2006/relationships/image" Target="media/image3435.png"/><Relationship Id="rId3446" Type="http://schemas.openxmlformats.org/officeDocument/2006/relationships/image" Target="media/image3436.png"/><Relationship Id="rId3447" Type="http://schemas.openxmlformats.org/officeDocument/2006/relationships/image" Target="media/image3437.png"/><Relationship Id="rId3448" Type="http://schemas.openxmlformats.org/officeDocument/2006/relationships/image" Target="media/image3438.png"/><Relationship Id="rId3449" Type="http://schemas.openxmlformats.org/officeDocument/2006/relationships/image" Target="media/image3439.png"/><Relationship Id="rId3450" Type="http://schemas.openxmlformats.org/officeDocument/2006/relationships/image" Target="media/image3440.png"/><Relationship Id="rId3451" Type="http://schemas.openxmlformats.org/officeDocument/2006/relationships/image" Target="media/image3441.png"/><Relationship Id="rId3452" Type="http://schemas.openxmlformats.org/officeDocument/2006/relationships/image" Target="media/image3442.png"/><Relationship Id="rId3453" Type="http://schemas.openxmlformats.org/officeDocument/2006/relationships/image" Target="media/image3443.png"/><Relationship Id="rId3454" Type="http://schemas.openxmlformats.org/officeDocument/2006/relationships/image" Target="media/image3444.png"/><Relationship Id="rId3455" Type="http://schemas.openxmlformats.org/officeDocument/2006/relationships/image" Target="media/image3445.png"/><Relationship Id="rId3456" Type="http://schemas.openxmlformats.org/officeDocument/2006/relationships/image" Target="media/image3446.png"/><Relationship Id="rId3457" Type="http://schemas.openxmlformats.org/officeDocument/2006/relationships/image" Target="media/image3447.png"/><Relationship Id="rId3458" Type="http://schemas.openxmlformats.org/officeDocument/2006/relationships/image" Target="media/image3448.png"/><Relationship Id="rId3459" Type="http://schemas.openxmlformats.org/officeDocument/2006/relationships/image" Target="media/image3449.png"/><Relationship Id="rId3460" Type="http://schemas.openxmlformats.org/officeDocument/2006/relationships/image" Target="media/image3450.png"/><Relationship Id="rId3461" Type="http://schemas.openxmlformats.org/officeDocument/2006/relationships/image" Target="media/image3451.png"/><Relationship Id="rId3462" Type="http://schemas.openxmlformats.org/officeDocument/2006/relationships/image" Target="media/image3452.png"/><Relationship Id="rId3463" Type="http://schemas.openxmlformats.org/officeDocument/2006/relationships/image" Target="media/image3453.png"/><Relationship Id="rId3464" Type="http://schemas.openxmlformats.org/officeDocument/2006/relationships/image" Target="media/image3454.png"/><Relationship Id="rId3465" Type="http://schemas.openxmlformats.org/officeDocument/2006/relationships/image" Target="media/image3455.png"/><Relationship Id="rId3466" Type="http://schemas.openxmlformats.org/officeDocument/2006/relationships/image" Target="media/image3456.png"/><Relationship Id="rId3467" Type="http://schemas.openxmlformats.org/officeDocument/2006/relationships/image" Target="media/image3457.png"/><Relationship Id="rId3468" Type="http://schemas.openxmlformats.org/officeDocument/2006/relationships/image" Target="media/image3458.png"/><Relationship Id="rId3469" Type="http://schemas.openxmlformats.org/officeDocument/2006/relationships/image" Target="media/image3459.png"/><Relationship Id="rId3470" Type="http://schemas.openxmlformats.org/officeDocument/2006/relationships/image" Target="media/image3460.png"/><Relationship Id="rId3471" Type="http://schemas.openxmlformats.org/officeDocument/2006/relationships/image" Target="media/image3461.png"/><Relationship Id="rId3472" Type="http://schemas.openxmlformats.org/officeDocument/2006/relationships/image" Target="media/image3462.png"/><Relationship Id="rId3473" Type="http://schemas.openxmlformats.org/officeDocument/2006/relationships/image" Target="media/image3463.png"/><Relationship Id="rId3474" Type="http://schemas.openxmlformats.org/officeDocument/2006/relationships/image" Target="media/image3464.png"/><Relationship Id="rId3475" Type="http://schemas.openxmlformats.org/officeDocument/2006/relationships/image" Target="media/image3465.png"/><Relationship Id="rId3476" Type="http://schemas.openxmlformats.org/officeDocument/2006/relationships/image" Target="media/image3466.png"/><Relationship Id="rId3477" Type="http://schemas.openxmlformats.org/officeDocument/2006/relationships/image" Target="media/image3467.png"/><Relationship Id="rId3478" Type="http://schemas.openxmlformats.org/officeDocument/2006/relationships/image" Target="media/image3468.png"/><Relationship Id="rId3479" Type="http://schemas.openxmlformats.org/officeDocument/2006/relationships/image" Target="media/image3469.png"/><Relationship Id="rId3480" Type="http://schemas.openxmlformats.org/officeDocument/2006/relationships/image" Target="media/image3470.png"/><Relationship Id="rId3481" Type="http://schemas.openxmlformats.org/officeDocument/2006/relationships/image" Target="media/image3471.png"/><Relationship Id="rId3482" Type="http://schemas.openxmlformats.org/officeDocument/2006/relationships/image" Target="media/image3472.png"/><Relationship Id="rId3483" Type="http://schemas.openxmlformats.org/officeDocument/2006/relationships/image" Target="media/image3473.png"/><Relationship Id="rId3484" Type="http://schemas.openxmlformats.org/officeDocument/2006/relationships/image" Target="media/image3474.png"/><Relationship Id="rId3485" Type="http://schemas.openxmlformats.org/officeDocument/2006/relationships/image" Target="media/image3475.png"/><Relationship Id="rId3486" Type="http://schemas.openxmlformats.org/officeDocument/2006/relationships/image" Target="media/image3476.png"/><Relationship Id="rId3487" Type="http://schemas.openxmlformats.org/officeDocument/2006/relationships/image" Target="media/image3477.png"/><Relationship Id="rId3488" Type="http://schemas.openxmlformats.org/officeDocument/2006/relationships/image" Target="media/image3478.png"/><Relationship Id="rId3489" Type="http://schemas.openxmlformats.org/officeDocument/2006/relationships/image" Target="media/image3479.png"/><Relationship Id="rId3490" Type="http://schemas.openxmlformats.org/officeDocument/2006/relationships/image" Target="media/image3480.png"/><Relationship Id="rId3491" Type="http://schemas.openxmlformats.org/officeDocument/2006/relationships/image" Target="media/image3481.png"/><Relationship Id="rId3492" Type="http://schemas.openxmlformats.org/officeDocument/2006/relationships/image" Target="media/image3482.png"/><Relationship Id="rId3493" Type="http://schemas.openxmlformats.org/officeDocument/2006/relationships/image" Target="media/image3483.png"/><Relationship Id="rId3494" Type="http://schemas.openxmlformats.org/officeDocument/2006/relationships/image" Target="media/image3484.png"/><Relationship Id="rId3495" Type="http://schemas.openxmlformats.org/officeDocument/2006/relationships/image" Target="media/image3485.png"/><Relationship Id="rId3496" Type="http://schemas.openxmlformats.org/officeDocument/2006/relationships/image" Target="media/image3486.png"/><Relationship Id="rId3497" Type="http://schemas.openxmlformats.org/officeDocument/2006/relationships/image" Target="media/image3487.png"/><Relationship Id="rId3498" Type="http://schemas.openxmlformats.org/officeDocument/2006/relationships/image" Target="media/image3488.png"/><Relationship Id="rId3499" Type="http://schemas.openxmlformats.org/officeDocument/2006/relationships/image" Target="media/image3489.png"/><Relationship Id="rId3500" Type="http://schemas.openxmlformats.org/officeDocument/2006/relationships/image" Target="media/image3490.png"/><Relationship Id="rId3501" Type="http://schemas.openxmlformats.org/officeDocument/2006/relationships/image" Target="media/image3491.png"/><Relationship Id="rId3502" Type="http://schemas.openxmlformats.org/officeDocument/2006/relationships/image" Target="media/image3492.png"/><Relationship Id="rId3503" Type="http://schemas.openxmlformats.org/officeDocument/2006/relationships/image" Target="media/image3493.png"/><Relationship Id="rId3504" Type="http://schemas.openxmlformats.org/officeDocument/2006/relationships/image" Target="media/image3494.png"/><Relationship Id="rId3505" Type="http://schemas.openxmlformats.org/officeDocument/2006/relationships/image" Target="media/image3495.png"/><Relationship Id="rId3506" Type="http://schemas.openxmlformats.org/officeDocument/2006/relationships/image" Target="media/image3496.png"/><Relationship Id="rId3507" Type="http://schemas.openxmlformats.org/officeDocument/2006/relationships/image" Target="media/image3497.png"/><Relationship Id="rId3508" Type="http://schemas.openxmlformats.org/officeDocument/2006/relationships/image" Target="media/image3498.png"/><Relationship Id="rId3509" Type="http://schemas.openxmlformats.org/officeDocument/2006/relationships/image" Target="media/image3499.png"/><Relationship Id="rId3510" Type="http://schemas.openxmlformats.org/officeDocument/2006/relationships/image" Target="media/image3500.png"/><Relationship Id="rId3511" Type="http://schemas.openxmlformats.org/officeDocument/2006/relationships/image" Target="media/image3501.png"/><Relationship Id="rId3512" Type="http://schemas.openxmlformats.org/officeDocument/2006/relationships/image" Target="media/image3502.png"/><Relationship Id="rId3513" Type="http://schemas.openxmlformats.org/officeDocument/2006/relationships/image" Target="media/image3503.png"/><Relationship Id="rId3514" Type="http://schemas.openxmlformats.org/officeDocument/2006/relationships/image" Target="media/image3504.png"/><Relationship Id="rId3515" Type="http://schemas.openxmlformats.org/officeDocument/2006/relationships/image" Target="media/image3505.png"/><Relationship Id="rId3516" Type="http://schemas.openxmlformats.org/officeDocument/2006/relationships/image" Target="media/image3506.png"/><Relationship Id="rId3517" Type="http://schemas.openxmlformats.org/officeDocument/2006/relationships/image" Target="media/image3507.png"/><Relationship Id="rId3518" Type="http://schemas.openxmlformats.org/officeDocument/2006/relationships/image" Target="media/image3508.png"/><Relationship Id="rId3519" Type="http://schemas.openxmlformats.org/officeDocument/2006/relationships/image" Target="media/image3509.png"/><Relationship Id="rId3520" Type="http://schemas.openxmlformats.org/officeDocument/2006/relationships/image" Target="media/image3510.png"/><Relationship Id="rId3521" Type="http://schemas.openxmlformats.org/officeDocument/2006/relationships/image" Target="media/image3511.png"/><Relationship Id="rId3522" Type="http://schemas.openxmlformats.org/officeDocument/2006/relationships/image" Target="media/image3512.png"/><Relationship Id="rId3523" Type="http://schemas.openxmlformats.org/officeDocument/2006/relationships/image" Target="media/image3513.png"/><Relationship Id="rId3524" Type="http://schemas.openxmlformats.org/officeDocument/2006/relationships/image" Target="media/image3514.png"/><Relationship Id="rId3525" Type="http://schemas.openxmlformats.org/officeDocument/2006/relationships/image" Target="media/image3515.png"/><Relationship Id="rId3526" Type="http://schemas.openxmlformats.org/officeDocument/2006/relationships/image" Target="media/image3516.png"/><Relationship Id="rId3527" Type="http://schemas.openxmlformats.org/officeDocument/2006/relationships/image" Target="media/image3517.png"/><Relationship Id="rId3528" Type="http://schemas.openxmlformats.org/officeDocument/2006/relationships/image" Target="media/image3518.png"/><Relationship Id="rId3529" Type="http://schemas.openxmlformats.org/officeDocument/2006/relationships/image" Target="media/image3519.png"/><Relationship Id="rId3530" Type="http://schemas.openxmlformats.org/officeDocument/2006/relationships/image" Target="media/image3520.png"/><Relationship Id="rId3531" Type="http://schemas.openxmlformats.org/officeDocument/2006/relationships/image" Target="media/image3521.png"/><Relationship Id="rId3532" Type="http://schemas.openxmlformats.org/officeDocument/2006/relationships/image" Target="media/image3522.png"/><Relationship Id="rId3533" Type="http://schemas.openxmlformats.org/officeDocument/2006/relationships/image" Target="media/image3523.png"/><Relationship Id="rId3534" Type="http://schemas.openxmlformats.org/officeDocument/2006/relationships/image" Target="media/image3524.png"/><Relationship Id="rId3535" Type="http://schemas.openxmlformats.org/officeDocument/2006/relationships/image" Target="media/image3525.png"/><Relationship Id="rId3536" Type="http://schemas.openxmlformats.org/officeDocument/2006/relationships/image" Target="media/image3526.png"/><Relationship Id="rId3537" Type="http://schemas.openxmlformats.org/officeDocument/2006/relationships/image" Target="media/image3527.png"/><Relationship Id="rId3538" Type="http://schemas.openxmlformats.org/officeDocument/2006/relationships/image" Target="media/image3528.png"/><Relationship Id="rId3539" Type="http://schemas.openxmlformats.org/officeDocument/2006/relationships/image" Target="media/image3529.png"/><Relationship Id="rId3540" Type="http://schemas.openxmlformats.org/officeDocument/2006/relationships/image" Target="media/image3530.png"/><Relationship Id="rId3541" Type="http://schemas.openxmlformats.org/officeDocument/2006/relationships/image" Target="media/image3531.png"/><Relationship Id="rId3542" Type="http://schemas.openxmlformats.org/officeDocument/2006/relationships/image" Target="media/image3532.png"/><Relationship Id="rId3543" Type="http://schemas.openxmlformats.org/officeDocument/2006/relationships/image" Target="media/image3533.png"/><Relationship Id="rId3544" Type="http://schemas.openxmlformats.org/officeDocument/2006/relationships/image" Target="media/image3534.png"/><Relationship Id="rId3545" Type="http://schemas.openxmlformats.org/officeDocument/2006/relationships/image" Target="media/image3535.png"/><Relationship Id="rId3546" Type="http://schemas.openxmlformats.org/officeDocument/2006/relationships/image" Target="media/image3536.png"/><Relationship Id="rId3547" Type="http://schemas.openxmlformats.org/officeDocument/2006/relationships/image" Target="media/image3537.png"/><Relationship Id="rId3548" Type="http://schemas.openxmlformats.org/officeDocument/2006/relationships/image" Target="media/image3538.png"/><Relationship Id="rId3549" Type="http://schemas.openxmlformats.org/officeDocument/2006/relationships/image" Target="media/image3539.png"/><Relationship Id="rId3550" Type="http://schemas.openxmlformats.org/officeDocument/2006/relationships/image" Target="media/image3540.png"/><Relationship Id="rId3551" Type="http://schemas.openxmlformats.org/officeDocument/2006/relationships/image" Target="media/image3541.png"/><Relationship Id="rId3552" Type="http://schemas.openxmlformats.org/officeDocument/2006/relationships/image" Target="media/image3542.png"/><Relationship Id="rId3553" Type="http://schemas.openxmlformats.org/officeDocument/2006/relationships/image" Target="media/image3543.png"/><Relationship Id="rId3554" Type="http://schemas.openxmlformats.org/officeDocument/2006/relationships/image" Target="media/image3544.png"/><Relationship Id="rId3555" Type="http://schemas.openxmlformats.org/officeDocument/2006/relationships/image" Target="media/image3545.png"/><Relationship Id="rId3556" Type="http://schemas.openxmlformats.org/officeDocument/2006/relationships/image" Target="media/image3546.png"/><Relationship Id="rId3557" Type="http://schemas.openxmlformats.org/officeDocument/2006/relationships/image" Target="media/image3547.png"/><Relationship Id="rId3558" Type="http://schemas.openxmlformats.org/officeDocument/2006/relationships/image" Target="media/image3548.png"/><Relationship Id="rId3559" Type="http://schemas.openxmlformats.org/officeDocument/2006/relationships/image" Target="media/image3549.png"/><Relationship Id="rId3560" Type="http://schemas.openxmlformats.org/officeDocument/2006/relationships/image" Target="media/image3550.png"/><Relationship Id="rId3561" Type="http://schemas.openxmlformats.org/officeDocument/2006/relationships/image" Target="media/image3551.png"/><Relationship Id="rId3562" Type="http://schemas.openxmlformats.org/officeDocument/2006/relationships/image" Target="media/image3552.png"/><Relationship Id="rId3563" Type="http://schemas.openxmlformats.org/officeDocument/2006/relationships/image" Target="media/image3553.png"/><Relationship Id="rId3564" Type="http://schemas.openxmlformats.org/officeDocument/2006/relationships/image" Target="media/image3554.png"/><Relationship Id="rId3565" Type="http://schemas.openxmlformats.org/officeDocument/2006/relationships/image" Target="media/image3555.png"/><Relationship Id="rId3566" Type="http://schemas.openxmlformats.org/officeDocument/2006/relationships/image" Target="media/image3556.png"/><Relationship Id="rId3567" Type="http://schemas.openxmlformats.org/officeDocument/2006/relationships/image" Target="media/image3557.png"/><Relationship Id="rId3568" Type="http://schemas.openxmlformats.org/officeDocument/2006/relationships/image" Target="media/image3558.png"/><Relationship Id="rId3569" Type="http://schemas.openxmlformats.org/officeDocument/2006/relationships/image" Target="media/image3559.png"/><Relationship Id="rId3570" Type="http://schemas.openxmlformats.org/officeDocument/2006/relationships/image" Target="media/image3560.png"/><Relationship Id="rId3571" Type="http://schemas.openxmlformats.org/officeDocument/2006/relationships/image" Target="media/image3561.png"/><Relationship Id="rId3572" Type="http://schemas.openxmlformats.org/officeDocument/2006/relationships/image" Target="media/image3562.png"/><Relationship Id="rId3573" Type="http://schemas.openxmlformats.org/officeDocument/2006/relationships/image" Target="media/image3563.png"/><Relationship Id="rId3574" Type="http://schemas.openxmlformats.org/officeDocument/2006/relationships/image" Target="media/image3564.png"/><Relationship Id="rId3575" Type="http://schemas.openxmlformats.org/officeDocument/2006/relationships/image" Target="media/image3565.png"/><Relationship Id="rId3576" Type="http://schemas.openxmlformats.org/officeDocument/2006/relationships/image" Target="media/image3566.png"/><Relationship Id="rId3577" Type="http://schemas.openxmlformats.org/officeDocument/2006/relationships/image" Target="media/image3567.png"/><Relationship Id="rId3578" Type="http://schemas.openxmlformats.org/officeDocument/2006/relationships/image" Target="media/image3568.png"/><Relationship Id="rId3579" Type="http://schemas.openxmlformats.org/officeDocument/2006/relationships/image" Target="media/image3569.png"/><Relationship Id="rId3580" Type="http://schemas.openxmlformats.org/officeDocument/2006/relationships/image" Target="media/image3570.png"/><Relationship Id="rId3581" Type="http://schemas.openxmlformats.org/officeDocument/2006/relationships/image" Target="media/image3571.png"/><Relationship Id="rId3582" Type="http://schemas.openxmlformats.org/officeDocument/2006/relationships/image" Target="media/image3572.png"/><Relationship Id="rId3583" Type="http://schemas.openxmlformats.org/officeDocument/2006/relationships/image" Target="media/image3573.png"/><Relationship Id="rId3584" Type="http://schemas.openxmlformats.org/officeDocument/2006/relationships/image" Target="media/image3574.png"/><Relationship Id="rId3585" Type="http://schemas.openxmlformats.org/officeDocument/2006/relationships/image" Target="media/image3575.png"/><Relationship Id="rId3586" Type="http://schemas.openxmlformats.org/officeDocument/2006/relationships/image" Target="media/image3576.png"/><Relationship Id="rId3587" Type="http://schemas.openxmlformats.org/officeDocument/2006/relationships/image" Target="media/image3577.png"/><Relationship Id="rId3588" Type="http://schemas.openxmlformats.org/officeDocument/2006/relationships/image" Target="media/image3578.png"/><Relationship Id="rId3589" Type="http://schemas.openxmlformats.org/officeDocument/2006/relationships/image" Target="media/image3579.png"/><Relationship Id="rId3590" Type="http://schemas.openxmlformats.org/officeDocument/2006/relationships/image" Target="media/image3580.png"/><Relationship Id="rId3591" Type="http://schemas.openxmlformats.org/officeDocument/2006/relationships/image" Target="media/image3581.png"/><Relationship Id="rId3592" Type="http://schemas.openxmlformats.org/officeDocument/2006/relationships/image" Target="media/image3582.png"/><Relationship Id="rId3593" Type="http://schemas.openxmlformats.org/officeDocument/2006/relationships/image" Target="media/image3583.png"/><Relationship Id="rId3594" Type="http://schemas.openxmlformats.org/officeDocument/2006/relationships/image" Target="media/image3584.png"/><Relationship Id="rId3595" Type="http://schemas.openxmlformats.org/officeDocument/2006/relationships/image" Target="media/image3585.png"/><Relationship Id="rId3596" Type="http://schemas.openxmlformats.org/officeDocument/2006/relationships/image" Target="media/image3586.png"/><Relationship Id="rId3597" Type="http://schemas.openxmlformats.org/officeDocument/2006/relationships/image" Target="media/image3587.png"/><Relationship Id="rId3598" Type="http://schemas.openxmlformats.org/officeDocument/2006/relationships/image" Target="media/image3588.png"/><Relationship Id="rId3599" Type="http://schemas.openxmlformats.org/officeDocument/2006/relationships/image" Target="media/image3589.png"/><Relationship Id="rId3600" Type="http://schemas.openxmlformats.org/officeDocument/2006/relationships/image" Target="media/image3590.png"/><Relationship Id="rId3601" Type="http://schemas.openxmlformats.org/officeDocument/2006/relationships/image" Target="media/image3591.png"/><Relationship Id="rId3602" Type="http://schemas.openxmlformats.org/officeDocument/2006/relationships/image" Target="media/image3592.png"/><Relationship Id="rId3603" Type="http://schemas.openxmlformats.org/officeDocument/2006/relationships/image" Target="media/image3593.png"/><Relationship Id="rId3604" Type="http://schemas.openxmlformats.org/officeDocument/2006/relationships/image" Target="media/image3594.png"/><Relationship Id="rId3605" Type="http://schemas.openxmlformats.org/officeDocument/2006/relationships/image" Target="media/image3595.png"/><Relationship Id="rId3606" Type="http://schemas.openxmlformats.org/officeDocument/2006/relationships/image" Target="media/image3596.png"/><Relationship Id="rId3607" Type="http://schemas.openxmlformats.org/officeDocument/2006/relationships/image" Target="media/image3597.png"/><Relationship Id="rId3608" Type="http://schemas.openxmlformats.org/officeDocument/2006/relationships/image" Target="media/image3598.png"/><Relationship Id="rId3609" Type="http://schemas.openxmlformats.org/officeDocument/2006/relationships/image" Target="media/image3599.png"/><Relationship Id="rId3610" Type="http://schemas.openxmlformats.org/officeDocument/2006/relationships/image" Target="media/image3600.png"/><Relationship Id="rId3611" Type="http://schemas.openxmlformats.org/officeDocument/2006/relationships/image" Target="media/image3601.png"/><Relationship Id="rId3612" Type="http://schemas.openxmlformats.org/officeDocument/2006/relationships/image" Target="media/image3602.png"/><Relationship Id="rId3613" Type="http://schemas.openxmlformats.org/officeDocument/2006/relationships/image" Target="media/image3603.png"/><Relationship Id="rId3614" Type="http://schemas.openxmlformats.org/officeDocument/2006/relationships/image" Target="media/image3604.png"/><Relationship Id="rId3615" Type="http://schemas.openxmlformats.org/officeDocument/2006/relationships/image" Target="media/image3605.png"/><Relationship Id="rId3616" Type="http://schemas.openxmlformats.org/officeDocument/2006/relationships/image" Target="media/image3606.png"/><Relationship Id="rId3617" Type="http://schemas.openxmlformats.org/officeDocument/2006/relationships/image" Target="media/image3607.png"/><Relationship Id="rId3618" Type="http://schemas.openxmlformats.org/officeDocument/2006/relationships/image" Target="media/image3608.png"/><Relationship Id="rId3619" Type="http://schemas.openxmlformats.org/officeDocument/2006/relationships/image" Target="media/image3609.png"/><Relationship Id="rId3620" Type="http://schemas.openxmlformats.org/officeDocument/2006/relationships/image" Target="media/image3610.png"/><Relationship Id="rId3621" Type="http://schemas.openxmlformats.org/officeDocument/2006/relationships/image" Target="media/image3611.png"/><Relationship Id="rId3622" Type="http://schemas.openxmlformats.org/officeDocument/2006/relationships/image" Target="media/image3612.png"/><Relationship Id="rId3623" Type="http://schemas.openxmlformats.org/officeDocument/2006/relationships/image" Target="media/image3613.png"/><Relationship Id="rId3624" Type="http://schemas.openxmlformats.org/officeDocument/2006/relationships/image" Target="media/image3614.png"/><Relationship Id="rId3625" Type="http://schemas.openxmlformats.org/officeDocument/2006/relationships/image" Target="media/image3615.png"/><Relationship Id="rId3626" Type="http://schemas.openxmlformats.org/officeDocument/2006/relationships/image" Target="media/image3616.png"/><Relationship Id="rId3627" Type="http://schemas.openxmlformats.org/officeDocument/2006/relationships/image" Target="media/image3617.png"/><Relationship Id="rId3628" Type="http://schemas.openxmlformats.org/officeDocument/2006/relationships/image" Target="media/image3618.png"/><Relationship Id="rId3629" Type="http://schemas.openxmlformats.org/officeDocument/2006/relationships/image" Target="media/image3619.png"/><Relationship Id="rId3630" Type="http://schemas.openxmlformats.org/officeDocument/2006/relationships/image" Target="media/image3620.png"/><Relationship Id="rId3631" Type="http://schemas.openxmlformats.org/officeDocument/2006/relationships/image" Target="media/image3621.png"/><Relationship Id="rId3632" Type="http://schemas.openxmlformats.org/officeDocument/2006/relationships/image" Target="media/image3622.png"/><Relationship Id="rId3633" Type="http://schemas.openxmlformats.org/officeDocument/2006/relationships/image" Target="media/image3623.png"/><Relationship Id="rId3634" Type="http://schemas.openxmlformats.org/officeDocument/2006/relationships/image" Target="media/image3624.png"/><Relationship Id="rId3635" Type="http://schemas.openxmlformats.org/officeDocument/2006/relationships/image" Target="media/image3625.png"/><Relationship Id="rId3636" Type="http://schemas.openxmlformats.org/officeDocument/2006/relationships/image" Target="media/image3626.png"/><Relationship Id="rId3637" Type="http://schemas.openxmlformats.org/officeDocument/2006/relationships/image" Target="media/image3627.png"/><Relationship Id="rId3638" Type="http://schemas.openxmlformats.org/officeDocument/2006/relationships/image" Target="media/image3628.png"/><Relationship Id="rId3639" Type="http://schemas.openxmlformats.org/officeDocument/2006/relationships/image" Target="media/image3629.png"/><Relationship Id="rId3640" Type="http://schemas.openxmlformats.org/officeDocument/2006/relationships/image" Target="media/image3630.png"/><Relationship Id="rId3641" Type="http://schemas.openxmlformats.org/officeDocument/2006/relationships/image" Target="media/image3631.png"/><Relationship Id="rId3642" Type="http://schemas.openxmlformats.org/officeDocument/2006/relationships/image" Target="media/image3632.png"/><Relationship Id="rId3643" Type="http://schemas.openxmlformats.org/officeDocument/2006/relationships/image" Target="media/image3633.png"/><Relationship Id="rId3644" Type="http://schemas.openxmlformats.org/officeDocument/2006/relationships/image" Target="media/image3634.png"/><Relationship Id="rId3645" Type="http://schemas.openxmlformats.org/officeDocument/2006/relationships/image" Target="media/image3635.png"/><Relationship Id="rId3646" Type="http://schemas.openxmlformats.org/officeDocument/2006/relationships/image" Target="media/image3636.png"/><Relationship Id="rId3647" Type="http://schemas.openxmlformats.org/officeDocument/2006/relationships/image" Target="media/image3637.png"/><Relationship Id="rId3648" Type="http://schemas.openxmlformats.org/officeDocument/2006/relationships/image" Target="media/image3638.png"/><Relationship Id="rId3649" Type="http://schemas.openxmlformats.org/officeDocument/2006/relationships/image" Target="media/image3639.png"/><Relationship Id="rId3650" Type="http://schemas.openxmlformats.org/officeDocument/2006/relationships/image" Target="media/image3640.png"/><Relationship Id="rId3651" Type="http://schemas.openxmlformats.org/officeDocument/2006/relationships/image" Target="media/image3641.png"/><Relationship Id="rId3652" Type="http://schemas.openxmlformats.org/officeDocument/2006/relationships/image" Target="media/image3642.png"/><Relationship Id="rId3653" Type="http://schemas.openxmlformats.org/officeDocument/2006/relationships/image" Target="media/image3643.png"/><Relationship Id="rId3654" Type="http://schemas.openxmlformats.org/officeDocument/2006/relationships/image" Target="media/image3644.png"/><Relationship Id="rId3655" Type="http://schemas.openxmlformats.org/officeDocument/2006/relationships/image" Target="media/image3645.png"/><Relationship Id="rId3656" Type="http://schemas.openxmlformats.org/officeDocument/2006/relationships/image" Target="media/image3646.png"/><Relationship Id="rId3657" Type="http://schemas.openxmlformats.org/officeDocument/2006/relationships/image" Target="media/image3647.png"/><Relationship Id="rId3658" Type="http://schemas.openxmlformats.org/officeDocument/2006/relationships/image" Target="media/image3648.png"/><Relationship Id="rId3659" Type="http://schemas.openxmlformats.org/officeDocument/2006/relationships/image" Target="media/image3649.png"/><Relationship Id="rId3660" Type="http://schemas.openxmlformats.org/officeDocument/2006/relationships/image" Target="media/image3650.png"/><Relationship Id="rId3661" Type="http://schemas.openxmlformats.org/officeDocument/2006/relationships/image" Target="media/image3651.png"/><Relationship Id="rId3662" Type="http://schemas.openxmlformats.org/officeDocument/2006/relationships/image" Target="media/image3652.png"/><Relationship Id="rId3663" Type="http://schemas.openxmlformats.org/officeDocument/2006/relationships/image" Target="media/image3653.png"/><Relationship Id="rId3664" Type="http://schemas.openxmlformats.org/officeDocument/2006/relationships/image" Target="media/image3654.png"/><Relationship Id="rId3665" Type="http://schemas.openxmlformats.org/officeDocument/2006/relationships/image" Target="media/image3655.png"/><Relationship Id="rId3666" Type="http://schemas.openxmlformats.org/officeDocument/2006/relationships/image" Target="media/image3656.png"/><Relationship Id="rId3667" Type="http://schemas.openxmlformats.org/officeDocument/2006/relationships/image" Target="media/image3657.png"/><Relationship Id="rId3668" Type="http://schemas.openxmlformats.org/officeDocument/2006/relationships/image" Target="media/image3658.png"/><Relationship Id="rId3669" Type="http://schemas.openxmlformats.org/officeDocument/2006/relationships/image" Target="media/image3659.png"/><Relationship Id="rId3670" Type="http://schemas.openxmlformats.org/officeDocument/2006/relationships/image" Target="media/image3660.png"/><Relationship Id="rId3671" Type="http://schemas.openxmlformats.org/officeDocument/2006/relationships/image" Target="media/image3661.png"/><Relationship Id="rId3672" Type="http://schemas.openxmlformats.org/officeDocument/2006/relationships/image" Target="media/image3662.png"/><Relationship Id="rId3673" Type="http://schemas.openxmlformats.org/officeDocument/2006/relationships/image" Target="media/image3663.png"/><Relationship Id="rId3674" Type="http://schemas.openxmlformats.org/officeDocument/2006/relationships/image" Target="media/image3664.png"/><Relationship Id="rId3675" Type="http://schemas.openxmlformats.org/officeDocument/2006/relationships/image" Target="media/image3665.png"/><Relationship Id="rId3676" Type="http://schemas.openxmlformats.org/officeDocument/2006/relationships/image" Target="media/image3666.png"/><Relationship Id="rId3677" Type="http://schemas.openxmlformats.org/officeDocument/2006/relationships/image" Target="media/image3667.png"/><Relationship Id="rId3678" Type="http://schemas.openxmlformats.org/officeDocument/2006/relationships/image" Target="media/image3668.png"/><Relationship Id="rId3679" Type="http://schemas.openxmlformats.org/officeDocument/2006/relationships/image" Target="media/image3669.png"/><Relationship Id="rId3680" Type="http://schemas.openxmlformats.org/officeDocument/2006/relationships/image" Target="media/image3670.png"/><Relationship Id="rId3681" Type="http://schemas.openxmlformats.org/officeDocument/2006/relationships/image" Target="media/image3671.png"/><Relationship Id="rId3682" Type="http://schemas.openxmlformats.org/officeDocument/2006/relationships/image" Target="media/image3672.png"/><Relationship Id="rId3683" Type="http://schemas.openxmlformats.org/officeDocument/2006/relationships/image" Target="media/image3673.png"/><Relationship Id="rId3684" Type="http://schemas.openxmlformats.org/officeDocument/2006/relationships/image" Target="media/image3674.png"/><Relationship Id="rId3685" Type="http://schemas.openxmlformats.org/officeDocument/2006/relationships/image" Target="media/image3675.png"/><Relationship Id="rId3686" Type="http://schemas.openxmlformats.org/officeDocument/2006/relationships/image" Target="media/image3676.png"/><Relationship Id="rId3687" Type="http://schemas.openxmlformats.org/officeDocument/2006/relationships/image" Target="media/image3677.png"/><Relationship Id="rId3688" Type="http://schemas.openxmlformats.org/officeDocument/2006/relationships/image" Target="media/image3678.png"/><Relationship Id="rId3689" Type="http://schemas.openxmlformats.org/officeDocument/2006/relationships/image" Target="media/image3679.png"/><Relationship Id="rId3690" Type="http://schemas.openxmlformats.org/officeDocument/2006/relationships/image" Target="media/image3680.png"/><Relationship Id="rId3691" Type="http://schemas.openxmlformats.org/officeDocument/2006/relationships/image" Target="media/image3681.png"/><Relationship Id="rId3692" Type="http://schemas.openxmlformats.org/officeDocument/2006/relationships/image" Target="media/image3682.png"/><Relationship Id="rId3693" Type="http://schemas.openxmlformats.org/officeDocument/2006/relationships/image" Target="media/image3683.png"/><Relationship Id="rId3694" Type="http://schemas.openxmlformats.org/officeDocument/2006/relationships/image" Target="media/image3684.png"/><Relationship Id="rId3695" Type="http://schemas.openxmlformats.org/officeDocument/2006/relationships/image" Target="media/image3685.png"/><Relationship Id="rId3696" Type="http://schemas.openxmlformats.org/officeDocument/2006/relationships/image" Target="media/image3686.png"/><Relationship Id="rId3697" Type="http://schemas.openxmlformats.org/officeDocument/2006/relationships/image" Target="media/image3687.png"/><Relationship Id="rId3698" Type="http://schemas.openxmlformats.org/officeDocument/2006/relationships/image" Target="media/image3688.png"/><Relationship Id="rId3699" Type="http://schemas.openxmlformats.org/officeDocument/2006/relationships/image" Target="media/image3689.png"/><Relationship Id="rId3700" Type="http://schemas.openxmlformats.org/officeDocument/2006/relationships/image" Target="media/image3690.png"/><Relationship Id="rId3701" Type="http://schemas.openxmlformats.org/officeDocument/2006/relationships/image" Target="media/image3691.png"/><Relationship Id="rId3702" Type="http://schemas.openxmlformats.org/officeDocument/2006/relationships/image" Target="media/image3692.png"/><Relationship Id="rId3703" Type="http://schemas.openxmlformats.org/officeDocument/2006/relationships/image" Target="media/image3693.png"/><Relationship Id="rId3704" Type="http://schemas.openxmlformats.org/officeDocument/2006/relationships/image" Target="media/image3694.png"/><Relationship Id="rId3705" Type="http://schemas.openxmlformats.org/officeDocument/2006/relationships/image" Target="media/image3695.png"/><Relationship Id="rId3706" Type="http://schemas.openxmlformats.org/officeDocument/2006/relationships/image" Target="media/image3696.png"/><Relationship Id="rId3707" Type="http://schemas.openxmlformats.org/officeDocument/2006/relationships/image" Target="media/image3697.png"/><Relationship Id="rId3708" Type="http://schemas.openxmlformats.org/officeDocument/2006/relationships/image" Target="media/image3698.png"/><Relationship Id="rId3709" Type="http://schemas.openxmlformats.org/officeDocument/2006/relationships/image" Target="media/image3699.png"/><Relationship Id="rId3710" Type="http://schemas.openxmlformats.org/officeDocument/2006/relationships/image" Target="media/image3700.png"/><Relationship Id="rId3711" Type="http://schemas.openxmlformats.org/officeDocument/2006/relationships/image" Target="media/image3701.png"/><Relationship Id="rId3712" Type="http://schemas.openxmlformats.org/officeDocument/2006/relationships/image" Target="media/image3702.png"/><Relationship Id="rId3713" Type="http://schemas.openxmlformats.org/officeDocument/2006/relationships/image" Target="media/image3703.png"/><Relationship Id="rId3714" Type="http://schemas.openxmlformats.org/officeDocument/2006/relationships/image" Target="media/image3704.png"/><Relationship Id="rId3715" Type="http://schemas.openxmlformats.org/officeDocument/2006/relationships/image" Target="media/image3705.png"/><Relationship Id="rId3716" Type="http://schemas.openxmlformats.org/officeDocument/2006/relationships/image" Target="media/image3706.png"/><Relationship Id="rId3717" Type="http://schemas.openxmlformats.org/officeDocument/2006/relationships/image" Target="media/image3707.png"/><Relationship Id="rId3718" Type="http://schemas.openxmlformats.org/officeDocument/2006/relationships/image" Target="media/image3708.png"/><Relationship Id="rId3719" Type="http://schemas.openxmlformats.org/officeDocument/2006/relationships/image" Target="media/image3709.png"/><Relationship Id="rId3720" Type="http://schemas.openxmlformats.org/officeDocument/2006/relationships/image" Target="media/image3710.png"/><Relationship Id="rId3721" Type="http://schemas.openxmlformats.org/officeDocument/2006/relationships/image" Target="media/image3711.png"/><Relationship Id="rId3722" Type="http://schemas.openxmlformats.org/officeDocument/2006/relationships/image" Target="media/image3712.png"/><Relationship Id="rId3723" Type="http://schemas.openxmlformats.org/officeDocument/2006/relationships/image" Target="media/image3713.png"/><Relationship Id="rId3724" Type="http://schemas.openxmlformats.org/officeDocument/2006/relationships/image" Target="media/image3714.png"/><Relationship Id="rId3725" Type="http://schemas.openxmlformats.org/officeDocument/2006/relationships/image" Target="media/image3715.png"/><Relationship Id="rId3726" Type="http://schemas.openxmlformats.org/officeDocument/2006/relationships/image" Target="media/image3716.png"/><Relationship Id="rId3727" Type="http://schemas.openxmlformats.org/officeDocument/2006/relationships/image" Target="media/image3717.png"/><Relationship Id="rId3728" Type="http://schemas.openxmlformats.org/officeDocument/2006/relationships/image" Target="media/image3718.png"/><Relationship Id="rId3729" Type="http://schemas.openxmlformats.org/officeDocument/2006/relationships/image" Target="media/image3719.png"/><Relationship Id="rId3730" Type="http://schemas.openxmlformats.org/officeDocument/2006/relationships/image" Target="media/image3720.png"/><Relationship Id="rId3731" Type="http://schemas.openxmlformats.org/officeDocument/2006/relationships/image" Target="media/image3721.png"/><Relationship Id="rId3732" Type="http://schemas.openxmlformats.org/officeDocument/2006/relationships/image" Target="media/image3722.png"/><Relationship Id="rId3733" Type="http://schemas.openxmlformats.org/officeDocument/2006/relationships/image" Target="media/image3723.png"/><Relationship Id="rId3734" Type="http://schemas.openxmlformats.org/officeDocument/2006/relationships/image" Target="media/image3724.png"/><Relationship Id="rId3735" Type="http://schemas.openxmlformats.org/officeDocument/2006/relationships/image" Target="media/image3725.png"/><Relationship Id="rId3736" Type="http://schemas.openxmlformats.org/officeDocument/2006/relationships/image" Target="media/image3726.png"/><Relationship Id="rId3737" Type="http://schemas.openxmlformats.org/officeDocument/2006/relationships/image" Target="media/image3727.png"/><Relationship Id="rId3738" Type="http://schemas.openxmlformats.org/officeDocument/2006/relationships/image" Target="media/image3728.png"/><Relationship Id="rId3739" Type="http://schemas.openxmlformats.org/officeDocument/2006/relationships/image" Target="media/image3729.png"/><Relationship Id="rId3740" Type="http://schemas.openxmlformats.org/officeDocument/2006/relationships/image" Target="media/image3730.png"/><Relationship Id="rId3741" Type="http://schemas.openxmlformats.org/officeDocument/2006/relationships/image" Target="media/image3731.png"/><Relationship Id="rId3742" Type="http://schemas.openxmlformats.org/officeDocument/2006/relationships/image" Target="media/image3732.png"/><Relationship Id="rId3743" Type="http://schemas.openxmlformats.org/officeDocument/2006/relationships/image" Target="media/image3733.png"/><Relationship Id="rId3744" Type="http://schemas.openxmlformats.org/officeDocument/2006/relationships/image" Target="media/image3734.png"/><Relationship Id="rId3745" Type="http://schemas.openxmlformats.org/officeDocument/2006/relationships/image" Target="media/image3735.png"/><Relationship Id="rId3746" Type="http://schemas.openxmlformats.org/officeDocument/2006/relationships/image" Target="media/image3736.png"/><Relationship Id="rId3747" Type="http://schemas.openxmlformats.org/officeDocument/2006/relationships/image" Target="media/image3737.png"/><Relationship Id="rId3748" Type="http://schemas.openxmlformats.org/officeDocument/2006/relationships/image" Target="media/image3738.png"/><Relationship Id="rId3749" Type="http://schemas.openxmlformats.org/officeDocument/2006/relationships/image" Target="media/image3739.png"/><Relationship Id="rId3750" Type="http://schemas.openxmlformats.org/officeDocument/2006/relationships/image" Target="media/image3740.png"/><Relationship Id="rId3751" Type="http://schemas.openxmlformats.org/officeDocument/2006/relationships/image" Target="media/image3741.png"/><Relationship Id="rId3752" Type="http://schemas.openxmlformats.org/officeDocument/2006/relationships/image" Target="media/image3742.png"/><Relationship Id="rId3753" Type="http://schemas.openxmlformats.org/officeDocument/2006/relationships/image" Target="media/image3743.png"/><Relationship Id="rId3754" Type="http://schemas.openxmlformats.org/officeDocument/2006/relationships/image" Target="media/image3744.png"/><Relationship Id="rId3755" Type="http://schemas.openxmlformats.org/officeDocument/2006/relationships/image" Target="media/image3745.png"/><Relationship Id="rId3756" Type="http://schemas.openxmlformats.org/officeDocument/2006/relationships/image" Target="media/image3746.png"/><Relationship Id="rId3757" Type="http://schemas.openxmlformats.org/officeDocument/2006/relationships/image" Target="media/image3747.png"/><Relationship Id="rId3758" Type="http://schemas.openxmlformats.org/officeDocument/2006/relationships/image" Target="media/image3748.png"/><Relationship Id="rId3759" Type="http://schemas.openxmlformats.org/officeDocument/2006/relationships/image" Target="media/image3749.png"/><Relationship Id="rId3760" Type="http://schemas.openxmlformats.org/officeDocument/2006/relationships/image" Target="media/image3750.png"/><Relationship Id="rId3761" Type="http://schemas.openxmlformats.org/officeDocument/2006/relationships/image" Target="media/image3751.png"/><Relationship Id="rId3762" Type="http://schemas.openxmlformats.org/officeDocument/2006/relationships/image" Target="media/image3752.png"/><Relationship Id="rId3763" Type="http://schemas.openxmlformats.org/officeDocument/2006/relationships/image" Target="media/image3753.png"/><Relationship Id="rId3764" Type="http://schemas.openxmlformats.org/officeDocument/2006/relationships/image" Target="media/image3754.png"/><Relationship Id="rId3765" Type="http://schemas.openxmlformats.org/officeDocument/2006/relationships/image" Target="media/image3755.png"/><Relationship Id="rId3766" Type="http://schemas.openxmlformats.org/officeDocument/2006/relationships/image" Target="media/image3756.png"/><Relationship Id="rId3767" Type="http://schemas.openxmlformats.org/officeDocument/2006/relationships/image" Target="media/image3757.png"/><Relationship Id="rId3768" Type="http://schemas.openxmlformats.org/officeDocument/2006/relationships/image" Target="media/image3758.png"/><Relationship Id="rId3769" Type="http://schemas.openxmlformats.org/officeDocument/2006/relationships/image" Target="media/image3759.png"/><Relationship Id="rId3770" Type="http://schemas.openxmlformats.org/officeDocument/2006/relationships/image" Target="media/image3760.png"/><Relationship Id="rId3771" Type="http://schemas.openxmlformats.org/officeDocument/2006/relationships/image" Target="media/image3761.png"/><Relationship Id="rId3772" Type="http://schemas.openxmlformats.org/officeDocument/2006/relationships/image" Target="media/image3762.png"/><Relationship Id="rId3773" Type="http://schemas.openxmlformats.org/officeDocument/2006/relationships/image" Target="media/image3763.png"/><Relationship Id="rId3774" Type="http://schemas.openxmlformats.org/officeDocument/2006/relationships/image" Target="media/image3764.png"/><Relationship Id="rId3775" Type="http://schemas.openxmlformats.org/officeDocument/2006/relationships/image" Target="media/image3765.png"/><Relationship Id="rId3776" Type="http://schemas.openxmlformats.org/officeDocument/2006/relationships/image" Target="media/image3766.png"/><Relationship Id="rId3777" Type="http://schemas.openxmlformats.org/officeDocument/2006/relationships/image" Target="media/image3767.png"/><Relationship Id="rId3778" Type="http://schemas.openxmlformats.org/officeDocument/2006/relationships/image" Target="media/image3768.png"/><Relationship Id="rId3779" Type="http://schemas.openxmlformats.org/officeDocument/2006/relationships/image" Target="media/image3769.png"/><Relationship Id="rId3780" Type="http://schemas.openxmlformats.org/officeDocument/2006/relationships/image" Target="media/image3770.png"/><Relationship Id="rId3781" Type="http://schemas.openxmlformats.org/officeDocument/2006/relationships/image" Target="media/image3771.png"/><Relationship Id="rId3782" Type="http://schemas.openxmlformats.org/officeDocument/2006/relationships/image" Target="media/image3772.png"/><Relationship Id="rId3783" Type="http://schemas.openxmlformats.org/officeDocument/2006/relationships/image" Target="media/image3773.png"/><Relationship Id="rId3784" Type="http://schemas.openxmlformats.org/officeDocument/2006/relationships/image" Target="media/image3774.png"/><Relationship Id="rId3785" Type="http://schemas.openxmlformats.org/officeDocument/2006/relationships/image" Target="media/image3775.png"/><Relationship Id="rId3786" Type="http://schemas.openxmlformats.org/officeDocument/2006/relationships/image" Target="media/image3776.png"/><Relationship Id="rId3787" Type="http://schemas.openxmlformats.org/officeDocument/2006/relationships/image" Target="media/image3777.png"/><Relationship Id="rId3788" Type="http://schemas.openxmlformats.org/officeDocument/2006/relationships/image" Target="media/image3778.png"/><Relationship Id="rId3789" Type="http://schemas.openxmlformats.org/officeDocument/2006/relationships/image" Target="media/image3779.png"/><Relationship Id="rId3790" Type="http://schemas.openxmlformats.org/officeDocument/2006/relationships/image" Target="media/image3780.png"/><Relationship Id="rId3791" Type="http://schemas.openxmlformats.org/officeDocument/2006/relationships/image" Target="media/image3781.png"/><Relationship Id="rId3792" Type="http://schemas.openxmlformats.org/officeDocument/2006/relationships/image" Target="media/image3782.png"/><Relationship Id="rId3793" Type="http://schemas.openxmlformats.org/officeDocument/2006/relationships/image" Target="media/image3783.png"/><Relationship Id="rId3794" Type="http://schemas.openxmlformats.org/officeDocument/2006/relationships/image" Target="media/image3784.png"/><Relationship Id="rId3795" Type="http://schemas.openxmlformats.org/officeDocument/2006/relationships/image" Target="media/image3785.png"/><Relationship Id="rId3796" Type="http://schemas.openxmlformats.org/officeDocument/2006/relationships/image" Target="media/image3786.png"/><Relationship Id="rId3797" Type="http://schemas.openxmlformats.org/officeDocument/2006/relationships/image" Target="media/image3787.png"/><Relationship Id="rId3798" Type="http://schemas.openxmlformats.org/officeDocument/2006/relationships/image" Target="media/image3788.png"/><Relationship Id="rId3799" Type="http://schemas.openxmlformats.org/officeDocument/2006/relationships/image" Target="media/image3789.png"/><Relationship Id="rId3800" Type="http://schemas.openxmlformats.org/officeDocument/2006/relationships/image" Target="media/image3790.png"/><Relationship Id="rId3801" Type="http://schemas.openxmlformats.org/officeDocument/2006/relationships/image" Target="media/image3791.png"/><Relationship Id="rId3802" Type="http://schemas.openxmlformats.org/officeDocument/2006/relationships/image" Target="media/image3792.png"/><Relationship Id="rId3803" Type="http://schemas.openxmlformats.org/officeDocument/2006/relationships/image" Target="media/image3793.png"/><Relationship Id="rId3804" Type="http://schemas.openxmlformats.org/officeDocument/2006/relationships/image" Target="media/image3794.png"/><Relationship Id="rId3805" Type="http://schemas.openxmlformats.org/officeDocument/2006/relationships/image" Target="media/image3795.png"/><Relationship Id="rId3806" Type="http://schemas.openxmlformats.org/officeDocument/2006/relationships/image" Target="media/image3796.png"/><Relationship Id="rId3807" Type="http://schemas.openxmlformats.org/officeDocument/2006/relationships/image" Target="media/image3797.png"/><Relationship Id="rId3808" Type="http://schemas.openxmlformats.org/officeDocument/2006/relationships/image" Target="media/image3798.png"/><Relationship Id="rId3809" Type="http://schemas.openxmlformats.org/officeDocument/2006/relationships/image" Target="media/image3799.png"/><Relationship Id="rId3810" Type="http://schemas.openxmlformats.org/officeDocument/2006/relationships/image" Target="media/image3800.png"/><Relationship Id="rId3811" Type="http://schemas.openxmlformats.org/officeDocument/2006/relationships/image" Target="media/image3801.png"/><Relationship Id="rId3812" Type="http://schemas.openxmlformats.org/officeDocument/2006/relationships/image" Target="media/image3802.png"/><Relationship Id="rId3813" Type="http://schemas.openxmlformats.org/officeDocument/2006/relationships/image" Target="media/image3803.png"/><Relationship Id="rId3814" Type="http://schemas.openxmlformats.org/officeDocument/2006/relationships/image" Target="media/image3804.png"/><Relationship Id="rId3815" Type="http://schemas.openxmlformats.org/officeDocument/2006/relationships/image" Target="media/image3805.png"/><Relationship Id="rId3816" Type="http://schemas.openxmlformats.org/officeDocument/2006/relationships/image" Target="media/image3806.png"/><Relationship Id="rId3817" Type="http://schemas.openxmlformats.org/officeDocument/2006/relationships/image" Target="media/image3807.png"/><Relationship Id="rId3818" Type="http://schemas.openxmlformats.org/officeDocument/2006/relationships/image" Target="media/image3808.png"/><Relationship Id="rId3819" Type="http://schemas.openxmlformats.org/officeDocument/2006/relationships/image" Target="media/image3809.png"/><Relationship Id="rId3820" Type="http://schemas.openxmlformats.org/officeDocument/2006/relationships/image" Target="media/image3810.png"/><Relationship Id="rId3821" Type="http://schemas.openxmlformats.org/officeDocument/2006/relationships/image" Target="media/image3811.png"/><Relationship Id="rId3822" Type="http://schemas.openxmlformats.org/officeDocument/2006/relationships/image" Target="media/image3812.png"/><Relationship Id="rId3823" Type="http://schemas.openxmlformats.org/officeDocument/2006/relationships/image" Target="media/image3813.png"/><Relationship Id="rId3824" Type="http://schemas.openxmlformats.org/officeDocument/2006/relationships/image" Target="media/image3814.png"/><Relationship Id="rId3825" Type="http://schemas.openxmlformats.org/officeDocument/2006/relationships/image" Target="media/image3815.png"/><Relationship Id="rId3826" Type="http://schemas.openxmlformats.org/officeDocument/2006/relationships/image" Target="media/image3816.png"/><Relationship Id="rId3827" Type="http://schemas.openxmlformats.org/officeDocument/2006/relationships/image" Target="media/image3817.png"/><Relationship Id="rId3828" Type="http://schemas.openxmlformats.org/officeDocument/2006/relationships/image" Target="media/image3818.png"/><Relationship Id="rId3829" Type="http://schemas.openxmlformats.org/officeDocument/2006/relationships/image" Target="media/image3819.png"/><Relationship Id="rId3830" Type="http://schemas.openxmlformats.org/officeDocument/2006/relationships/image" Target="media/image3820.png"/><Relationship Id="rId3831" Type="http://schemas.openxmlformats.org/officeDocument/2006/relationships/image" Target="media/image3821.png"/><Relationship Id="rId3832" Type="http://schemas.openxmlformats.org/officeDocument/2006/relationships/image" Target="media/image3822.png"/><Relationship Id="rId3833" Type="http://schemas.openxmlformats.org/officeDocument/2006/relationships/image" Target="media/image3823.png"/><Relationship Id="rId3834" Type="http://schemas.openxmlformats.org/officeDocument/2006/relationships/image" Target="media/image3824.png"/><Relationship Id="rId3835" Type="http://schemas.openxmlformats.org/officeDocument/2006/relationships/image" Target="media/image3825.png"/><Relationship Id="rId3836" Type="http://schemas.openxmlformats.org/officeDocument/2006/relationships/image" Target="media/image3826.png"/><Relationship Id="rId3837" Type="http://schemas.openxmlformats.org/officeDocument/2006/relationships/image" Target="media/image3827.png"/><Relationship Id="rId3838" Type="http://schemas.openxmlformats.org/officeDocument/2006/relationships/image" Target="media/image3828.png"/><Relationship Id="rId3839" Type="http://schemas.openxmlformats.org/officeDocument/2006/relationships/image" Target="media/image3829.png"/><Relationship Id="rId3840" Type="http://schemas.openxmlformats.org/officeDocument/2006/relationships/image" Target="media/image3830.png"/><Relationship Id="rId3841" Type="http://schemas.openxmlformats.org/officeDocument/2006/relationships/image" Target="media/image3831.png"/><Relationship Id="rId3842" Type="http://schemas.openxmlformats.org/officeDocument/2006/relationships/image" Target="media/image3832.png"/><Relationship Id="rId3843" Type="http://schemas.openxmlformats.org/officeDocument/2006/relationships/image" Target="media/image3833.png"/><Relationship Id="rId3844" Type="http://schemas.openxmlformats.org/officeDocument/2006/relationships/image" Target="media/image3834.png"/><Relationship Id="rId3845" Type="http://schemas.openxmlformats.org/officeDocument/2006/relationships/image" Target="media/image3835.png"/><Relationship Id="rId3846" Type="http://schemas.openxmlformats.org/officeDocument/2006/relationships/image" Target="media/image3836.png"/><Relationship Id="rId3847" Type="http://schemas.openxmlformats.org/officeDocument/2006/relationships/image" Target="media/image3837.png"/><Relationship Id="rId3848" Type="http://schemas.openxmlformats.org/officeDocument/2006/relationships/image" Target="media/image3838.png"/><Relationship Id="rId3849" Type="http://schemas.openxmlformats.org/officeDocument/2006/relationships/image" Target="media/image3839.png"/><Relationship Id="rId3850" Type="http://schemas.openxmlformats.org/officeDocument/2006/relationships/image" Target="media/image3840.png"/><Relationship Id="rId3851" Type="http://schemas.openxmlformats.org/officeDocument/2006/relationships/image" Target="media/image3841.png"/><Relationship Id="rId3852" Type="http://schemas.openxmlformats.org/officeDocument/2006/relationships/image" Target="media/image3842.png"/><Relationship Id="rId3853" Type="http://schemas.openxmlformats.org/officeDocument/2006/relationships/image" Target="media/image3843.png"/><Relationship Id="rId3854" Type="http://schemas.openxmlformats.org/officeDocument/2006/relationships/image" Target="media/image3844.png"/><Relationship Id="rId3855" Type="http://schemas.openxmlformats.org/officeDocument/2006/relationships/image" Target="media/image3845.png"/><Relationship Id="rId3856" Type="http://schemas.openxmlformats.org/officeDocument/2006/relationships/image" Target="media/image3846.png"/><Relationship Id="rId3857" Type="http://schemas.openxmlformats.org/officeDocument/2006/relationships/image" Target="media/image3847.png"/><Relationship Id="rId3858" Type="http://schemas.openxmlformats.org/officeDocument/2006/relationships/image" Target="media/image3848.png"/><Relationship Id="rId3859" Type="http://schemas.openxmlformats.org/officeDocument/2006/relationships/image" Target="media/image3849.png"/><Relationship Id="rId3860" Type="http://schemas.openxmlformats.org/officeDocument/2006/relationships/image" Target="media/image3850.png"/><Relationship Id="rId3861" Type="http://schemas.openxmlformats.org/officeDocument/2006/relationships/image" Target="media/image3851.png"/><Relationship Id="rId3862" Type="http://schemas.openxmlformats.org/officeDocument/2006/relationships/image" Target="media/image3852.png"/><Relationship Id="rId3863" Type="http://schemas.openxmlformats.org/officeDocument/2006/relationships/image" Target="media/image3853.png"/><Relationship Id="rId3864" Type="http://schemas.openxmlformats.org/officeDocument/2006/relationships/image" Target="media/image3854.png"/><Relationship Id="rId3865" Type="http://schemas.openxmlformats.org/officeDocument/2006/relationships/image" Target="media/image3855.png"/><Relationship Id="rId3866" Type="http://schemas.openxmlformats.org/officeDocument/2006/relationships/image" Target="media/image3856.png"/><Relationship Id="rId3867" Type="http://schemas.openxmlformats.org/officeDocument/2006/relationships/image" Target="media/image3857.png"/><Relationship Id="rId3868" Type="http://schemas.openxmlformats.org/officeDocument/2006/relationships/image" Target="media/image3858.png"/><Relationship Id="rId3869" Type="http://schemas.openxmlformats.org/officeDocument/2006/relationships/image" Target="media/image3859.png"/><Relationship Id="rId3870" Type="http://schemas.openxmlformats.org/officeDocument/2006/relationships/image" Target="media/image3860.png"/><Relationship Id="rId3871" Type="http://schemas.openxmlformats.org/officeDocument/2006/relationships/image" Target="media/image3861.png"/><Relationship Id="rId3872" Type="http://schemas.openxmlformats.org/officeDocument/2006/relationships/image" Target="media/image3862.png"/><Relationship Id="rId3873" Type="http://schemas.openxmlformats.org/officeDocument/2006/relationships/image" Target="media/image3863.png"/><Relationship Id="rId3874" Type="http://schemas.openxmlformats.org/officeDocument/2006/relationships/image" Target="media/image3864.png"/><Relationship Id="rId3875" Type="http://schemas.openxmlformats.org/officeDocument/2006/relationships/image" Target="media/image3865.png"/><Relationship Id="rId3876" Type="http://schemas.openxmlformats.org/officeDocument/2006/relationships/image" Target="media/image3866.png"/><Relationship Id="rId3877" Type="http://schemas.openxmlformats.org/officeDocument/2006/relationships/image" Target="media/image3867.png"/><Relationship Id="rId3878" Type="http://schemas.openxmlformats.org/officeDocument/2006/relationships/image" Target="media/image3868.png"/><Relationship Id="rId3879" Type="http://schemas.openxmlformats.org/officeDocument/2006/relationships/image" Target="media/image3869.png"/><Relationship Id="rId3880" Type="http://schemas.openxmlformats.org/officeDocument/2006/relationships/image" Target="media/image3870.png"/><Relationship Id="rId3881" Type="http://schemas.openxmlformats.org/officeDocument/2006/relationships/image" Target="media/image3871.png"/><Relationship Id="rId3882" Type="http://schemas.openxmlformats.org/officeDocument/2006/relationships/image" Target="media/image3872.png"/><Relationship Id="rId3883" Type="http://schemas.openxmlformats.org/officeDocument/2006/relationships/image" Target="media/image3873.png"/><Relationship Id="rId3884" Type="http://schemas.openxmlformats.org/officeDocument/2006/relationships/image" Target="media/image3874.png"/><Relationship Id="rId3885" Type="http://schemas.openxmlformats.org/officeDocument/2006/relationships/image" Target="media/image3875.png"/><Relationship Id="rId3886" Type="http://schemas.openxmlformats.org/officeDocument/2006/relationships/image" Target="media/image3876.png"/><Relationship Id="rId3887" Type="http://schemas.openxmlformats.org/officeDocument/2006/relationships/image" Target="media/image3877.png"/><Relationship Id="rId3888" Type="http://schemas.openxmlformats.org/officeDocument/2006/relationships/image" Target="media/image3878.png"/><Relationship Id="rId3889" Type="http://schemas.openxmlformats.org/officeDocument/2006/relationships/image" Target="media/image3879.png"/><Relationship Id="rId3890" Type="http://schemas.openxmlformats.org/officeDocument/2006/relationships/image" Target="media/image3880.png"/><Relationship Id="rId3891" Type="http://schemas.openxmlformats.org/officeDocument/2006/relationships/image" Target="media/image3881.png"/><Relationship Id="rId3892" Type="http://schemas.openxmlformats.org/officeDocument/2006/relationships/image" Target="media/image3882.png"/><Relationship Id="rId3893" Type="http://schemas.openxmlformats.org/officeDocument/2006/relationships/image" Target="media/image3883.png"/><Relationship Id="rId3894" Type="http://schemas.openxmlformats.org/officeDocument/2006/relationships/image" Target="media/image3884.png"/><Relationship Id="rId3895" Type="http://schemas.openxmlformats.org/officeDocument/2006/relationships/image" Target="media/image3885.png"/><Relationship Id="rId3896" Type="http://schemas.openxmlformats.org/officeDocument/2006/relationships/image" Target="media/image3886.png"/><Relationship Id="rId3897" Type="http://schemas.openxmlformats.org/officeDocument/2006/relationships/image" Target="media/image3887.png"/><Relationship Id="rId3898" Type="http://schemas.openxmlformats.org/officeDocument/2006/relationships/image" Target="media/image3888.png"/><Relationship Id="rId3899" Type="http://schemas.openxmlformats.org/officeDocument/2006/relationships/image" Target="media/image3889.png"/><Relationship Id="rId3900" Type="http://schemas.openxmlformats.org/officeDocument/2006/relationships/image" Target="media/image3890.png"/><Relationship Id="rId3901" Type="http://schemas.openxmlformats.org/officeDocument/2006/relationships/image" Target="media/image3891.png"/><Relationship Id="rId3902" Type="http://schemas.openxmlformats.org/officeDocument/2006/relationships/image" Target="media/image3892.png"/><Relationship Id="rId3903" Type="http://schemas.openxmlformats.org/officeDocument/2006/relationships/image" Target="media/image3893.png"/><Relationship Id="rId3904" Type="http://schemas.openxmlformats.org/officeDocument/2006/relationships/image" Target="media/image3894.png"/><Relationship Id="rId3905" Type="http://schemas.openxmlformats.org/officeDocument/2006/relationships/image" Target="media/image3895.png"/><Relationship Id="rId3906" Type="http://schemas.openxmlformats.org/officeDocument/2006/relationships/image" Target="media/image3896.png"/><Relationship Id="rId3907" Type="http://schemas.openxmlformats.org/officeDocument/2006/relationships/image" Target="media/image3897.png"/><Relationship Id="rId3908" Type="http://schemas.openxmlformats.org/officeDocument/2006/relationships/image" Target="media/image3898.png"/><Relationship Id="rId3909" Type="http://schemas.openxmlformats.org/officeDocument/2006/relationships/image" Target="media/image3899.png"/><Relationship Id="rId3910" Type="http://schemas.openxmlformats.org/officeDocument/2006/relationships/image" Target="media/image3900.png"/><Relationship Id="rId3911" Type="http://schemas.openxmlformats.org/officeDocument/2006/relationships/image" Target="media/image3901.png"/><Relationship Id="rId3912" Type="http://schemas.openxmlformats.org/officeDocument/2006/relationships/image" Target="media/image3902.png"/><Relationship Id="rId3913" Type="http://schemas.openxmlformats.org/officeDocument/2006/relationships/image" Target="media/image3903.png"/><Relationship Id="rId3914" Type="http://schemas.openxmlformats.org/officeDocument/2006/relationships/image" Target="media/image3904.png"/><Relationship Id="rId3915" Type="http://schemas.openxmlformats.org/officeDocument/2006/relationships/image" Target="media/image3905.png"/><Relationship Id="rId3916" Type="http://schemas.openxmlformats.org/officeDocument/2006/relationships/image" Target="media/image3906.png"/><Relationship Id="rId3917" Type="http://schemas.openxmlformats.org/officeDocument/2006/relationships/image" Target="media/image3907.png"/><Relationship Id="rId3918" Type="http://schemas.openxmlformats.org/officeDocument/2006/relationships/image" Target="media/image3908.png"/><Relationship Id="rId3919" Type="http://schemas.openxmlformats.org/officeDocument/2006/relationships/image" Target="media/image3909.png"/><Relationship Id="rId3920" Type="http://schemas.openxmlformats.org/officeDocument/2006/relationships/image" Target="media/image3910.png"/><Relationship Id="rId3921" Type="http://schemas.openxmlformats.org/officeDocument/2006/relationships/image" Target="media/image3911.png"/><Relationship Id="rId3922" Type="http://schemas.openxmlformats.org/officeDocument/2006/relationships/image" Target="media/image3912.png"/><Relationship Id="rId3923" Type="http://schemas.openxmlformats.org/officeDocument/2006/relationships/image" Target="media/image3913.png"/><Relationship Id="rId3924" Type="http://schemas.openxmlformats.org/officeDocument/2006/relationships/image" Target="media/image3914.png"/><Relationship Id="rId3925" Type="http://schemas.openxmlformats.org/officeDocument/2006/relationships/image" Target="media/image3915.png"/><Relationship Id="rId3926" Type="http://schemas.openxmlformats.org/officeDocument/2006/relationships/image" Target="media/image3916.png"/><Relationship Id="rId3927" Type="http://schemas.openxmlformats.org/officeDocument/2006/relationships/image" Target="media/image3917.png"/><Relationship Id="rId3928" Type="http://schemas.openxmlformats.org/officeDocument/2006/relationships/image" Target="media/image3918.png"/><Relationship Id="rId3929" Type="http://schemas.openxmlformats.org/officeDocument/2006/relationships/image" Target="media/image3919.png"/><Relationship Id="rId3930" Type="http://schemas.openxmlformats.org/officeDocument/2006/relationships/image" Target="media/image3920.png"/><Relationship Id="rId3931" Type="http://schemas.openxmlformats.org/officeDocument/2006/relationships/image" Target="media/image3921.png"/><Relationship Id="rId3932" Type="http://schemas.openxmlformats.org/officeDocument/2006/relationships/image" Target="media/image3922.png"/><Relationship Id="rId3933" Type="http://schemas.openxmlformats.org/officeDocument/2006/relationships/image" Target="media/image3923.png"/><Relationship Id="rId3934" Type="http://schemas.openxmlformats.org/officeDocument/2006/relationships/image" Target="media/image3924.png"/><Relationship Id="rId3935" Type="http://schemas.openxmlformats.org/officeDocument/2006/relationships/image" Target="media/image3925.png"/><Relationship Id="rId3936" Type="http://schemas.openxmlformats.org/officeDocument/2006/relationships/image" Target="media/image3926.png"/><Relationship Id="rId3937" Type="http://schemas.openxmlformats.org/officeDocument/2006/relationships/image" Target="media/image3927.png"/><Relationship Id="rId3938" Type="http://schemas.openxmlformats.org/officeDocument/2006/relationships/image" Target="media/image3928.png"/><Relationship Id="rId3939" Type="http://schemas.openxmlformats.org/officeDocument/2006/relationships/image" Target="media/image3929.png"/><Relationship Id="rId3940" Type="http://schemas.openxmlformats.org/officeDocument/2006/relationships/image" Target="media/image3930.png"/><Relationship Id="rId3941" Type="http://schemas.openxmlformats.org/officeDocument/2006/relationships/image" Target="media/image3931.png"/><Relationship Id="rId3942" Type="http://schemas.openxmlformats.org/officeDocument/2006/relationships/image" Target="media/image3932.png"/><Relationship Id="rId3943" Type="http://schemas.openxmlformats.org/officeDocument/2006/relationships/image" Target="media/image3933.png"/><Relationship Id="rId3944" Type="http://schemas.openxmlformats.org/officeDocument/2006/relationships/image" Target="media/image3934.png"/><Relationship Id="rId3945" Type="http://schemas.openxmlformats.org/officeDocument/2006/relationships/image" Target="media/image3935.png"/><Relationship Id="rId3946" Type="http://schemas.openxmlformats.org/officeDocument/2006/relationships/image" Target="media/image3936.png"/><Relationship Id="rId3947" Type="http://schemas.openxmlformats.org/officeDocument/2006/relationships/image" Target="media/image3937.png"/><Relationship Id="rId3948" Type="http://schemas.openxmlformats.org/officeDocument/2006/relationships/image" Target="media/image3938.png"/><Relationship Id="rId3949" Type="http://schemas.openxmlformats.org/officeDocument/2006/relationships/image" Target="media/image3939.png"/><Relationship Id="rId3950" Type="http://schemas.openxmlformats.org/officeDocument/2006/relationships/image" Target="media/image3940.png"/><Relationship Id="rId3951" Type="http://schemas.openxmlformats.org/officeDocument/2006/relationships/image" Target="media/image3941.png"/><Relationship Id="rId3952" Type="http://schemas.openxmlformats.org/officeDocument/2006/relationships/image" Target="media/image3942.png"/><Relationship Id="rId3953" Type="http://schemas.openxmlformats.org/officeDocument/2006/relationships/image" Target="media/image3943.png"/><Relationship Id="rId3954" Type="http://schemas.openxmlformats.org/officeDocument/2006/relationships/image" Target="media/image3944.png"/><Relationship Id="rId3955" Type="http://schemas.openxmlformats.org/officeDocument/2006/relationships/image" Target="media/image3945.png"/><Relationship Id="rId3956" Type="http://schemas.openxmlformats.org/officeDocument/2006/relationships/image" Target="media/image3946.png"/><Relationship Id="rId3957" Type="http://schemas.openxmlformats.org/officeDocument/2006/relationships/image" Target="media/image3947.png"/><Relationship Id="rId3958" Type="http://schemas.openxmlformats.org/officeDocument/2006/relationships/image" Target="media/image3948.png"/><Relationship Id="rId3959" Type="http://schemas.openxmlformats.org/officeDocument/2006/relationships/image" Target="media/image3949.png"/><Relationship Id="rId3960" Type="http://schemas.openxmlformats.org/officeDocument/2006/relationships/image" Target="media/image3950.png"/><Relationship Id="rId3961" Type="http://schemas.openxmlformats.org/officeDocument/2006/relationships/image" Target="media/image3951.png"/><Relationship Id="rId3962" Type="http://schemas.openxmlformats.org/officeDocument/2006/relationships/image" Target="media/image3952.png"/><Relationship Id="rId3963" Type="http://schemas.openxmlformats.org/officeDocument/2006/relationships/image" Target="media/image3953.png"/><Relationship Id="rId3964" Type="http://schemas.openxmlformats.org/officeDocument/2006/relationships/image" Target="media/image3954.png"/><Relationship Id="rId3965" Type="http://schemas.openxmlformats.org/officeDocument/2006/relationships/image" Target="media/image3955.png"/><Relationship Id="rId3966" Type="http://schemas.openxmlformats.org/officeDocument/2006/relationships/image" Target="media/image3956.png"/><Relationship Id="rId3967" Type="http://schemas.openxmlformats.org/officeDocument/2006/relationships/image" Target="media/image3957.png"/><Relationship Id="rId3968" Type="http://schemas.openxmlformats.org/officeDocument/2006/relationships/image" Target="media/image3958.png"/><Relationship Id="rId3969" Type="http://schemas.openxmlformats.org/officeDocument/2006/relationships/image" Target="media/image3959.png"/><Relationship Id="rId3970" Type="http://schemas.openxmlformats.org/officeDocument/2006/relationships/image" Target="media/image3960.png"/><Relationship Id="rId3971" Type="http://schemas.openxmlformats.org/officeDocument/2006/relationships/image" Target="media/image3961.png"/><Relationship Id="rId3972" Type="http://schemas.openxmlformats.org/officeDocument/2006/relationships/image" Target="media/image3962.png"/><Relationship Id="rId3973" Type="http://schemas.openxmlformats.org/officeDocument/2006/relationships/image" Target="media/image3963.png"/><Relationship Id="rId3974" Type="http://schemas.openxmlformats.org/officeDocument/2006/relationships/image" Target="media/image3964.png"/><Relationship Id="rId3975" Type="http://schemas.openxmlformats.org/officeDocument/2006/relationships/image" Target="media/image3965.png"/><Relationship Id="rId3976" Type="http://schemas.openxmlformats.org/officeDocument/2006/relationships/image" Target="media/image3966.png"/><Relationship Id="rId3977" Type="http://schemas.openxmlformats.org/officeDocument/2006/relationships/image" Target="media/image3967.png"/><Relationship Id="rId3978" Type="http://schemas.openxmlformats.org/officeDocument/2006/relationships/image" Target="media/image3968.png"/><Relationship Id="rId3979" Type="http://schemas.openxmlformats.org/officeDocument/2006/relationships/image" Target="media/image3969.png"/><Relationship Id="rId3980" Type="http://schemas.openxmlformats.org/officeDocument/2006/relationships/image" Target="media/image3970.png"/><Relationship Id="rId3981" Type="http://schemas.openxmlformats.org/officeDocument/2006/relationships/image" Target="media/image3971.png"/><Relationship Id="rId3982" Type="http://schemas.openxmlformats.org/officeDocument/2006/relationships/image" Target="media/image3972.png"/><Relationship Id="rId3983" Type="http://schemas.openxmlformats.org/officeDocument/2006/relationships/image" Target="media/image3973.png"/><Relationship Id="rId3984" Type="http://schemas.openxmlformats.org/officeDocument/2006/relationships/image" Target="media/image3974.png"/><Relationship Id="rId3985" Type="http://schemas.openxmlformats.org/officeDocument/2006/relationships/image" Target="media/image3975.png"/><Relationship Id="rId3986" Type="http://schemas.openxmlformats.org/officeDocument/2006/relationships/image" Target="media/image3976.png"/><Relationship Id="rId3987" Type="http://schemas.openxmlformats.org/officeDocument/2006/relationships/image" Target="media/image3977.png"/><Relationship Id="rId3988" Type="http://schemas.openxmlformats.org/officeDocument/2006/relationships/image" Target="media/image3978.png"/><Relationship Id="rId3989" Type="http://schemas.openxmlformats.org/officeDocument/2006/relationships/image" Target="media/image3979.png"/><Relationship Id="rId3990" Type="http://schemas.openxmlformats.org/officeDocument/2006/relationships/image" Target="media/image3980.png"/><Relationship Id="rId3991" Type="http://schemas.openxmlformats.org/officeDocument/2006/relationships/image" Target="media/image3981.png"/><Relationship Id="rId3992" Type="http://schemas.openxmlformats.org/officeDocument/2006/relationships/image" Target="media/image3982.png"/><Relationship Id="rId3993" Type="http://schemas.openxmlformats.org/officeDocument/2006/relationships/image" Target="media/image3983.png"/><Relationship Id="rId3994" Type="http://schemas.openxmlformats.org/officeDocument/2006/relationships/image" Target="media/image3984.png"/><Relationship Id="rId3995" Type="http://schemas.openxmlformats.org/officeDocument/2006/relationships/image" Target="media/image3985.png"/><Relationship Id="rId3996" Type="http://schemas.openxmlformats.org/officeDocument/2006/relationships/image" Target="media/image3986.png"/><Relationship Id="rId3997" Type="http://schemas.openxmlformats.org/officeDocument/2006/relationships/image" Target="media/image3987.png"/><Relationship Id="rId3998" Type="http://schemas.openxmlformats.org/officeDocument/2006/relationships/image" Target="media/image3988.png"/><Relationship Id="rId3999" Type="http://schemas.openxmlformats.org/officeDocument/2006/relationships/image" Target="media/image3989.png"/><Relationship Id="rId4000" Type="http://schemas.openxmlformats.org/officeDocument/2006/relationships/image" Target="media/image3990.png"/><Relationship Id="rId4001" Type="http://schemas.openxmlformats.org/officeDocument/2006/relationships/image" Target="media/image3991.png"/><Relationship Id="rId4002" Type="http://schemas.openxmlformats.org/officeDocument/2006/relationships/image" Target="media/image3992.png"/><Relationship Id="rId4003" Type="http://schemas.openxmlformats.org/officeDocument/2006/relationships/image" Target="media/image3993.png"/><Relationship Id="rId4004" Type="http://schemas.openxmlformats.org/officeDocument/2006/relationships/image" Target="media/image3994.png"/><Relationship Id="rId4005" Type="http://schemas.openxmlformats.org/officeDocument/2006/relationships/image" Target="media/image3995.png"/><Relationship Id="rId4006" Type="http://schemas.openxmlformats.org/officeDocument/2006/relationships/image" Target="media/image3996.png"/><Relationship Id="rId4007" Type="http://schemas.openxmlformats.org/officeDocument/2006/relationships/image" Target="media/image3997.png"/><Relationship Id="rId4008" Type="http://schemas.openxmlformats.org/officeDocument/2006/relationships/image" Target="media/image3998.png"/><Relationship Id="rId4009" Type="http://schemas.openxmlformats.org/officeDocument/2006/relationships/image" Target="media/image3999.png"/><Relationship Id="rId4010" Type="http://schemas.openxmlformats.org/officeDocument/2006/relationships/image" Target="media/image4000.png"/><Relationship Id="rId4011" Type="http://schemas.openxmlformats.org/officeDocument/2006/relationships/image" Target="media/image4001.png"/><Relationship Id="rId4012" Type="http://schemas.openxmlformats.org/officeDocument/2006/relationships/image" Target="media/image4002.png"/><Relationship Id="rId4013" Type="http://schemas.openxmlformats.org/officeDocument/2006/relationships/image" Target="media/image4003.png"/><Relationship Id="rId4014" Type="http://schemas.openxmlformats.org/officeDocument/2006/relationships/image" Target="media/image4004.png"/><Relationship Id="rId4015" Type="http://schemas.openxmlformats.org/officeDocument/2006/relationships/image" Target="media/image4005.png"/><Relationship Id="rId4016" Type="http://schemas.openxmlformats.org/officeDocument/2006/relationships/image" Target="media/image4006.png"/><Relationship Id="rId4017" Type="http://schemas.openxmlformats.org/officeDocument/2006/relationships/image" Target="media/image4007.png"/><Relationship Id="rId4018" Type="http://schemas.openxmlformats.org/officeDocument/2006/relationships/image" Target="media/image4008.png"/><Relationship Id="rId4019" Type="http://schemas.openxmlformats.org/officeDocument/2006/relationships/image" Target="media/image4009.png"/><Relationship Id="rId4020" Type="http://schemas.openxmlformats.org/officeDocument/2006/relationships/image" Target="media/image4010.png"/><Relationship Id="rId4021" Type="http://schemas.openxmlformats.org/officeDocument/2006/relationships/image" Target="media/image4011.png"/><Relationship Id="rId4022" Type="http://schemas.openxmlformats.org/officeDocument/2006/relationships/image" Target="media/image4012.png"/><Relationship Id="rId4023" Type="http://schemas.openxmlformats.org/officeDocument/2006/relationships/image" Target="media/image4013.png"/><Relationship Id="rId4024" Type="http://schemas.openxmlformats.org/officeDocument/2006/relationships/image" Target="media/image4014.png"/><Relationship Id="rId4025" Type="http://schemas.openxmlformats.org/officeDocument/2006/relationships/image" Target="media/image4015.png"/><Relationship Id="rId4026" Type="http://schemas.openxmlformats.org/officeDocument/2006/relationships/image" Target="media/image4016.png"/><Relationship Id="rId4027" Type="http://schemas.openxmlformats.org/officeDocument/2006/relationships/image" Target="media/image4017.png"/><Relationship Id="rId4028" Type="http://schemas.openxmlformats.org/officeDocument/2006/relationships/image" Target="media/image4018.png"/><Relationship Id="rId4029" Type="http://schemas.openxmlformats.org/officeDocument/2006/relationships/image" Target="media/image4019.png"/><Relationship Id="rId4030" Type="http://schemas.openxmlformats.org/officeDocument/2006/relationships/image" Target="media/image4020.png"/><Relationship Id="rId4031" Type="http://schemas.openxmlformats.org/officeDocument/2006/relationships/image" Target="media/image4021.png"/><Relationship Id="rId4032" Type="http://schemas.openxmlformats.org/officeDocument/2006/relationships/image" Target="media/image4022.png"/><Relationship Id="rId4033" Type="http://schemas.openxmlformats.org/officeDocument/2006/relationships/image" Target="media/image4023.png"/><Relationship Id="rId4034" Type="http://schemas.openxmlformats.org/officeDocument/2006/relationships/image" Target="media/image4024.png"/><Relationship Id="rId4035" Type="http://schemas.openxmlformats.org/officeDocument/2006/relationships/image" Target="media/image4025.png"/><Relationship Id="rId4036" Type="http://schemas.openxmlformats.org/officeDocument/2006/relationships/image" Target="media/image4026.png"/><Relationship Id="rId4037" Type="http://schemas.openxmlformats.org/officeDocument/2006/relationships/image" Target="media/image4027.png"/><Relationship Id="rId4038" Type="http://schemas.openxmlformats.org/officeDocument/2006/relationships/image" Target="media/image4028.png"/><Relationship Id="rId4039" Type="http://schemas.openxmlformats.org/officeDocument/2006/relationships/image" Target="media/image4029.png"/><Relationship Id="rId4040" Type="http://schemas.openxmlformats.org/officeDocument/2006/relationships/image" Target="media/image4030.png"/><Relationship Id="rId4041" Type="http://schemas.openxmlformats.org/officeDocument/2006/relationships/image" Target="media/image4031.png"/><Relationship Id="rId4042" Type="http://schemas.openxmlformats.org/officeDocument/2006/relationships/image" Target="media/image4032.png"/><Relationship Id="rId4043" Type="http://schemas.openxmlformats.org/officeDocument/2006/relationships/image" Target="media/image4033.png"/><Relationship Id="rId4044" Type="http://schemas.openxmlformats.org/officeDocument/2006/relationships/image" Target="media/image4034.png"/><Relationship Id="rId4045" Type="http://schemas.openxmlformats.org/officeDocument/2006/relationships/image" Target="media/image4035.png"/><Relationship Id="rId4046" Type="http://schemas.openxmlformats.org/officeDocument/2006/relationships/image" Target="media/image4036.png"/><Relationship Id="rId4047" Type="http://schemas.openxmlformats.org/officeDocument/2006/relationships/image" Target="media/image4037.png"/><Relationship Id="rId4048" Type="http://schemas.openxmlformats.org/officeDocument/2006/relationships/image" Target="media/image4038.png"/><Relationship Id="rId4049" Type="http://schemas.openxmlformats.org/officeDocument/2006/relationships/image" Target="media/image4039.png"/><Relationship Id="rId4050" Type="http://schemas.openxmlformats.org/officeDocument/2006/relationships/image" Target="media/image4040.png"/><Relationship Id="rId4051" Type="http://schemas.openxmlformats.org/officeDocument/2006/relationships/image" Target="media/image4041.png"/><Relationship Id="rId4052" Type="http://schemas.openxmlformats.org/officeDocument/2006/relationships/image" Target="media/image4042.png"/><Relationship Id="rId4053" Type="http://schemas.openxmlformats.org/officeDocument/2006/relationships/image" Target="media/image4043.png"/><Relationship Id="rId4054" Type="http://schemas.openxmlformats.org/officeDocument/2006/relationships/image" Target="media/image4044.png"/><Relationship Id="rId4055" Type="http://schemas.openxmlformats.org/officeDocument/2006/relationships/image" Target="media/image4045.png"/><Relationship Id="rId4056" Type="http://schemas.openxmlformats.org/officeDocument/2006/relationships/image" Target="media/image4046.png"/><Relationship Id="rId4057" Type="http://schemas.openxmlformats.org/officeDocument/2006/relationships/image" Target="media/image4047.png"/><Relationship Id="rId4058" Type="http://schemas.openxmlformats.org/officeDocument/2006/relationships/image" Target="media/image4048.png"/><Relationship Id="rId4059" Type="http://schemas.openxmlformats.org/officeDocument/2006/relationships/image" Target="media/image4049.png"/><Relationship Id="rId4060" Type="http://schemas.openxmlformats.org/officeDocument/2006/relationships/image" Target="media/image4050.png"/><Relationship Id="rId4061" Type="http://schemas.openxmlformats.org/officeDocument/2006/relationships/image" Target="media/image4051.png"/><Relationship Id="rId4062" Type="http://schemas.openxmlformats.org/officeDocument/2006/relationships/image" Target="media/image4052.png"/><Relationship Id="rId4063" Type="http://schemas.openxmlformats.org/officeDocument/2006/relationships/image" Target="media/image4053.png"/><Relationship Id="rId4064" Type="http://schemas.openxmlformats.org/officeDocument/2006/relationships/image" Target="media/image4054.png"/><Relationship Id="rId4065" Type="http://schemas.openxmlformats.org/officeDocument/2006/relationships/image" Target="media/image4055.png"/><Relationship Id="rId4066" Type="http://schemas.openxmlformats.org/officeDocument/2006/relationships/image" Target="media/image4056.png"/><Relationship Id="rId4067" Type="http://schemas.openxmlformats.org/officeDocument/2006/relationships/image" Target="media/image4057.png"/><Relationship Id="rId4068" Type="http://schemas.openxmlformats.org/officeDocument/2006/relationships/image" Target="media/image4058.png"/><Relationship Id="rId4069" Type="http://schemas.openxmlformats.org/officeDocument/2006/relationships/image" Target="media/image4059.png"/><Relationship Id="rId4070" Type="http://schemas.openxmlformats.org/officeDocument/2006/relationships/image" Target="media/image4060.png"/><Relationship Id="rId4071" Type="http://schemas.openxmlformats.org/officeDocument/2006/relationships/image" Target="media/image4061.png"/><Relationship Id="rId4072" Type="http://schemas.openxmlformats.org/officeDocument/2006/relationships/image" Target="media/image4062.png"/><Relationship Id="rId4073" Type="http://schemas.openxmlformats.org/officeDocument/2006/relationships/image" Target="media/image4063.png"/><Relationship Id="rId4074" Type="http://schemas.openxmlformats.org/officeDocument/2006/relationships/image" Target="media/image4064.png"/><Relationship Id="rId4075" Type="http://schemas.openxmlformats.org/officeDocument/2006/relationships/image" Target="media/image4065.png"/><Relationship Id="rId4076" Type="http://schemas.openxmlformats.org/officeDocument/2006/relationships/image" Target="media/image4066.png"/><Relationship Id="rId4077" Type="http://schemas.openxmlformats.org/officeDocument/2006/relationships/image" Target="media/image4067.png"/><Relationship Id="rId4078" Type="http://schemas.openxmlformats.org/officeDocument/2006/relationships/image" Target="media/image4068.png"/><Relationship Id="rId4079" Type="http://schemas.openxmlformats.org/officeDocument/2006/relationships/image" Target="media/image4069.png"/><Relationship Id="rId4080" Type="http://schemas.openxmlformats.org/officeDocument/2006/relationships/image" Target="media/image4070.png"/><Relationship Id="rId4081" Type="http://schemas.openxmlformats.org/officeDocument/2006/relationships/image" Target="media/image4071.png"/><Relationship Id="rId4082" Type="http://schemas.openxmlformats.org/officeDocument/2006/relationships/image" Target="media/image4072.png"/><Relationship Id="rId4083" Type="http://schemas.openxmlformats.org/officeDocument/2006/relationships/image" Target="media/image4073.png"/><Relationship Id="rId4084" Type="http://schemas.openxmlformats.org/officeDocument/2006/relationships/image" Target="media/image4074.png"/><Relationship Id="rId4085" Type="http://schemas.openxmlformats.org/officeDocument/2006/relationships/image" Target="media/image4075.png"/><Relationship Id="rId4086" Type="http://schemas.openxmlformats.org/officeDocument/2006/relationships/image" Target="media/image4076.png"/><Relationship Id="rId4087" Type="http://schemas.openxmlformats.org/officeDocument/2006/relationships/image" Target="media/image4077.png"/><Relationship Id="rId4088" Type="http://schemas.openxmlformats.org/officeDocument/2006/relationships/image" Target="media/image4078.png"/><Relationship Id="rId4089" Type="http://schemas.openxmlformats.org/officeDocument/2006/relationships/image" Target="media/image4079.png"/><Relationship Id="rId4090" Type="http://schemas.openxmlformats.org/officeDocument/2006/relationships/image" Target="media/image4080.png"/><Relationship Id="rId4091" Type="http://schemas.openxmlformats.org/officeDocument/2006/relationships/image" Target="media/image4081.png"/><Relationship Id="rId4092" Type="http://schemas.openxmlformats.org/officeDocument/2006/relationships/image" Target="media/image4082.png"/><Relationship Id="rId4093" Type="http://schemas.openxmlformats.org/officeDocument/2006/relationships/image" Target="media/image4083.png"/><Relationship Id="rId4094" Type="http://schemas.openxmlformats.org/officeDocument/2006/relationships/image" Target="media/image4084.png"/><Relationship Id="rId4095" Type="http://schemas.openxmlformats.org/officeDocument/2006/relationships/image" Target="media/image4085.png"/><Relationship Id="rId4096" Type="http://schemas.openxmlformats.org/officeDocument/2006/relationships/image" Target="media/image4086.png"/><Relationship Id="rId4097" Type="http://schemas.openxmlformats.org/officeDocument/2006/relationships/image" Target="media/image4087.png"/><Relationship Id="rId4098" Type="http://schemas.openxmlformats.org/officeDocument/2006/relationships/image" Target="media/image4088.png"/><Relationship Id="rId4099" Type="http://schemas.openxmlformats.org/officeDocument/2006/relationships/image" Target="media/image4089.png"/><Relationship Id="rId4100" Type="http://schemas.openxmlformats.org/officeDocument/2006/relationships/image" Target="media/image4090.png"/><Relationship Id="rId4101" Type="http://schemas.openxmlformats.org/officeDocument/2006/relationships/image" Target="media/image4091.png"/><Relationship Id="rId4102" Type="http://schemas.openxmlformats.org/officeDocument/2006/relationships/image" Target="media/image4092.png"/><Relationship Id="rId4103" Type="http://schemas.openxmlformats.org/officeDocument/2006/relationships/image" Target="media/image4093.png"/><Relationship Id="rId4104" Type="http://schemas.openxmlformats.org/officeDocument/2006/relationships/image" Target="media/image4094.png"/><Relationship Id="rId4105" Type="http://schemas.openxmlformats.org/officeDocument/2006/relationships/image" Target="media/image4095.png"/><Relationship Id="rId4106" Type="http://schemas.openxmlformats.org/officeDocument/2006/relationships/image" Target="media/image4096.png"/><Relationship Id="rId4107" Type="http://schemas.openxmlformats.org/officeDocument/2006/relationships/image" Target="media/image4097.png"/><Relationship Id="rId4108" Type="http://schemas.openxmlformats.org/officeDocument/2006/relationships/image" Target="media/image4098.png"/><Relationship Id="rId4109" Type="http://schemas.openxmlformats.org/officeDocument/2006/relationships/image" Target="media/image4099.png"/><Relationship Id="rId4110" Type="http://schemas.openxmlformats.org/officeDocument/2006/relationships/image" Target="media/image4100.png"/><Relationship Id="rId4111" Type="http://schemas.openxmlformats.org/officeDocument/2006/relationships/image" Target="media/image4101.png"/><Relationship Id="rId4112" Type="http://schemas.openxmlformats.org/officeDocument/2006/relationships/image" Target="media/image4102.png"/><Relationship Id="rId4113" Type="http://schemas.openxmlformats.org/officeDocument/2006/relationships/image" Target="media/image4103.png"/><Relationship Id="rId4114" Type="http://schemas.openxmlformats.org/officeDocument/2006/relationships/image" Target="media/image4104.png"/><Relationship Id="rId4115" Type="http://schemas.openxmlformats.org/officeDocument/2006/relationships/image" Target="media/image4105.png"/><Relationship Id="rId4116" Type="http://schemas.openxmlformats.org/officeDocument/2006/relationships/image" Target="media/image4106.png"/><Relationship Id="rId4117" Type="http://schemas.openxmlformats.org/officeDocument/2006/relationships/image" Target="media/image4107.png"/><Relationship Id="rId4118" Type="http://schemas.openxmlformats.org/officeDocument/2006/relationships/image" Target="media/image4108.png"/><Relationship Id="rId4119" Type="http://schemas.openxmlformats.org/officeDocument/2006/relationships/image" Target="media/image4109.png"/><Relationship Id="rId4120" Type="http://schemas.openxmlformats.org/officeDocument/2006/relationships/image" Target="media/image4110.png"/><Relationship Id="rId4121" Type="http://schemas.openxmlformats.org/officeDocument/2006/relationships/image" Target="media/image4111.png"/><Relationship Id="rId4122" Type="http://schemas.openxmlformats.org/officeDocument/2006/relationships/image" Target="media/image4112.png"/><Relationship Id="rId4123" Type="http://schemas.openxmlformats.org/officeDocument/2006/relationships/image" Target="media/image4113.png"/><Relationship Id="rId4124" Type="http://schemas.openxmlformats.org/officeDocument/2006/relationships/image" Target="media/image4114.png"/><Relationship Id="rId4125" Type="http://schemas.openxmlformats.org/officeDocument/2006/relationships/image" Target="media/image4115.png"/><Relationship Id="rId4126" Type="http://schemas.openxmlformats.org/officeDocument/2006/relationships/image" Target="media/image4116.png"/><Relationship Id="rId4127" Type="http://schemas.openxmlformats.org/officeDocument/2006/relationships/image" Target="media/image4117.png"/><Relationship Id="rId4128" Type="http://schemas.openxmlformats.org/officeDocument/2006/relationships/image" Target="media/image4118.png"/><Relationship Id="rId4129" Type="http://schemas.openxmlformats.org/officeDocument/2006/relationships/image" Target="media/image4119.png"/><Relationship Id="rId4130" Type="http://schemas.openxmlformats.org/officeDocument/2006/relationships/image" Target="media/image4120.png"/><Relationship Id="rId4131" Type="http://schemas.openxmlformats.org/officeDocument/2006/relationships/image" Target="media/image4121.png"/><Relationship Id="rId4132" Type="http://schemas.openxmlformats.org/officeDocument/2006/relationships/image" Target="media/image4122.png"/><Relationship Id="rId4133" Type="http://schemas.openxmlformats.org/officeDocument/2006/relationships/image" Target="media/image4123.png"/><Relationship Id="rId4134" Type="http://schemas.openxmlformats.org/officeDocument/2006/relationships/image" Target="media/image4124.png"/><Relationship Id="rId4135" Type="http://schemas.openxmlformats.org/officeDocument/2006/relationships/image" Target="media/image4125.png"/><Relationship Id="rId4136" Type="http://schemas.openxmlformats.org/officeDocument/2006/relationships/image" Target="media/image4126.png"/><Relationship Id="rId4137" Type="http://schemas.openxmlformats.org/officeDocument/2006/relationships/image" Target="media/image4127.png"/><Relationship Id="rId4138" Type="http://schemas.openxmlformats.org/officeDocument/2006/relationships/image" Target="media/image4128.png"/><Relationship Id="rId4139" Type="http://schemas.openxmlformats.org/officeDocument/2006/relationships/image" Target="media/image4129.png"/><Relationship Id="rId4140" Type="http://schemas.openxmlformats.org/officeDocument/2006/relationships/image" Target="media/image4130.png"/><Relationship Id="rId4141" Type="http://schemas.openxmlformats.org/officeDocument/2006/relationships/image" Target="media/image4131.png"/><Relationship Id="rId4142" Type="http://schemas.openxmlformats.org/officeDocument/2006/relationships/image" Target="media/image4132.png"/><Relationship Id="rId4143" Type="http://schemas.openxmlformats.org/officeDocument/2006/relationships/image" Target="media/image4133.png"/><Relationship Id="rId4144" Type="http://schemas.openxmlformats.org/officeDocument/2006/relationships/image" Target="media/image4134.png"/><Relationship Id="rId4145" Type="http://schemas.openxmlformats.org/officeDocument/2006/relationships/image" Target="media/image4135.png"/><Relationship Id="rId4146" Type="http://schemas.openxmlformats.org/officeDocument/2006/relationships/image" Target="media/image4136.png"/><Relationship Id="rId4147" Type="http://schemas.openxmlformats.org/officeDocument/2006/relationships/image" Target="media/image4137.png"/><Relationship Id="rId4148" Type="http://schemas.openxmlformats.org/officeDocument/2006/relationships/image" Target="media/image4138.png"/><Relationship Id="rId4149" Type="http://schemas.openxmlformats.org/officeDocument/2006/relationships/image" Target="media/image4139.png"/><Relationship Id="rId4150" Type="http://schemas.openxmlformats.org/officeDocument/2006/relationships/image" Target="media/image4140.png"/><Relationship Id="rId4151" Type="http://schemas.openxmlformats.org/officeDocument/2006/relationships/image" Target="media/image4141.png"/><Relationship Id="rId4152" Type="http://schemas.openxmlformats.org/officeDocument/2006/relationships/image" Target="media/image4142.png"/><Relationship Id="rId4153" Type="http://schemas.openxmlformats.org/officeDocument/2006/relationships/image" Target="media/image4143.png"/><Relationship Id="rId4154" Type="http://schemas.openxmlformats.org/officeDocument/2006/relationships/image" Target="media/image4144.png"/><Relationship Id="rId4155" Type="http://schemas.openxmlformats.org/officeDocument/2006/relationships/image" Target="media/image4145.png"/><Relationship Id="rId4156" Type="http://schemas.openxmlformats.org/officeDocument/2006/relationships/image" Target="media/image4146.png"/><Relationship Id="rId4157" Type="http://schemas.openxmlformats.org/officeDocument/2006/relationships/image" Target="media/image4147.png"/><Relationship Id="rId4158" Type="http://schemas.openxmlformats.org/officeDocument/2006/relationships/image" Target="media/image4148.png"/><Relationship Id="rId4159" Type="http://schemas.openxmlformats.org/officeDocument/2006/relationships/image" Target="media/image4149.png"/><Relationship Id="rId4160" Type="http://schemas.openxmlformats.org/officeDocument/2006/relationships/image" Target="media/image4150.png"/><Relationship Id="rId4161" Type="http://schemas.openxmlformats.org/officeDocument/2006/relationships/image" Target="media/image4151.png"/><Relationship Id="rId4162" Type="http://schemas.openxmlformats.org/officeDocument/2006/relationships/image" Target="media/image4152.png"/><Relationship Id="rId4163" Type="http://schemas.openxmlformats.org/officeDocument/2006/relationships/image" Target="media/image4153.png"/><Relationship Id="rId4164" Type="http://schemas.openxmlformats.org/officeDocument/2006/relationships/image" Target="media/image4154.png"/><Relationship Id="rId4165" Type="http://schemas.openxmlformats.org/officeDocument/2006/relationships/image" Target="media/image4155.png"/><Relationship Id="rId4166" Type="http://schemas.openxmlformats.org/officeDocument/2006/relationships/image" Target="media/image4156.png"/><Relationship Id="rId4167" Type="http://schemas.openxmlformats.org/officeDocument/2006/relationships/image" Target="media/image4157.png"/><Relationship Id="rId4168" Type="http://schemas.openxmlformats.org/officeDocument/2006/relationships/image" Target="media/image4158.png"/><Relationship Id="rId4169" Type="http://schemas.openxmlformats.org/officeDocument/2006/relationships/image" Target="media/image4159.png"/><Relationship Id="rId4170" Type="http://schemas.openxmlformats.org/officeDocument/2006/relationships/image" Target="media/image4160.png"/><Relationship Id="rId4171" Type="http://schemas.openxmlformats.org/officeDocument/2006/relationships/image" Target="media/image4161.png"/><Relationship Id="rId4172" Type="http://schemas.openxmlformats.org/officeDocument/2006/relationships/image" Target="media/image4162.png"/><Relationship Id="rId4173" Type="http://schemas.openxmlformats.org/officeDocument/2006/relationships/image" Target="media/image4163.png"/><Relationship Id="rId4174" Type="http://schemas.openxmlformats.org/officeDocument/2006/relationships/image" Target="media/image4164.png"/><Relationship Id="rId4175" Type="http://schemas.openxmlformats.org/officeDocument/2006/relationships/image" Target="media/image4165.png"/><Relationship Id="rId4176" Type="http://schemas.openxmlformats.org/officeDocument/2006/relationships/image" Target="media/image4166.png"/><Relationship Id="rId4177" Type="http://schemas.openxmlformats.org/officeDocument/2006/relationships/image" Target="media/image4167.png"/><Relationship Id="rId4178" Type="http://schemas.openxmlformats.org/officeDocument/2006/relationships/image" Target="media/image4168.png"/><Relationship Id="rId4179" Type="http://schemas.openxmlformats.org/officeDocument/2006/relationships/image" Target="media/image4169.png"/><Relationship Id="rId4180" Type="http://schemas.openxmlformats.org/officeDocument/2006/relationships/image" Target="media/image4170.png"/><Relationship Id="rId4181" Type="http://schemas.openxmlformats.org/officeDocument/2006/relationships/image" Target="media/image4171.png"/><Relationship Id="rId4182" Type="http://schemas.openxmlformats.org/officeDocument/2006/relationships/image" Target="media/image4172.png"/><Relationship Id="rId4183" Type="http://schemas.openxmlformats.org/officeDocument/2006/relationships/image" Target="media/image4173.png"/><Relationship Id="rId4184" Type="http://schemas.openxmlformats.org/officeDocument/2006/relationships/image" Target="media/image4174.png"/><Relationship Id="rId4185" Type="http://schemas.openxmlformats.org/officeDocument/2006/relationships/image" Target="media/image4175.png"/><Relationship Id="rId4186" Type="http://schemas.openxmlformats.org/officeDocument/2006/relationships/image" Target="media/image4176.png"/><Relationship Id="rId4187" Type="http://schemas.openxmlformats.org/officeDocument/2006/relationships/image" Target="media/image4177.png"/><Relationship Id="rId4188" Type="http://schemas.openxmlformats.org/officeDocument/2006/relationships/image" Target="media/image4178.png"/><Relationship Id="rId4189" Type="http://schemas.openxmlformats.org/officeDocument/2006/relationships/image" Target="media/image4179.png"/><Relationship Id="rId4190" Type="http://schemas.openxmlformats.org/officeDocument/2006/relationships/image" Target="media/image4180.png"/><Relationship Id="rId4191" Type="http://schemas.openxmlformats.org/officeDocument/2006/relationships/image" Target="media/image4181.png"/><Relationship Id="rId4192" Type="http://schemas.openxmlformats.org/officeDocument/2006/relationships/image" Target="media/image4182.png"/><Relationship Id="rId4193" Type="http://schemas.openxmlformats.org/officeDocument/2006/relationships/image" Target="media/image4183.png"/><Relationship Id="rId4194" Type="http://schemas.openxmlformats.org/officeDocument/2006/relationships/image" Target="media/image4184.png"/><Relationship Id="rId4195" Type="http://schemas.openxmlformats.org/officeDocument/2006/relationships/image" Target="media/image4185.png"/><Relationship Id="rId4196" Type="http://schemas.openxmlformats.org/officeDocument/2006/relationships/image" Target="media/image4186.png"/><Relationship Id="rId4197" Type="http://schemas.openxmlformats.org/officeDocument/2006/relationships/image" Target="media/image4187.png"/><Relationship Id="rId4198" Type="http://schemas.openxmlformats.org/officeDocument/2006/relationships/image" Target="media/image4188.png"/><Relationship Id="rId4199" Type="http://schemas.openxmlformats.org/officeDocument/2006/relationships/image" Target="media/image4189.png"/><Relationship Id="rId4200" Type="http://schemas.openxmlformats.org/officeDocument/2006/relationships/image" Target="media/image4190.png"/><Relationship Id="rId4201" Type="http://schemas.openxmlformats.org/officeDocument/2006/relationships/image" Target="media/image4191.png"/><Relationship Id="rId4202" Type="http://schemas.openxmlformats.org/officeDocument/2006/relationships/image" Target="media/image4192.png"/><Relationship Id="rId4203" Type="http://schemas.openxmlformats.org/officeDocument/2006/relationships/image" Target="media/image4193.png"/><Relationship Id="rId4204" Type="http://schemas.openxmlformats.org/officeDocument/2006/relationships/image" Target="media/image4194.png"/><Relationship Id="rId4205" Type="http://schemas.openxmlformats.org/officeDocument/2006/relationships/image" Target="media/image4195.png"/><Relationship Id="rId4206" Type="http://schemas.openxmlformats.org/officeDocument/2006/relationships/image" Target="media/image4196.png"/><Relationship Id="rId4207" Type="http://schemas.openxmlformats.org/officeDocument/2006/relationships/image" Target="media/image4197.png"/><Relationship Id="rId4208" Type="http://schemas.openxmlformats.org/officeDocument/2006/relationships/image" Target="media/image4198.png"/><Relationship Id="rId4209" Type="http://schemas.openxmlformats.org/officeDocument/2006/relationships/image" Target="media/image4199.png"/><Relationship Id="rId4210" Type="http://schemas.openxmlformats.org/officeDocument/2006/relationships/image" Target="media/image4200.png"/><Relationship Id="rId4211" Type="http://schemas.openxmlformats.org/officeDocument/2006/relationships/image" Target="media/image4201.png"/><Relationship Id="rId4212" Type="http://schemas.openxmlformats.org/officeDocument/2006/relationships/image" Target="media/image4202.png"/><Relationship Id="rId4213" Type="http://schemas.openxmlformats.org/officeDocument/2006/relationships/image" Target="media/image4203.png"/><Relationship Id="rId4214" Type="http://schemas.openxmlformats.org/officeDocument/2006/relationships/image" Target="media/image4204.png"/><Relationship Id="rId4215" Type="http://schemas.openxmlformats.org/officeDocument/2006/relationships/image" Target="media/image4205.png"/><Relationship Id="rId4216" Type="http://schemas.openxmlformats.org/officeDocument/2006/relationships/image" Target="media/image4206.png"/><Relationship Id="rId4217" Type="http://schemas.openxmlformats.org/officeDocument/2006/relationships/image" Target="media/image4207.png"/><Relationship Id="rId4218" Type="http://schemas.openxmlformats.org/officeDocument/2006/relationships/image" Target="media/image4208.png"/><Relationship Id="rId4219" Type="http://schemas.openxmlformats.org/officeDocument/2006/relationships/image" Target="media/image4209.png"/><Relationship Id="rId4220" Type="http://schemas.openxmlformats.org/officeDocument/2006/relationships/image" Target="media/image4210.png"/><Relationship Id="rId4221" Type="http://schemas.openxmlformats.org/officeDocument/2006/relationships/image" Target="media/image4211.png"/><Relationship Id="rId4222" Type="http://schemas.openxmlformats.org/officeDocument/2006/relationships/image" Target="media/image4212.png"/><Relationship Id="rId4223" Type="http://schemas.openxmlformats.org/officeDocument/2006/relationships/image" Target="media/image4213.png"/><Relationship Id="rId4224" Type="http://schemas.openxmlformats.org/officeDocument/2006/relationships/image" Target="media/image4214.png"/><Relationship Id="rId4225" Type="http://schemas.openxmlformats.org/officeDocument/2006/relationships/image" Target="media/image4215.png"/><Relationship Id="rId4226" Type="http://schemas.openxmlformats.org/officeDocument/2006/relationships/image" Target="media/image4216.png"/><Relationship Id="rId4227" Type="http://schemas.openxmlformats.org/officeDocument/2006/relationships/image" Target="media/image4217.png"/><Relationship Id="rId4228" Type="http://schemas.openxmlformats.org/officeDocument/2006/relationships/image" Target="media/image4218.png"/><Relationship Id="rId4229" Type="http://schemas.openxmlformats.org/officeDocument/2006/relationships/image" Target="media/image4219.png"/><Relationship Id="rId4230" Type="http://schemas.openxmlformats.org/officeDocument/2006/relationships/image" Target="media/image4220.png"/><Relationship Id="rId4231" Type="http://schemas.openxmlformats.org/officeDocument/2006/relationships/image" Target="media/image4221.png"/><Relationship Id="rId4232" Type="http://schemas.openxmlformats.org/officeDocument/2006/relationships/image" Target="media/image4222.png"/><Relationship Id="rId4233" Type="http://schemas.openxmlformats.org/officeDocument/2006/relationships/image" Target="media/image4223.png"/><Relationship Id="rId4234" Type="http://schemas.openxmlformats.org/officeDocument/2006/relationships/image" Target="media/image4224.png"/><Relationship Id="rId4235" Type="http://schemas.openxmlformats.org/officeDocument/2006/relationships/image" Target="media/image4225.png"/><Relationship Id="rId4236" Type="http://schemas.openxmlformats.org/officeDocument/2006/relationships/image" Target="media/image4226.png"/><Relationship Id="rId4237" Type="http://schemas.openxmlformats.org/officeDocument/2006/relationships/image" Target="media/image4227.png"/><Relationship Id="rId4238" Type="http://schemas.openxmlformats.org/officeDocument/2006/relationships/image" Target="media/image4228.png"/><Relationship Id="rId4239" Type="http://schemas.openxmlformats.org/officeDocument/2006/relationships/image" Target="media/image4229.png"/><Relationship Id="rId4240" Type="http://schemas.openxmlformats.org/officeDocument/2006/relationships/image" Target="media/image4230.png"/><Relationship Id="rId4241" Type="http://schemas.openxmlformats.org/officeDocument/2006/relationships/image" Target="media/image4231.png"/><Relationship Id="rId4242" Type="http://schemas.openxmlformats.org/officeDocument/2006/relationships/image" Target="media/image4232.png"/><Relationship Id="rId4243" Type="http://schemas.openxmlformats.org/officeDocument/2006/relationships/image" Target="media/image4233.png"/><Relationship Id="rId4244" Type="http://schemas.openxmlformats.org/officeDocument/2006/relationships/image" Target="media/image4234.png"/><Relationship Id="rId4245" Type="http://schemas.openxmlformats.org/officeDocument/2006/relationships/image" Target="media/image4235.png"/><Relationship Id="rId4246" Type="http://schemas.openxmlformats.org/officeDocument/2006/relationships/image" Target="media/image4236.png"/><Relationship Id="rId4247" Type="http://schemas.openxmlformats.org/officeDocument/2006/relationships/image" Target="media/image4237.png"/><Relationship Id="rId4248" Type="http://schemas.openxmlformats.org/officeDocument/2006/relationships/image" Target="media/image4238.png"/><Relationship Id="rId4249" Type="http://schemas.openxmlformats.org/officeDocument/2006/relationships/image" Target="media/image4239.png"/><Relationship Id="rId4250" Type="http://schemas.openxmlformats.org/officeDocument/2006/relationships/image" Target="media/image4240.png"/><Relationship Id="rId4251" Type="http://schemas.openxmlformats.org/officeDocument/2006/relationships/image" Target="media/image4241.png"/><Relationship Id="rId4252" Type="http://schemas.openxmlformats.org/officeDocument/2006/relationships/image" Target="media/image4242.png"/><Relationship Id="rId4253" Type="http://schemas.openxmlformats.org/officeDocument/2006/relationships/image" Target="media/image4243.png"/><Relationship Id="rId4254" Type="http://schemas.openxmlformats.org/officeDocument/2006/relationships/image" Target="media/image4244.png"/><Relationship Id="rId4255" Type="http://schemas.openxmlformats.org/officeDocument/2006/relationships/image" Target="media/image4245.png"/><Relationship Id="rId4256" Type="http://schemas.openxmlformats.org/officeDocument/2006/relationships/image" Target="media/image4246.png"/><Relationship Id="rId4257" Type="http://schemas.openxmlformats.org/officeDocument/2006/relationships/image" Target="media/image4247.png"/><Relationship Id="rId4258" Type="http://schemas.openxmlformats.org/officeDocument/2006/relationships/image" Target="media/image4248.png"/><Relationship Id="rId4259" Type="http://schemas.openxmlformats.org/officeDocument/2006/relationships/image" Target="media/image4249.png"/><Relationship Id="rId4260" Type="http://schemas.openxmlformats.org/officeDocument/2006/relationships/image" Target="media/image4250.png"/><Relationship Id="rId4261" Type="http://schemas.openxmlformats.org/officeDocument/2006/relationships/image" Target="media/image4251.png"/><Relationship Id="rId4262" Type="http://schemas.openxmlformats.org/officeDocument/2006/relationships/image" Target="media/image4252.png"/><Relationship Id="rId4263" Type="http://schemas.openxmlformats.org/officeDocument/2006/relationships/image" Target="media/image4253.png"/><Relationship Id="rId4264" Type="http://schemas.openxmlformats.org/officeDocument/2006/relationships/image" Target="media/image4254.png"/><Relationship Id="rId4265" Type="http://schemas.openxmlformats.org/officeDocument/2006/relationships/image" Target="media/image4255.png"/><Relationship Id="rId4266" Type="http://schemas.openxmlformats.org/officeDocument/2006/relationships/image" Target="media/image4256.png"/><Relationship Id="rId4267" Type="http://schemas.openxmlformats.org/officeDocument/2006/relationships/image" Target="media/image4257.png"/><Relationship Id="rId4268" Type="http://schemas.openxmlformats.org/officeDocument/2006/relationships/image" Target="media/image4258.png"/><Relationship Id="rId4269" Type="http://schemas.openxmlformats.org/officeDocument/2006/relationships/image" Target="media/image4259.png"/><Relationship Id="rId4270" Type="http://schemas.openxmlformats.org/officeDocument/2006/relationships/image" Target="media/image4260.png"/><Relationship Id="rId4271" Type="http://schemas.openxmlformats.org/officeDocument/2006/relationships/image" Target="media/image4261.png"/><Relationship Id="rId4272" Type="http://schemas.openxmlformats.org/officeDocument/2006/relationships/image" Target="media/image4262.png"/><Relationship Id="rId4273" Type="http://schemas.openxmlformats.org/officeDocument/2006/relationships/image" Target="media/image4263.png"/><Relationship Id="rId4274" Type="http://schemas.openxmlformats.org/officeDocument/2006/relationships/image" Target="media/image4264.png"/><Relationship Id="rId4275" Type="http://schemas.openxmlformats.org/officeDocument/2006/relationships/image" Target="media/image4265.png"/><Relationship Id="rId4276" Type="http://schemas.openxmlformats.org/officeDocument/2006/relationships/image" Target="media/image4266.png"/><Relationship Id="rId4277" Type="http://schemas.openxmlformats.org/officeDocument/2006/relationships/image" Target="media/image4267.png"/><Relationship Id="rId4278" Type="http://schemas.openxmlformats.org/officeDocument/2006/relationships/image" Target="media/image4268.png"/><Relationship Id="rId4279" Type="http://schemas.openxmlformats.org/officeDocument/2006/relationships/image" Target="media/image4269.png"/><Relationship Id="rId4280" Type="http://schemas.openxmlformats.org/officeDocument/2006/relationships/image" Target="media/image4270.png"/><Relationship Id="rId4281" Type="http://schemas.openxmlformats.org/officeDocument/2006/relationships/image" Target="media/image4271.png"/><Relationship Id="rId4282" Type="http://schemas.openxmlformats.org/officeDocument/2006/relationships/image" Target="media/image4272.png"/><Relationship Id="rId4283" Type="http://schemas.openxmlformats.org/officeDocument/2006/relationships/image" Target="media/image4273.png"/><Relationship Id="rId4284" Type="http://schemas.openxmlformats.org/officeDocument/2006/relationships/image" Target="media/image4274.png"/><Relationship Id="rId4285" Type="http://schemas.openxmlformats.org/officeDocument/2006/relationships/image" Target="media/image4275.png"/><Relationship Id="rId4286" Type="http://schemas.openxmlformats.org/officeDocument/2006/relationships/image" Target="media/image4276.png"/><Relationship Id="rId4287" Type="http://schemas.openxmlformats.org/officeDocument/2006/relationships/image" Target="media/image4277.png"/><Relationship Id="rId4288" Type="http://schemas.openxmlformats.org/officeDocument/2006/relationships/image" Target="media/image4278.png"/><Relationship Id="rId4289" Type="http://schemas.openxmlformats.org/officeDocument/2006/relationships/image" Target="media/image4279.png"/><Relationship Id="rId4290" Type="http://schemas.openxmlformats.org/officeDocument/2006/relationships/image" Target="media/image4280.png"/><Relationship Id="rId4291" Type="http://schemas.openxmlformats.org/officeDocument/2006/relationships/image" Target="media/image4281.png"/><Relationship Id="rId4292" Type="http://schemas.openxmlformats.org/officeDocument/2006/relationships/image" Target="media/image4282.png"/><Relationship Id="rId4293" Type="http://schemas.openxmlformats.org/officeDocument/2006/relationships/image" Target="media/image4283.png"/><Relationship Id="rId4294" Type="http://schemas.openxmlformats.org/officeDocument/2006/relationships/image" Target="media/image4284.png"/><Relationship Id="rId4295" Type="http://schemas.openxmlformats.org/officeDocument/2006/relationships/image" Target="media/image4285.png"/><Relationship Id="rId4296" Type="http://schemas.openxmlformats.org/officeDocument/2006/relationships/image" Target="media/image4286.png"/><Relationship Id="rId4297" Type="http://schemas.openxmlformats.org/officeDocument/2006/relationships/image" Target="media/image4287.png"/><Relationship Id="rId4298" Type="http://schemas.openxmlformats.org/officeDocument/2006/relationships/image" Target="media/image4288.png"/><Relationship Id="rId4299" Type="http://schemas.openxmlformats.org/officeDocument/2006/relationships/image" Target="media/image4289.png"/><Relationship Id="rId4300" Type="http://schemas.openxmlformats.org/officeDocument/2006/relationships/image" Target="media/image4290.png"/><Relationship Id="rId4301" Type="http://schemas.openxmlformats.org/officeDocument/2006/relationships/image" Target="media/image4291.png"/><Relationship Id="rId4302" Type="http://schemas.openxmlformats.org/officeDocument/2006/relationships/image" Target="media/image4292.png"/><Relationship Id="rId4303" Type="http://schemas.openxmlformats.org/officeDocument/2006/relationships/image" Target="media/image4293.png"/><Relationship Id="rId4304" Type="http://schemas.openxmlformats.org/officeDocument/2006/relationships/image" Target="media/image4294.png"/><Relationship Id="rId4305" Type="http://schemas.openxmlformats.org/officeDocument/2006/relationships/image" Target="media/image4295.png"/><Relationship Id="rId4306" Type="http://schemas.openxmlformats.org/officeDocument/2006/relationships/image" Target="media/image4296.png"/><Relationship Id="rId4307" Type="http://schemas.openxmlformats.org/officeDocument/2006/relationships/image" Target="media/image4297.png"/><Relationship Id="rId4308" Type="http://schemas.openxmlformats.org/officeDocument/2006/relationships/image" Target="media/image4298.png"/><Relationship Id="rId4309" Type="http://schemas.openxmlformats.org/officeDocument/2006/relationships/image" Target="media/image4299.png"/><Relationship Id="rId4310" Type="http://schemas.openxmlformats.org/officeDocument/2006/relationships/image" Target="media/image4300.png"/><Relationship Id="rId4311" Type="http://schemas.openxmlformats.org/officeDocument/2006/relationships/image" Target="media/image4301.png"/><Relationship Id="rId4312" Type="http://schemas.openxmlformats.org/officeDocument/2006/relationships/image" Target="media/image4302.png"/><Relationship Id="rId4313" Type="http://schemas.openxmlformats.org/officeDocument/2006/relationships/image" Target="media/image4303.png"/><Relationship Id="rId4314" Type="http://schemas.openxmlformats.org/officeDocument/2006/relationships/image" Target="media/image4304.png"/><Relationship Id="rId4315" Type="http://schemas.openxmlformats.org/officeDocument/2006/relationships/image" Target="media/image4305.png"/><Relationship Id="rId4316" Type="http://schemas.openxmlformats.org/officeDocument/2006/relationships/image" Target="media/image4306.png"/><Relationship Id="rId4317" Type="http://schemas.openxmlformats.org/officeDocument/2006/relationships/image" Target="media/image4307.png"/><Relationship Id="rId4318" Type="http://schemas.openxmlformats.org/officeDocument/2006/relationships/image" Target="media/image4308.png"/><Relationship Id="rId4319" Type="http://schemas.openxmlformats.org/officeDocument/2006/relationships/image" Target="media/image4309.png"/><Relationship Id="rId4320" Type="http://schemas.openxmlformats.org/officeDocument/2006/relationships/image" Target="media/image4310.png"/><Relationship Id="rId4321" Type="http://schemas.openxmlformats.org/officeDocument/2006/relationships/image" Target="media/image4311.png"/><Relationship Id="rId4322" Type="http://schemas.openxmlformats.org/officeDocument/2006/relationships/image" Target="media/image4312.png"/><Relationship Id="rId4323" Type="http://schemas.openxmlformats.org/officeDocument/2006/relationships/image" Target="media/image4313.png"/><Relationship Id="rId4324" Type="http://schemas.openxmlformats.org/officeDocument/2006/relationships/image" Target="media/image4314.png"/><Relationship Id="rId4325" Type="http://schemas.openxmlformats.org/officeDocument/2006/relationships/image" Target="media/image4315.png"/><Relationship Id="rId4326" Type="http://schemas.openxmlformats.org/officeDocument/2006/relationships/image" Target="media/image4316.png"/><Relationship Id="rId4327" Type="http://schemas.openxmlformats.org/officeDocument/2006/relationships/image" Target="media/image4317.png"/><Relationship Id="rId4328" Type="http://schemas.openxmlformats.org/officeDocument/2006/relationships/image" Target="media/image4318.png"/><Relationship Id="rId4329" Type="http://schemas.openxmlformats.org/officeDocument/2006/relationships/image" Target="media/image4319.png"/><Relationship Id="rId4330" Type="http://schemas.openxmlformats.org/officeDocument/2006/relationships/image" Target="media/image4320.png"/><Relationship Id="rId4331" Type="http://schemas.openxmlformats.org/officeDocument/2006/relationships/image" Target="media/image4321.png"/><Relationship Id="rId4332" Type="http://schemas.openxmlformats.org/officeDocument/2006/relationships/image" Target="media/image4322.png"/><Relationship Id="rId4333" Type="http://schemas.openxmlformats.org/officeDocument/2006/relationships/image" Target="media/image4323.png"/><Relationship Id="rId4334" Type="http://schemas.openxmlformats.org/officeDocument/2006/relationships/image" Target="media/image4324.png"/><Relationship Id="rId4335" Type="http://schemas.openxmlformats.org/officeDocument/2006/relationships/image" Target="media/image4325.png"/><Relationship Id="rId4336" Type="http://schemas.openxmlformats.org/officeDocument/2006/relationships/image" Target="media/image4326.png"/><Relationship Id="rId4337" Type="http://schemas.openxmlformats.org/officeDocument/2006/relationships/image" Target="media/image4327.png"/><Relationship Id="rId4338" Type="http://schemas.openxmlformats.org/officeDocument/2006/relationships/image" Target="media/image4328.png"/><Relationship Id="rId4339" Type="http://schemas.openxmlformats.org/officeDocument/2006/relationships/image" Target="media/image4329.png"/><Relationship Id="rId4340" Type="http://schemas.openxmlformats.org/officeDocument/2006/relationships/image" Target="media/image4330.png"/><Relationship Id="rId4341" Type="http://schemas.openxmlformats.org/officeDocument/2006/relationships/image" Target="media/image4331.png"/><Relationship Id="rId4342" Type="http://schemas.openxmlformats.org/officeDocument/2006/relationships/image" Target="media/image4332.png"/><Relationship Id="rId4343" Type="http://schemas.openxmlformats.org/officeDocument/2006/relationships/image" Target="media/image4333.png"/><Relationship Id="rId4344" Type="http://schemas.openxmlformats.org/officeDocument/2006/relationships/image" Target="media/image4334.png"/><Relationship Id="rId4345" Type="http://schemas.openxmlformats.org/officeDocument/2006/relationships/image" Target="media/image4335.png"/><Relationship Id="rId4346" Type="http://schemas.openxmlformats.org/officeDocument/2006/relationships/image" Target="media/image4336.png"/><Relationship Id="rId4347" Type="http://schemas.openxmlformats.org/officeDocument/2006/relationships/image" Target="media/image4337.png"/><Relationship Id="rId4348" Type="http://schemas.openxmlformats.org/officeDocument/2006/relationships/image" Target="media/image4338.png"/><Relationship Id="rId4349" Type="http://schemas.openxmlformats.org/officeDocument/2006/relationships/image" Target="media/image4339.png"/><Relationship Id="rId4350" Type="http://schemas.openxmlformats.org/officeDocument/2006/relationships/image" Target="media/image4340.png"/><Relationship Id="rId4351" Type="http://schemas.openxmlformats.org/officeDocument/2006/relationships/image" Target="media/image4341.png"/><Relationship Id="rId4352" Type="http://schemas.openxmlformats.org/officeDocument/2006/relationships/image" Target="media/image4342.png"/><Relationship Id="rId4353" Type="http://schemas.openxmlformats.org/officeDocument/2006/relationships/image" Target="media/image4343.png"/><Relationship Id="rId4354" Type="http://schemas.openxmlformats.org/officeDocument/2006/relationships/image" Target="media/image4344.png"/><Relationship Id="rId4355" Type="http://schemas.openxmlformats.org/officeDocument/2006/relationships/image" Target="media/image4345.png"/><Relationship Id="rId4356" Type="http://schemas.openxmlformats.org/officeDocument/2006/relationships/image" Target="media/image4346.png"/><Relationship Id="rId4357" Type="http://schemas.openxmlformats.org/officeDocument/2006/relationships/image" Target="media/image4347.png"/><Relationship Id="rId4358" Type="http://schemas.openxmlformats.org/officeDocument/2006/relationships/image" Target="media/image4348.png"/><Relationship Id="rId4359" Type="http://schemas.openxmlformats.org/officeDocument/2006/relationships/image" Target="media/image4349.png"/><Relationship Id="rId4360" Type="http://schemas.openxmlformats.org/officeDocument/2006/relationships/image" Target="media/image4350.png"/><Relationship Id="rId4361" Type="http://schemas.openxmlformats.org/officeDocument/2006/relationships/image" Target="media/image4351.png"/><Relationship Id="rId4362" Type="http://schemas.openxmlformats.org/officeDocument/2006/relationships/image" Target="media/image4352.png"/><Relationship Id="rId4363" Type="http://schemas.openxmlformats.org/officeDocument/2006/relationships/image" Target="media/image4353.png"/><Relationship Id="rId4364" Type="http://schemas.openxmlformats.org/officeDocument/2006/relationships/image" Target="media/image4354.png"/><Relationship Id="rId4365" Type="http://schemas.openxmlformats.org/officeDocument/2006/relationships/image" Target="media/image4355.png"/><Relationship Id="rId4366" Type="http://schemas.openxmlformats.org/officeDocument/2006/relationships/image" Target="media/image4356.png"/><Relationship Id="rId4367" Type="http://schemas.openxmlformats.org/officeDocument/2006/relationships/image" Target="media/image4357.png"/><Relationship Id="rId4368" Type="http://schemas.openxmlformats.org/officeDocument/2006/relationships/image" Target="media/image4358.png"/><Relationship Id="rId4369" Type="http://schemas.openxmlformats.org/officeDocument/2006/relationships/image" Target="media/image4359.png"/><Relationship Id="rId4370" Type="http://schemas.openxmlformats.org/officeDocument/2006/relationships/image" Target="media/image4360.png"/><Relationship Id="rId4371" Type="http://schemas.openxmlformats.org/officeDocument/2006/relationships/image" Target="media/image4361.png"/><Relationship Id="rId4372" Type="http://schemas.openxmlformats.org/officeDocument/2006/relationships/image" Target="media/image4362.png"/><Relationship Id="rId4373" Type="http://schemas.openxmlformats.org/officeDocument/2006/relationships/image" Target="media/image4363.png"/><Relationship Id="rId4374" Type="http://schemas.openxmlformats.org/officeDocument/2006/relationships/image" Target="media/image4364.png"/><Relationship Id="rId4375" Type="http://schemas.openxmlformats.org/officeDocument/2006/relationships/image" Target="media/image4365.png"/><Relationship Id="rId4376" Type="http://schemas.openxmlformats.org/officeDocument/2006/relationships/image" Target="media/image4366.png"/><Relationship Id="rId4377" Type="http://schemas.openxmlformats.org/officeDocument/2006/relationships/image" Target="media/image4367.png"/><Relationship Id="rId4378" Type="http://schemas.openxmlformats.org/officeDocument/2006/relationships/image" Target="media/image4368.png"/><Relationship Id="rId4379" Type="http://schemas.openxmlformats.org/officeDocument/2006/relationships/image" Target="media/image4369.png"/><Relationship Id="rId4380" Type="http://schemas.openxmlformats.org/officeDocument/2006/relationships/image" Target="media/image4370.png"/><Relationship Id="rId4381" Type="http://schemas.openxmlformats.org/officeDocument/2006/relationships/image" Target="media/image4371.png"/><Relationship Id="rId4382" Type="http://schemas.openxmlformats.org/officeDocument/2006/relationships/image" Target="media/image4372.png"/><Relationship Id="rId4383" Type="http://schemas.openxmlformats.org/officeDocument/2006/relationships/image" Target="media/image4373.png"/><Relationship Id="rId4384" Type="http://schemas.openxmlformats.org/officeDocument/2006/relationships/image" Target="media/image4374.png"/><Relationship Id="rId4385" Type="http://schemas.openxmlformats.org/officeDocument/2006/relationships/image" Target="media/image4375.png"/><Relationship Id="rId4386" Type="http://schemas.openxmlformats.org/officeDocument/2006/relationships/image" Target="media/image4376.png"/><Relationship Id="rId4387" Type="http://schemas.openxmlformats.org/officeDocument/2006/relationships/image" Target="media/image4377.png"/><Relationship Id="rId4388" Type="http://schemas.openxmlformats.org/officeDocument/2006/relationships/image" Target="media/image4378.png"/><Relationship Id="rId4389" Type="http://schemas.openxmlformats.org/officeDocument/2006/relationships/image" Target="media/image4379.png"/><Relationship Id="rId4390" Type="http://schemas.openxmlformats.org/officeDocument/2006/relationships/image" Target="media/image4380.png"/><Relationship Id="rId4391" Type="http://schemas.openxmlformats.org/officeDocument/2006/relationships/image" Target="media/image4381.png"/><Relationship Id="rId4392" Type="http://schemas.openxmlformats.org/officeDocument/2006/relationships/image" Target="media/image4382.png"/><Relationship Id="rId4393" Type="http://schemas.openxmlformats.org/officeDocument/2006/relationships/image" Target="media/image4383.png"/><Relationship Id="rId4394" Type="http://schemas.openxmlformats.org/officeDocument/2006/relationships/image" Target="media/image4384.png"/><Relationship Id="rId4395" Type="http://schemas.openxmlformats.org/officeDocument/2006/relationships/image" Target="media/image4385.png"/><Relationship Id="rId4396" Type="http://schemas.openxmlformats.org/officeDocument/2006/relationships/image" Target="media/image4386.png"/><Relationship Id="rId4397" Type="http://schemas.openxmlformats.org/officeDocument/2006/relationships/image" Target="media/image4387.png"/><Relationship Id="rId4398" Type="http://schemas.openxmlformats.org/officeDocument/2006/relationships/image" Target="media/image4388.png"/><Relationship Id="rId4399" Type="http://schemas.openxmlformats.org/officeDocument/2006/relationships/image" Target="media/image4389.png"/><Relationship Id="rId4400" Type="http://schemas.openxmlformats.org/officeDocument/2006/relationships/image" Target="media/image4390.png"/><Relationship Id="rId4401" Type="http://schemas.openxmlformats.org/officeDocument/2006/relationships/image" Target="media/image4391.png"/><Relationship Id="rId4402" Type="http://schemas.openxmlformats.org/officeDocument/2006/relationships/image" Target="media/image4392.png"/><Relationship Id="rId4403" Type="http://schemas.openxmlformats.org/officeDocument/2006/relationships/image" Target="media/image4393.png"/><Relationship Id="rId4404" Type="http://schemas.openxmlformats.org/officeDocument/2006/relationships/image" Target="media/image4394.png"/><Relationship Id="rId4405" Type="http://schemas.openxmlformats.org/officeDocument/2006/relationships/image" Target="media/image4395.png"/><Relationship Id="rId4406" Type="http://schemas.openxmlformats.org/officeDocument/2006/relationships/image" Target="media/image4396.png"/><Relationship Id="rId4407" Type="http://schemas.openxmlformats.org/officeDocument/2006/relationships/image" Target="media/image4397.png"/><Relationship Id="rId4408" Type="http://schemas.openxmlformats.org/officeDocument/2006/relationships/image" Target="media/image4398.png"/><Relationship Id="rId4409" Type="http://schemas.openxmlformats.org/officeDocument/2006/relationships/image" Target="media/image4399.png"/><Relationship Id="rId4410" Type="http://schemas.openxmlformats.org/officeDocument/2006/relationships/image" Target="media/image4400.png"/><Relationship Id="rId4411" Type="http://schemas.openxmlformats.org/officeDocument/2006/relationships/image" Target="media/image4401.png"/><Relationship Id="rId4412" Type="http://schemas.openxmlformats.org/officeDocument/2006/relationships/image" Target="media/image4402.png"/><Relationship Id="rId4413" Type="http://schemas.openxmlformats.org/officeDocument/2006/relationships/image" Target="media/image4403.png"/><Relationship Id="rId4414" Type="http://schemas.openxmlformats.org/officeDocument/2006/relationships/image" Target="media/image4404.png"/><Relationship Id="rId4415" Type="http://schemas.openxmlformats.org/officeDocument/2006/relationships/image" Target="media/image4405.png"/><Relationship Id="rId4416" Type="http://schemas.openxmlformats.org/officeDocument/2006/relationships/image" Target="media/image4406.png"/><Relationship Id="rId4417" Type="http://schemas.openxmlformats.org/officeDocument/2006/relationships/image" Target="media/image4407.png"/><Relationship Id="rId4418" Type="http://schemas.openxmlformats.org/officeDocument/2006/relationships/image" Target="media/image4408.png"/><Relationship Id="rId4419" Type="http://schemas.openxmlformats.org/officeDocument/2006/relationships/image" Target="media/image4409.png"/><Relationship Id="rId4420" Type="http://schemas.openxmlformats.org/officeDocument/2006/relationships/image" Target="media/image4410.png"/><Relationship Id="rId4421" Type="http://schemas.openxmlformats.org/officeDocument/2006/relationships/image" Target="media/image4411.png"/><Relationship Id="rId4422" Type="http://schemas.openxmlformats.org/officeDocument/2006/relationships/image" Target="media/image4412.png"/><Relationship Id="rId4423" Type="http://schemas.openxmlformats.org/officeDocument/2006/relationships/image" Target="media/image4413.png"/><Relationship Id="rId4424" Type="http://schemas.openxmlformats.org/officeDocument/2006/relationships/image" Target="media/image4414.png"/><Relationship Id="rId4425" Type="http://schemas.openxmlformats.org/officeDocument/2006/relationships/image" Target="media/image4415.png"/><Relationship Id="rId4426" Type="http://schemas.openxmlformats.org/officeDocument/2006/relationships/image" Target="media/image4416.png"/><Relationship Id="rId4427" Type="http://schemas.openxmlformats.org/officeDocument/2006/relationships/image" Target="media/image4417.png"/><Relationship Id="rId4428" Type="http://schemas.openxmlformats.org/officeDocument/2006/relationships/image" Target="media/image4418.png"/><Relationship Id="rId4429" Type="http://schemas.openxmlformats.org/officeDocument/2006/relationships/image" Target="media/image4419.png"/><Relationship Id="rId4430" Type="http://schemas.openxmlformats.org/officeDocument/2006/relationships/image" Target="media/image4420.png"/><Relationship Id="rId4431" Type="http://schemas.openxmlformats.org/officeDocument/2006/relationships/image" Target="media/image4421.png"/><Relationship Id="rId4432" Type="http://schemas.openxmlformats.org/officeDocument/2006/relationships/image" Target="media/image4422.png"/><Relationship Id="rId4433" Type="http://schemas.openxmlformats.org/officeDocument/2006/relationships/image" Target="media/image4423.png"/><Relationship Id="rId4434" Type="http://schemas.openxmlformats.org/officeDocument/2006/relationships/image" Target="media/image4424.png"/><Relationship Id="rId4435" Type="http://schemas.openxmlformats.org/officeDocument/2006/relationships/image" Target="media/image4425.png"/><Relationship Id="rId4436" Type="http://schemas.openxmlformats.org/officeDocument/2006/relationships/image" Target="media/image4426.png"/><Relationship Id="rId4437" Type="http://schemas.openxmlformats.org/officeDocument/2006/relationships/image" Target="media/image4427.png"/><Relationship Id="rId4438" Type="http://schemas.openxmlformats.org/officeDocument/2006/relationships/image" Target="media/image4428.png"/><Relationship Id="rId4439" Type="http://schemas.openxmlformats.org/officeDocument/2006/relationships/image" Target="media/image4429.png"/><Relationship Id="rId4440" Type="http://schemas.openxmlformats.org/officeDocument/2006/relationships/image" Target="media/image4430.png"/><Relationship Id="rId4441" Type="http://schemas.openxmlformats.org/officeDocument/2006/relationships/image" Target="media/image4431.png"/><Relationship Id="rId4442" Type="http://schemas.openxmlformats.org/officeDocument/2006/relationships/image" Target="media/image4432.png"/><Relationship Id="rId4443" Type="http://schemas.openxmlformats.org/officeDocument/2006/relationships/image" Target="media/image4433.png"/><Relationship Id="rId4444" Type="http://schemas.openxmlformats.org/officeDocument/2006/relationships/image" Target="media/image4434.png"/><Relationship Id="rId4445" Type="http://schemas.openxmlformats.org/officeDocument/2006/relationships/image" Target="media/image4435.png"/><Relationship Id="rId4446" Type="http://schemas.openxmlformats.org/officeDocument/2006/relationships/image" Target="media/image4436.png"/><Relationship Id="rId4447" Type="http://schemas.openxmlformats.org/officeDocument/2006/relationships/image" Target="media/image4437.png"/><Relationship Id="rId4448" Type="http://schemas.openxmlformats.org/officeDocument/2006/relationships/image" Target="media/image4438.png"/><Relationship Id="rId4449" Type="http://schemas.openxmlformats.org/officeDocument/2006/relationships/image" Target="media/image4439.png"/><Relationship Id="rId4450" Type="http://schemas.openxmlformats.org/officeDocument/2006/relationships/image" Target="media/image4440.png"/><Relationship Id="rId4451" Type="http://schemas.openxmlformats.org/officeDocument/2006/relationships/image" Target="media/image4441.png"/><Relationship Id="rId4452" Type="http://schemas.openxmlformats.org/officeDocument/2006/relationships/image" Target="media/image4442.png"/><Relationship Id="rId4453" Type="http://schemas.openxmlformats.org/officeDocument/2006/relationships/image" Target="media/image4443.png"/><Relationship Id="rId4454" Type="http://schemas.openxmlformats.org/officeDocument/2006/relationships/image" Target="media/image4444.png"/><Relationship Id="rId4455" Type="http://schemas.openxmlformats.org/officeDocument/2006/relationships/image" Target="media/image4445.png"/><Relationship Id="rId4456" Type="http://schemas.openxmlformats.org/officeDocument/2006/relationships/image" Target="media/image4446.png"/><Relationship Id="rId4457" Type="http://schemas.openxmlformats.org/officeDocument/2006/relationships/image" Target="media/image4447.png"/><Relationship Id="rId4458" Type="http://schemas.openxmlformats.org/officeDocument/2006/relationships/image" Target="media/image4448.png"/><Relationship Id="rId4459" Type="http://schemas.openxmlformats.org/officeDocument/2006/relationships/image" Target="media/image4449.png"/><Relationship Id="rId4460" Type="http://schemas.openxmlformats.org/officeDocument/2006/relationships/image" Target="media/image4450.png"/><Relationship Id="rId4461" Type="http://schemas.openxmlformats.org/officeDocument/2006/relationships/image" Target="media/image4451.png"/><Relationship Id="rId4462" Type="http://schemas.openxmlformats.org/officeDocument/2006/relationships/image" Target="media/image4452.png"/><Relationship Id="rId4463" Type="http://schemas.openxmlformats.org/officeDocument/2006/relationships/image" Target="media/image4453.png"/><Relationship Id="rId4464" Type="http://schemas.openxmlformats.org/officeDocument/2006/relationships/image" Target="media/image4454.png"/><Relationship Id="rId4465" Type="http://schemas.openxmlformats.org/officeDocument/2006/relationships/image" Target="media/image4455.png"/><Relationship Id="rId4466" Type="http://schemas.openxmlformats.org/officeDocument/2006/relationships/image" Target="media/image4456.png"/><Relationship Id="rId4467" Type="http://schemas.openxmlformats.org/officeDocument/2006/relationships/image" Target="media/image4457.png"/><Relationship Id="rId4468" Type="http://schemas.openxmlformats.org/officeDocument/2006/relationships/image" Target="media/image4458.png"/><Relationship Id="rId4469" Type="http://schemas.openxmlformats.org/officeDocument/2006/relationships/image" Target="media/image4459.png"/><Relationship Id="rId4470" Type="http://schemas.openxmlformats.org/officeDocument/2006/relationships/image" Target="media/image4460.png"/><Relationship Id="rId4471" Type="http://schemas.openxmlformats.org/officeDocument/2006/relationships/image" Target="media/image4461.png"/><Relationship Id="rId4472" Type="http://schemas.openxmlformats.org/officeDocument/2006/relationships/image" Target="media/image4462.png"/><Relationship Id="rId4473" Type="http://schemas.openxmlformats.org/officeDocument/2006/relationships/image" Target="media/image4463.png"/><Relationship Id="rId4474" Type="http://schemas.openxmlformats.org/officeDocument/2006/relationships/image" Target="media/image4464.png"/><Relationship Id="rId4475" Type="http://schemas.openxmlformats.org/officeDocument/2006/relationships/image" Target="media/image4465.png"/><Relationship Id="rId4476" Type="http://schemas.openxmlformats.org/officeDocument/2006/relationships/image" Target="media/image4466.png"/><Relationship Id="rId4477" Type="http://schemas.openxmlformats.org/officeDocument/2006/relationships/image" Target="media/image4467.png"/><Relationship Id="rId4478" Type="http://schemas.openxmlformats.org/officeDocument/2006/relationships/image" Target="media/image4468.png"/><Relationship Id="rId4479" Type="http://schemas.openxmlformats.org/officeDocument/2006/relationships/image" Target="media/image4469.png"/><Relationship Id="rId4480" Type="http://schemas.openxmlformats.org/officeDocument/2006/relationships/image" Target="media/image4470.png"/><Relationship Id="rId4481" Type="http://schemas.openxmlformats.org/officeDocument/2006/relationships/image" Target="media/image4471.png"/><Relationship Id="rId4482" Type="http://schemas.openxmlformats.org/officeDocument/2006/relationships/image" Target="media/image4472.png"/><Relationship Id="rId4483" Type="http://schemas.openxmlformats.org/officeDocument/2006/relationships/image" Target="media/image4473.png"/><Relationship Id="rId4484" Type="http://schemas.openxmlformats.org/officeDocument/2006/relationships/image" Target="media/image4474.png"/><Relationship Id="rId4485" Type="http://schemas.openxmlformats.org/officeDocument/2006/relationships/image" Target="media/image4475.png"/><Relationship Id="rId4486" Type="http://schemas.openxmlformats.org/officeDocument/2006/relationships/image" Target="media/image4476.png"/><Relationship Id="rId4487" Type="http://schemas.openxmlformats.org/officeDocument/2006/relationships/image" Target="media/image4477.png"/><Relationship Id="rId4488" Type="http://schemas.openxmlformats.org/officeDocument/2006/relationships/image" Target="media/image4478.png"/><Relationship Id="rId4489" Type="http://schemas.openxmlformats.org/officeDocument/2006/relationships/image" Target="media/image4479.png"/><Relationship Id="rId4490" Type="http://schemas.openxmlformats.org/officeDocument/2006/relationships/image" Target="media/image4480.png"/><Relationship Id="rId4491" Type="http://schemas.openxmlformats.org/officeDocument/2006/relationships/image" Target="media/image4481.png"/><Relationship Id="rId4492" Type="http://schemas.openxmlformats.org/officeDocument/2006/relationships/image" Target="media/image4482.png"/><Relationship Id="rId4493" Type="http://schemas.openxmlformats.org/officeDocument/2006/relationships/image" Target="media/image4483.png"/><Relationship Id="rId4494" Type="http://schemas.openxmlformats.org/officeDocument/2006/relationships/image" Target="media/image4484.png"/><Relationship Id="rId4495" Type="http://schemas.openxmlformats.org/officeDocument/2006/relationships/image" Target="media/image4485.png"/><Relationship Id="rId4496" Type="http://schemas.openxmlformats.org/officeDocument/2006/relationships/image" Target="media/image4486.png"/><Relationship Id="rId4497" Type="http://schemas.openxmlformats.org/officeDocument/2006/relationships/image" Target="media/image4487.png"/><Relationship Id="rId4498" Type="http://schemas.openxmlformats.org/officeDocument/2006/relationships/image" Target="media/image4488.png"/><Relationship Id="rId4499" Type="http://schemas.openxmlformats.org/officeDocument/2006/relationships/image" Target="media/image4489.png"/><Relationship Id="rId4500" Type="http://schemas.openxmlformats.org/officeDocument/2006/relationships/image" Target="media/image4490.png"/><Relationship Id="rId4501" Type="http://schemas.openxmlformats.org/officeDocument/2006/relationships/image" Target="media/image4491.png"/><Relationship Id="rId4502" Type="http://schemas.openxmlformats.org/officeDocument/2006/relationships/image" Target="media/image4492.png"/><Relationship Id="rId4503" Type="http://schemas.openxmlformats.org/officeDocument/2006/relationships/image" Target="media/image4493.png"/><Relationship Id="rId4504" Type="http://schemas.openxmlformats.org/officeDocument/2006/relationships/image" Target="media/image4494.png"/><Relationship Id="rId4505" Type="http://schemas.openxmlformats.org/officeDocument/2006/relationships/image" Target="media/image4495.png"/><Relationship Id="rId4506" Type="http://schemas.openxmlformats.org/officeDocument/2006/relationships/image" Target="media/image4496.png"/><Relationship Id="rId4507" Type="http://schemas.openxmlformats.org/officeDocument/2006/relationships/image" Target="media/image4497.png"/><Relationship Id="rId4508" Type="http://schemas.openxmlformats.org/officeDocument/2006/relationships/image" Target="media/image4498.png"/><Relationship Id="rId4509" Type="http://schemas.openxmlformats.org/officeDocument/2006/relationships/image" Target="media/image4499.png"/><Relationship Id="rId4510" Type="http://schemas.openxmlformats.org/officeDocument/2006/relationships/image" Target="media/image4500.png"/><Relationship Id="rId4511" Type="http://schemas.openxmlformats.org/officeDocument/2006/relationships/image" Target="media/image4501.png"/><Relationship Id="rId4512" Type="http://schemas.openxmlformats.org/officeDocument/2006/relationships/image" Target="media/image4502.png"/><Relationship Id="rId4513" Type="http://schemas.openxmlformats.org/officeDocument/2006/relationships/image" Target="media/image4503.png"/><Relationship Id="rId4514" Type="http://schemas.openxmlformats.org/officeDocument/2006/relationships/image" Target="media/image4504.png"/><Relationship Id="rId4515" Type="http://schemas.openxmlformats.org/officeDocument/2006/relationships/image" Target="media/image4505.png"/><Relationship Id="rId4516" Type="http://schemas.openxmlformats.org/officeDocument/2006/relationships/image" Target="media/image4506.png"/><Relationship Id="rId4517" Type="http://schemas.openxmlformats.org/officeDocument/2006/relationships/image" Target="media/image4507.png"/><Relationship Id="rId4518" Type="http://schemas.openxmlformats.org/officeDocument/2006/relationships/image" Target="media/image4508.png"/><Relationship Id="rId4519" Type="http://schemas.openxmlformats.org/officeDocument/2006/relationships/image" Target="media/image4509.png"/><Relationship Id="rId4520" Type="http://schemas.openxmlformats.org/officeDocument/2006/relationships/image" Target="media/image4510.png"/><Relationship Id="rId4521" Type="http://schemas.openxmlformats.org/officeDocument/2006/relationships/image" Target="media/image4511.png"/><Relationship Id="rId4522" Type="http://schemas.openxmlformats.org/officeDocument/2006/relationships/image" Target="media/image4512.png"/><Relationship Id="rId4523" Type="http://schemas.openxmlformats.org/officeDocument/2006/relationships/image" Target="media/image4513.png"/><Relationship Id="rId4524" Type="http://schemas.openxmlformats.org/officeDocument/2006/relationships/image" Target="media/image4514.png"/><Relationship Id="rId4525" Type="http://schemas.openxmlformats.org/officeDocument/2006/relationships/image" Target="media/image4515.png"/><Relationship Id="rId4526" Type="http://schemas.openxmlformats.org/officeDocument/2006/relationships/image" Target="media/image4516.png"/><Relationship Id="rId4527" Type="http://schemas.openxmlformats.org/officeDocument/2006/relationships/image" Target="media/image4517.png"/><Relationship Id="rId4528" Type="http://schemas.openxmlformats.org/officeDocument/2006/relationships/image" Target="media/image4518.png"/><Relationship Id="rId4529" Type="http://schemas.openxmlformats.org/officeDocument/2006/relationships/image" Target="media/image4519.png"/><Relationship Id="rId4530" Type="http://schemas.openxmlformats.org/officeDocument/2006/relationships/image" Target="media/image4520.png"/><Relationship Id="rId4531" Type="http://schemas.openxmlformats.org/officeDocument/2006/relationships/image" Target="media/image4521.png"/><Relationship Id="rId4532" Type="http://schemas.openxmlformats.org/officeDocument/2006/relationships/image" Target="media/image4522.png"/><Relationship Id="rId4533" Type="http://schemas.openxmlformats.org/officeDocument/2006/relationships/image" Target="media/image4523.png"/><Relationship Id="rId4534" Type="http://schemas.openxmlformats.org/officeDocument/2006/relationships/image" Target="media/image4524.png"/><Relationship Id="rId4535" Type="http://schemas.openxmlformats.org/officeDocument/2006/relationships/image" Target="media/image4525.png"/><Relationship Id="rId4536" Type="http://schemas.openxmlformats.org/officeDocument/2006/relationships/image" Target="media/image4526.png"/><Relationship Id="rId4537" Type="http://schemas.openxmlformats.org/officeDocument/2006/relationships/image" Target="media/image4527.png"/><Relationship Id="rId4538" Type="http://schemas.openxmlformats.org/officeDocument/2006/relationships/image" Target="media/image4528.png"/><Relationship Id="rId4539" Type="http://schemas.openxmlformats.org/officeDocument/2006/relationships/image" Target="media/image4529.png"/><Relationship Id="rId4540" Type="http://schemas.openxmlformats.org/officeDocument/2006/relationships/image" Target="media/image4530.png"/><Relationship Id="rId4541" Type="http://schemas.openxmlformats.org/officeDocument/2006/relationships/image" Target="media/image4531.png"/><Relationship Id="rId4542" Type="http://schemas.openxmlformats.org/officeDocument/2006/relationships/image" Target="media/image4532.png"/><Relationship Id="rId4543" Type="http://schemas.openxmlformats.org/officeDocument/2006/relationships/image" Target="media/image4533.png"/><Relationship Id="rId4544" Type="http://schemas.openxmlformats.org/officeDocument/2006/relationships/image" Target="media/image4534.png"/><Relationship Id="rId4545" Type="http://schemas.openxmlformats.org/officeDocument/2006/relationships/image" Target="media/image4535.png"/><Relationship Id="rId4546" Type="http://schemas.openxmlformats.org/officeDocument/2006/relationships/image" Target="media/image4536.png"/><Relationship Id="rId4547" Type="http://schemas.openxmlformats.org/officeDocument/2006/relationships/image" Target="media/image4537.png"/><Relationship Id="rId4548" Type="http://schemas.openxmlformats.org/officeDocument/2006/relationships/image" Target="media/image4538.png"/><Relationship Id="rId4549" Type="http://schemas.openxmlformats.org/officeDocument/2006/relationships/image" Target="media/image4539.png"/><Relationship Id="rId4550" Type="http://schemas.openxmlformats.org/officeDocument/2006/relationships/image" Target="media/image4540.png"/><Relationship Id="rId4551" Type="http://schemas.openxmlformats.org/officeDocument/2006/relationships/image" Target="media/image4541.png"/><Relationship Id="rId4552" Type="http://schemas.openxmlformats.org/officeDocument/2006/relationships/image" Target="media/image4542.png"/><Relationship Id="rId4553" Type="http://schemas.openxmlformats.org/officeDocument/2006/relationships/image" Target="media/image4543.png"/><Relationship Id="rId4554" Type="http://schemas.openxmlformats.org/officeDocument/2006/relationships/image" Target="media/image4544.png"/><Relationship Id="rId4555" Type="http://schemas.openxmlformats.org/officeDocument/2006/relationships/image" Target="media/image4545.png"/><Relationship Id="rId4556" Type="http://schemas.openxmlformats.org/officeDocument/2006/relationships/image" Target="media/image4546.png"/><Relationship Id="rId4557" Type="http://schemas.openxmlformats.org/officeDocument/2006/relationships/image" Target="media/image4547.png"/><Relationship Id="rId4558" Type="http://schemas.openxmlformats.org/officeDocument/2006/relationships/image" Target="media/image4548.png"/><Relationship Id="rId4559" Type="http://schemas.openxmlformats.org/officeDocument/2006/relationships/image" Target="media/image4549.png"/><Relationship Id="rId4560" Type="http://schemas.openxmlformats.org/officeDocument/2006/relationships/image" Target="media/image4550.png"/><Relationship Id="rId4561" Type="http://schemas.openxmlformats.org/officeDocument/2006/relationships/image" Target="media/image4551.png"/><Relationship Id="rId4562" Type="http://schemas.openxmlformats.org/officeDocument/2006/relationships/image" Target="media/image4552.png"/><Relationship Id="rId4563" Type="http://schemas.openxmlformats.org/officeDocument/2006/relationships/image" Target="media/image4553.png"/><Relationship Id="rId4564" Type="http://schemas.openxmlformats.org/officeDocument/2006/relationships/image" Target="media/image4554.png"/><Relationship Id="rId4565" Type="http://schemas.openxmlformats.org/officeDocument/2006/relationships/image" Target="media/image4555.png"/><Relationship Id="rId4566" Type="http://schemas.openxmlformats.org/officeDocument/2006/relationships/image" Target="media/image4556.png"/><Relationship Id="rId4567" Type="http://schemas.openxmlformats.org/officeDocument/2006/relationships/image" Target="media/image4557.png"/><Relationship Id="rId4568" Type="http://schemas.openxmlformats.org/officeDocument/2006/relationships/image" Target="media/image4558.png"/><Relationship Id="rId4569" Type="http://schemas.openxmlformats.org/officeDocument/2006/relationships/image" Target="media/image4559.png"/><Relationship Id="rId4570" Type="http://schemas.openxmlformats.org/officeDocument/2006/relationships/image" Target="media/image4560.png"/><Relationship Id="rId4571" Type="http://schemas.openxmlformats.org/officeDocument/2006/relationships/image" Target="media/image4561.png"/><Relationship Id="rId4572" Type="http://schemas.openxmlformats.org/officeDocument/2006/relationships/image" Target="media/image4562.png"/><Relationship Id="rId4573" Type="http://schemas.openxmlformats.org/officeDocument/2006/relationships/image" Target="media/image4563.png"/><Relationship Id="rId4574" Type="http://schemas.openxmlformats.org/officeDocument/2006/relationships/image" Target="media/image4564.png"/><Relationship Id="rId4575" Type="http://schemas.openxmlformats.org/officeDocument/2006/relationships/image" Target="media/image4565.png"/><Relationship Id="rId4576" Type="http://schemas.openxmlformats.org/officeDocument/2006/relationships/image" Target="media/image4566.png"/><Relationship Id="rId4577" Type="http://schemas.openxmlformats.org/officeDocument/2006/relationships/image" Target="media/image4567.png"/><Relationship Id="rId4578" Type="http://schemas.openxmlformats.org/officeDocument/2006/relationships/image" Target="media/image4568.png"/><Relationship Id="rId4579" Type="http://schemas.openxmlformats.org/officeDocument/2006/relationships/image" Target="media/image4569.png"/><Relationship Id="rId4580" Type="http://schemas.openxmlformats.org/officeDocument/2006/relationships/image" Target="media/image4570.png"/><Relationship Id="rId4581" Type="http://schemas.openxmlformats.org/officeDocument/2006/relationships/image" Target="media/image4571.png"/><Relationship Id="rId4582" Type="http://schemas.openxmlformats.org/officeDocument/2006/relationships/image" Target="media/image4572.png"/><Relationship Id="rId4583" Type="http://schemas.openxmlformats.org/officeDocument/2006/relationships/image" Target="media/image4573.png"/><Relationship Id="rId4584" Type="http://schemas.openxmlformats.org/officeDocument/2006/relationships/image" Target="media/image4574.png"/><Relationship Id="rId4585" Type="http://schemas.openxmlformats.org/officeDocument/2006/relationships/image" Target="media/image4575.png"/><Relationship Id="rId4586" Type="http://schemas.openxmlformats.org/officeDocument/2006/relationships/image" Target="media/image4576.png"/><Relationship Id="rId4587" Type="http://schemas.openxmlformats.org/officeDocument/2006/relationships/image" Target="media/image4577.png"/><Relationship Id="rId4588" Type="http://schemas.openxmlformats.org/officeDocument/2006/relationships/image" Target="media/image4578.png"/><Relationship Id="rId4589" Type="http://schemas.openxmlformats.org/officeDocument/2006/relationships/image" Target="media/image4579.png"/><Relationship Id="rId4590" Type="http://schemas.openxmlformats.org/officeDocument/2006/relationships/image" Target="media/image4580.png"/><Relationship Id="rId4591" Type="http://schemas.openxmlformats.org/officeDocument/2006/relationships/image" Target="media/image4581.png"/><Relationship Id="rId4592" Type="http://schemas.openxmlformats.org/officeDocument/2006/relationships/image" Target="media/image4582.png"/><Relationship Id="rId4593" Type="http://schemas.openxmlformats.org/officeDocument/2006/relationships/image" Target="media/image4583.png"/><Relationship Id="rId4594" Type="http://schemas.openxmlformats.org/officeDocument/2006/relationships/image" Target="media/image4584.png"/><Relationship Id="rId4595" Type="http://schemas.openxmlformats.org/officeDocument/2006/relationships/image" Target="media/image4585.png"/><Relationship Id="rId4596" Type="http://schemas.openxmlformats.org/officeDocument/2006/relationships/image" Target="media/image4586.png"/><Relationship Id="rId4597" Type="http://schemas.openxmlformats.org/officeDocument/2006/relationships/image" Target="media/image4587.png"/><Relationship Id="rId4598" Type="http://schemas.openxmlformats.org/officeDocument/2006/relationships/image" Target="media/image4588.png"/><Relationship Id="rId4599" Type="http://schemas.openxmlformats.org/officeDocument/2006/relationships/image" Target="media/image4589.png"/><Relationship Id="rId4600" Type="http://schemas.openxmlformats.org/officeDocument/2006/relationships/image" Target="media/image4590.png"/><Relationship Id="rId4601" Type="http://schemas.openxmlformats.org/officeDocument/2006/relationships/image" Target="media/image4591.png"/><Relationship Id="rId4602" Type="http://schemas.openxmlformats.org/officeDocument/2006/relationships/image" Target="media/image4592.png"/><Relationship Id="rId4603" Type="http://schemas.openxmlformats.org/officeDocument/2006/relationships/image" Target="media/image4593.png"/><Relationship Id="rId4604" Type="http://schemas.openxmlformats.org/officeDocument/2006/relationships/image" Target="media/image4594.png"/><Relationship Id="rId4605" Type="http://schemas.openxmlformats.org/officeDocument/2006/relationships/image" Target="media/image4595.png"/><Relationship Id="rId4606" Type="http://schemas.openxmlformats.org/officeDocument/2006/relationships/image" Target="media/image4596.png"/><Relationship Id="rId4607" Type="http://schemas.openxmlformats.org/officeDocument/2006/relationships/image" Target="media/image4597.png"/><Relationship Id="rId4608" Type="http://schemas.openxmlformats.org/officeDocument/2006/relationships/image" Target="media/image4598.png"/><Relationship Id="rId4609" Type="http://schemas.openxmlformats.org/officeDocument/2006/relationships/image" Target="media/image4599.png"/><Relationship Id="rId4610" Type="http://schemas.openxmlformats.org/officeDocument/2006/relationships/image" Target="media/image4600.png"/><Relationship Id="rId4611" Type="http://schemas.openxmlformats.org/officeDocument/2006/relationships/image" Target="media/image4601.png"/><Relationship Id="rId4612" Type="http://schemas.openxmlformats.org/officeDocument/2006/relationships/image" Target="media/image4602.png"/><Relationship Id="rId4613" Type="http://schemas.openxmlformats.org/officeDocument/2006/relationships/image" Target="media/image4603.png"/><Relationship Id="rId4614" Type="http://schemas.openxmlformats.org/officeDocument/2006/relationships/image" Target="media/image4604.png"/><Relationship Id="rId4615" Type="http://schemas.openxmlformats.org/officeDocument/2006/relationships/image" Target="media/image4605.png"/><Relationship Id="rId4616" Type="http://schemas.openxmlformats.org/officeDocument/2006/relationships/image" Target="media/image4606.png"/><Relationship Id="rId4617" Type="http://schemas.openxmlformats.org/officeDocument/2006/relationships/image" Target="media/image4607.png"/><Relationship Id="rId4618" Type="http://schemas.openxmlformats.org/officeDocument/2006/relationships/image" Target="media/image4608.png"/><Relationship Id="rId4619" Type="http://schemas.openxmlformats.org/officeDocument/2006/relationships/image" Target="media/image4609.png"/><Relationship Id="rId4620" Type="http://schemas.openxmlformats.org/officeDocument/2006/relationships/image" Target="media/image4610.png"/><Relationship Id="rId4621" Type="http://schemas.openxmlformats.org/officeDocument/2006/relationships/image" Target="media/image4611.png"/><Relationship Id="rId4622" Type="http://schemas.openxmlformats.org/officeDocument/2006/relationships/image" Target="media/image4612.png"/><Relationship Id="rId4623" Type="http://schemas.openxmlformats.org/officeDocument/2006/relationships/image" Target="media/image4613.png"/><Relationship Id="rId4624" Type="http://schemas.openxmlformats.org/officeDocument/2006/relationships/image" Target="media/image4614.png"/><Relationship Id="rId4625" Type="http://schemas.openxmlformats.org/officeDocument/2006/relationships/image" Target="media/image4615.png"/><Relationship Id="rId4626" Type="http://schemas.openxmlformats.org/officeDocument/2006/relationships/image" Target="media/image4616.png"/><Relationship Id="rId4627" Type="http://schemas.openxmlformats.org/officeDocument/2006/relationships/image" Target="media/image4617.png"/><Relationship Id="rId4628" Type="http://schemas.openxmlformats.org/officeDocument/2006/relationships/image" Target="media/image4618.png"/><Relationship Id="rId4629" Type="http://schemas.openxmlformats.org/officeDocument/2006/relationships/image" Target="media/image4619.png"/><Relationship Id="rId4630" Type="http://schemas.openxmlformats.org/officeDocument/2006/relationships/image" Target="media/image4620.png"/><Relationship Id="rId4631" Type="http://schemas.openxmlformats.org/officeDocument/2006/relationships/image" Target="media/image4621.png"/><Relationship Id="rId4632" Type="http://schemas.openxmlformats.org/officeDocument/2006/relationships/image" Target="media/image4622.png"/><Relationship Id="rId4633" Type="http://schemas.openxmlformats.org/officeDocument/2006/relationships/image" Target="media/image4623.png"/><Relationship Id="rId4634" Type="http://schemas.openxmlformats.org/officeDocument/2006/relationships/image" Target="media/image4624.png"/><Relationship Id="rId4635" Type="http://schemas.openxmlformats.org/officeDocument/2006/relationships/image" Target="media/image4625.png"/><Relationship Id="rId4636" Type="http://schemas.openxmlformats.org/officeDocument/2006/relationships/image" Target="media/image4626.png"/><Relationship Id="rId4637" Type="http://schemas.openxmlformats.org/officeDocument/2006/relationships/image" Target="media/image4627.png"/><Relationship Id="rId4638" Type="http://schemas.openxmlformats.org/officeDocument/2006/relationships/image" Target="media/image4628.png"/><Relationship Id="rId4639" Type="http://schemas.openxmlformats.org/officeDocument/2006/relationships/image" Target="media/image4629.png"/><Relationship Id="rId4640" Type="http://schemas.openxmlformats.org/officeDocument/2006/relationships/image" Target="media/image4630.png"/><Relationship Id="rId4641" Type="http://schemas.openxmlformats.org/officeDocument/2006/relationships/image" Target="media/image4631.png"/><Relationship Id="rId4642" Type="http://schemas.openxmlformats.org/officeDocument/2006/relationships/image" Target="media/image4632.png"/><Relationship Id="rId4643" Type="http://schemas.openxmlformats.org/officeDocument/2006/relationships/image" Target="media/image4633.png"/><Relationship Id="rId4644" Type="http://schemas.openxmlformats.org/officeDocument/2006/relationships/image" Target="media/image4634.png"/><Relationship Id="rId4645" Type="http://schemas.openxmlformats.org/officeDocument/2006/relationships/image" Target="media/image4635.png"/><Relationship Id="rId4646" Type="http://schemas.openxmlformats.org/officeDocument/2006/relationships/image" Target="media/image4636.png"/><Relationship Id="rId4647" Type="http://schemas.openxmlformats.org/officeDocument/2006/relationships/image" Target="media/image4637.png"/><Relationship Id="rId4648" Type="http://schemas.openxmlformats.org/officeDocument/2006/relationships/image" Target="media/image4638.png"/><Relationship Id="rId4649" Type="http://schemas.openxmlformats.org/officeDocument/2006/relationships/image" Target="media/image4639.png"/><Relationship Id="rId4650" Type="http://schemas.openxmlformats.org/officeDocument/2006/relationships/image" Target="media/image4640.png"/><Relationship Id="rId4651" Type="http://schemas.openxmlformats.org/officeDocument/2006/relationships/image" Target="media/image4641.png"/><Relationship Id="rId4652" Type="http://schemas.openxmlformats.org/officeDocument/2006/relationships/image" Target="media/image4642.png"/><Relationship Id="rId4653" Type="http://schemas.openxmlformats.org/officeDocument/2006/relationships/image" Target="media/image4643.png"/><Relationship Id="rId4654" Type="http://schemas.openxmlformats.org/officeDocument/2006/relationships/image" Target="media/image4644.png"/><Relationship Id="rId4655" Type="http://schemas.openxmlformats.org/officeDocument/2006/relationships/image" Target="media/image4645.png"/><Relationship Id="rId4656" Type="http://schemas.openxmlformats.org/officeDocument/2006/relationships/image" Target="media/image4646.png"/><Relationship Id="rId4657" Type="http://schemas.openxmlformats.org/officeDocument/2006/relationships/image" Target="media/image4647.png"/><Relationship Id="rId4658" Type="http://schemas.openxmlformats.org/officeDocument/2006/relationships/image" Target="media/image4648.png"/><Relationship Id="rId4659" Type="http://schemas.openxmlformats.org/officeDocument/2006/relationships/image" Target="media/image4649.png"/><Relationship Id="rId4660" Type="http://schemas.openxmlformats.org/officeDocument/2006/relationships/image" Target="media/image4650.png"/><Relationship Id="rId4661" Type="http://schemas.openxmlformats.org/officeDocument/2006/relationships/image" Target="media/image4651.png"/><Relationship Id="rId4662" Type="http://schemas.openxmlformats.org/officeDocument/2006/relationships/image" Target="media/image4652.png"/><Relationship Id="rId4663" Type="http://schemas.openxmlformats.org/officeDocument/2006/relationships/image" Target="media/image4653.png"/><Relationship Id="rId4664" Type="http://schemas.openxmlformats.org/officeDocument/2006/relationships/image" Target="media/image4654.png"/><Relationship Id="rId4665" Type="http://schemas.openxmlformats.org/officeDocument/2006/relationships/image" Target="media/image4655.png"/><Relationship Id="rId4666" Type="http://schemas.openxmlformats.org/officeDocument/2006/relationships/image" Target="media/image4656.png"/><Relationship Id="rId4667" Type="http://schemas.openxmlformats.org/officeDocument/2006/relationships/image" Target="media/image4657.png"/><Relationship Id="rId4668" Type="http://schemas.openxmlformats.org/officeDocument/2006/relationships/image" Target="media/image4658.png"/><Relationship Id="rId4669" Type="http://schemas.openxmlformats.org/officeDocument/2006/relationships/image" Target="media/image4659.png"/><Relationship Id="rId4670" Type="http://schemas.openxmlformats.org/officeDocument/2006/relationships/image" Target="media/image4660.png"/><Relationship Id="rId4671" Type="http://schemas.openxmlformats.org/officeDocument/2006/relationships/image" Target="media/image4661.png"/><Relationship Id="rId4672" Type="http://schemas.openxmlformats.org/officeDocument/2006/relationships/image" Target="media/image4662.png"/><Relationship Id="rId4673" Type="http://schemas.openxmlformats.org/officeDocument/2006/relationships/image" Target="media/image4663.png"/><Relationship Id="rId4674" Type="http://schemas.openxmlformats.org/officeDocument/2006/relationships/image" Target="media/image4664.png"/><Relationship Id="rId4675" Type="http://schemas.openxmlformats.org/officeDocument/2006/relationships/image" Target="media/image4665.png"/><Relationship Id="rId4676" Type="http://schemas.openxmlformats.org/officeDocument/2006/relationships/image" Target="media/image4666.png"/><Relationship Id="rId4677" Type="http://schemas.openxmlformats.org/officeDocument/2006/relationships/image" Target="media/image4667.png"/><Relationship Id="rId4678" Type="http://schemas.openxmlformats.org/officeDocument/2006/relationships/image" Target="media/image4668.png"/><Relationship Id="rId4679" Type="http://schemas.openxmlformats.org/officeDocument/2006/relationships/image" Target="media/image4669.png"/><Relationship Id="rId4680" Type="http://schemas.openxmlformats.org/officeDocument/2006/relationships/image" Target="media/image4670.png"/><Relationship Id="rId4681" Type="http://schemas.openxmlformats.org/officeDocument/2006/relationships/image" Target="media/image4671.png"/><Relationship Id="rId4682" Type="http://schemas.openxmlformats.org/officeDocument/2006/relationships/image" Target="media/image4672.png"/><Relationship Id="rId4683" Type="http://schemas.openxmlformats.org/officeDocument/2006/relationships/image" Target="media/image4673.png"/><Relationship Id="rId4684" Type="http://schemas.openxmlformats.org/officeDocument/2006/relationships/image" Target="media/image4674.png"/><Relationship Id="rId4685" Type="http://schemas.openxmlformats.org/officeDocument/2006/relationships/image" Target="media/image4675.png"/><Relationship Id="rId4686" Type="http://schemas.openxmlformats.org/officeDocument/2006/relationships/image" Target="media/image4676.png"/><Relationship Id="rId4687" Type="http://schemas.openxmlformats.org/officeDocument/2006/relationships/image" Target="media/image4677.png"/><Relationship Id="rId4688" Type="http://schemas.openxmlformats.org/officeDocument/2006/relationships/image" Target="media/image4678.png"/><Relationship Id="rId4689" Type="http://schemas.openxmlformats.org/officeDocument/2006/relationships/image" Target="media/image4679.png"/><Relationship Id="rId4690" Type="http://schemas.openxmlformats.org/officeDocument/2006/relationships/image" Target="media/image4680.png"/><Relationship Id="rId4691" Type="http://schemas.openxmlformats.org/officeDocument/2006/relationships/image" Target="media/image4681.png"/><Relationship Id="rId4692" Type="http://schemas.openxmlformats.org/officeDocument/2006/relationships/image" Target="media/image4682.png"/><Relationship Id="rId4693" Type="http://schemas.openxmlformats.org/officeDocument/2006/relationships/image" Target="media/image4683.png"/><Relationship Id="rId4694" Type="http://schemas.openxmlformats.org/officeDocument/2006/relationships/image" Target="media/image4684.png"/><Relationship Id="rId4695" Type="http://schemas.openxmlformats.org/officeDocument/2006/relationships/image" Target="media/image4685.png"/><Relationship Id="rId4696" Type="http://schemas.openxmlformats.org/officeDocument/2006/relationships/image" Target="media/image4686.png"/><Relationship Id="rId4697" Type="http://schemas.openxmlformats.org/officeDocument/2006/relationships/image" Target="media/image4687.png"/><Relationship Id="rId4698" Type="http://schemas.openxmlformats.org/officeDocument/2006/relationships/image" Target="media/image4688.png"/><Relationship Id="rId4699" Type="http://schemas.openxmlformats.org/officeDocument/2006/relationships/image" Target="media/image4689.png"/><Relationship Id="rId4700" Type="http://schemas.openxmlformats.org/officeDocument/2006/relationships/image" Target="media/image4690.png"/><Relationship Id="rId4701" Type="http://schemas.openxmlformats.org/officeDocument/2006/relationships/image" Target="media/image4691.png"/><Relationship Id="rId4702" Type="http://schemas.openxmlformats.org/officeDocument/2006/relationships/image" Target="media/image4692.png"/><Relationship Id="rId4703" Type="http://schemas.openxmlformats.org/officeDocument/2006/relationships/image" Target="media/image4693.png"/><Relationship Id="rId4704" Type="http://schemas.openxmlformats.org/officeDocument/2006/relationships/image" Target="media/image4694.png"/><Relationship Id="rId4705" Type="http://schemas.openxmlformats.org/officeDocument/2006/relationships/image" Target="media/image4695.png"/><Relationship Id="rId4706" Type="http://schemas.openxmlformats.org/officeDocument/2006/relationships/image" Target="media/image4696.png"/><Relationship Id="rId4707" Type="http://schemas.openxmlformats.org/officeDocument/2006/relationships/image" Target="media/image4697.png"/><Relationship Id="rId4708" Type="http://schemas.openxmlformats.org/officeDocument/2006/relationships/image" Target="media/image4698.png"/><Relationship Id="rId4709" Type="http://schemas.openxmlformats.org/officeDocument/2006/relationships/image" Target="media/image4699.png"/><Relationship Id="rId4710" Type="http://schemas.openxmlformats.org/officeDocument/2006/relationships/image" Target="media/image4700.png"/><Relationship Id="rId4711" Type="http://schemas.openxmlformats.org/officeDocument/2006/relationships/image" Target="media/image4701.png"/><Relationship Id="rId4712" Type="http://schemas.openxmlformats.org/officeDocument/2006/relationships/image" Target="media/image4702.png"/><Relationship Id="rId4713" Type="http://schemas.openxmlformats.org/officeDocument/2006/relationships/image" Target="media/image4703.png"/><Relationship Id="rId4714" Type="http://schemas.openxmlformats.org/officeDocument/2006/relationships/image" Target="media/image4704.png"/><Relationship Id="rId4715" Type="http://schemas.openxmlformats.org/officeDocument/2006/relationships/image" Target="media/image4705.png"/><Relationship Id="rId4716" Type="http://schemas.openxmlformats.org/officeDocument/2006/relationships/image" Target="media/image4706.png"/><Relationship Id="rId4717" Type="http://schemas.openxmlformats.org/officeDocument/2006/relationships/image" Target="media/image4707.png"/><Relationship Id="rId4718" Type="http://schemas.openxmlformats.org/officeDocument/2006/relationships/image" Target="media/image4708.png"/><Relationship Id="rId4719" Type="http://schemas.openxmlformats.org/officeDocument/2006/relationships/image" Target="media/image4709.png"/><Relationship Id="rId4720" Type="http://schemas.openxmlformats.org/officeDocument/2006/relationships/image" Target="media/image4710.png"/><Relationship Id="rId4721" Type="http://schemas.openxmlformats.org/officeDocument/2006/relationships/image" Target="media/image4711.png"/><Relationship Id="rId4722" Type="http://schemas.openxmlformats.org/officeDocument/2006/relationships/image" Target="media/image4712.png"/><Relationship Id="rId4723" Type="http://schemas.openxmlformats.org/officeDocument/2006/relationships/image" Target="media/image4713.png"/><Relationship Id="rId4724" Type="http://schemas.openxmlformats.org/officeDocument/2006/relationships/image" Target="media/image4714.png"/><Relationship Id="rId4725" Type="http://schemas.openxmlformats.org/officeDocument/2006/relationships/image" Target="media/image4715.png"/><Relationship Id="rId4726" Type="http://schemas.openxmlformats.org/officeDocument/2006/relationships/image" Target="media/image4716.png"/><Relationship Id="rId4727" Type="http://schemas.openxmlformats.org/officeDocument/2006/relationships/image" Target="media/image4717.png"/><Relationship Id="rId4728" Type="http://schemas.openxmlformats.org/officeDocument/2006/relationships/image" Target="media/image4718.png"/><Relationship Id="rId4729" Type="http://schemas.openxmlformats.org/officeDocument/2006/relationships/image" Target="media/image4719.png"/><Relationship Id="rId4730" Type="http://schemas.openxmlformats.org/officeDocument/2006/relationships/image" Target="media/image4720.png"/><Relationship Id="rId4731" Type="http://schemas.openxmlformats.org/officeDocument/2006/relationships/image" Target="media/image4721.png"/><Relationship Id="rId4732" Type="http://schemas.openxmlformats.org/officeDocument/2006/relationships/image" Target="media/image4722.png"/><Relationship Id="rId4733" Type="http://schemas.openxmlformats.org/officeDocument/2006/relationships/image" Target="media/image4723.png"/><Relationship Id="rId4734" Type="http://schemas.openxmlformats.org/officeDocument/2006/relationships/image" Target="media/image4724.png"/><Relationship Id="rId4735" Type="http://schemas.openxmlformats.org/officeDocument/2006/relationships/image" Target="media/image4725.png"/><Relationship Id="rId4736" Type="http://schemas.openxmlformats.org/officeDocument/2006/relationships/image" Target="media/image4726.png"/><Relationship Id="rId4737" Type="http://schemas.openxmlformats.org/officeDocument/2006/relationships/image" Target="media/image4727.png"/><Relationship Id="rId4738" Type="http://schemas.openxmlformats.org/officeDocument/2006/relationships/image" Target="media/image4728.png"/><Relationship Id="rId4739" Type="http://schemas.openxmlformats.org/officeDocument/2006/relationships/image" Target="media/image4729.png"/><Relationship Id="rId4740" Type="http://schemas.openxmlformats.org/officeDocument/2006/relationships/image" Target="media/image4730.png"/><Relationship Id="rId4741" Type="http://schemas.openxmlformats.org/officeDocument/2006/relationships/image" Target="media/image4731.png"/><Relationship Id="rId4742" Type="http://schemas.openxmlformats.org/officeDocument/2006/relationships/image" Target="media/image4732.png"/><Relationship Id="rId4743" Type="http://schemas.openxmlformats.org/officeDocument/2006/relationships/image" Target="media/image4733.png"/><Relationship Id="rId4744" Type="http://schemas.openxmlformats.org/officeDocument/2006/relationships/image" Target="media/image4734.png"/><Relationship Id="rId4745" Type="http://schemas.openxmlformats.org/officeDocument/2006/relationships/image" Target="media/image4735.png"/><Relationship Id="rId4746" Type="http://schemas.openxmlformats.org/officeDocument/2006/relationships/image" Target="media/image4736.png"/><Relationship Id="rId4747" Type="http://schemas.openxmlformats.org/officeDocument/2006/relationships/image" Target="media/image4737.png"/><Relationship Id="rId4748" Type="http://schemas.openxmlformats.org/officeDocument/2006/relationships/image" Target="media/image4738.png"/><Relationship Id="rId4749" Type="http://schemas.openxmlformats.org/officeDocument/2006/relationships/image" Target="media/image4739.png"/><Relationship Id="rId4750" Type="http://schemas.openxmlformats.org/officeDocument/2006/relationships/image" Target="media/image4740.png"/><Relationship Id="rId4751" Type="http://schemas.openxmlformats.org/officeDocument/2006/relationships/image" Target="media/image4741.png"/><Relationship Id="rId4752" Type="http://schemas.openxmlformats.org/officeDocument/2006/relationships/image" Target="media/image4742.png"/><Relationship Id="rId4753" Type="http://schemas.openxmlformats.org/officeDocument/2006/relationships/image" Target="media/image4743.png"/><Relationship Id="rId4754" Type="http://schemas.openxmlformats.org/officeDocument/2006/relationships/image" Target="media/image4744.png"/><Relationship Id="rId4755" Type="http://schemas.openxmlformats.org/officeDocument/2006/relationships/image" Target="media/image4745.png"/><Relationship Id="rId4756" Type="http://schemas.openxmlformats.org/officeDocument/2006/relationships/image" Target="media/image4746.png"/><Relationship Id="rId4757" Type="http://schemas.openxmlformats.org/officeDocument/2006/relationships/image" Target="media/image4747.png"/><Relationship Id="rId4758" Type="http://schemas.openxmlformats.org/officeDocument/2006/relationships/image" Target="media/image4748.png"/><Relationship Id="rId4759" Type="http://schemas.openxmlformats.org/officeDocument/2006/relationships/image" Target="media/image4749.png"/><Relationship Id="rId4760" Type="http://schemas.openxmlformats.org/officeDocument/2006/relationships/image" Target="media/image4750.png"/><Relationship Id="rId4761" Type="http://schemas.openxmlformats.org/officeDocument/2006/relationships/image" Target="media/image4751.png"/><Relationship Id="rId4762" Type="http://schemas.openxmlformats.org/officeDocument/2006/relationships/image" Target="media/image4752.png"/><Relationship Id="rId4763" Type="http://schemas.openxmlformats.org/officeDocument/2006/relationships/image" Target="media/image4753.png"/><Relationship Id="rId4764" Type="http://schemas.openxmlformats.org/officeDocument/2006/relationships/image" Target="media/image4754.png"/><Relationship Id="rId4765" Type="http://schemas.openxmlformats.org/officeDocument/2006/relationships/image" Target="media/image4755.png"/><Relationship Id="rId4766" Type="http://schemas.openxmlformats.org/officeDocument/2006/relationships/image" Target="media/image4756.png"/><Relationship Id="rId4767" Type="http://schemas.openxmlformats.org/officeDocument/2006/relationships/image" Target="media/image4757.png"/><Relationship Id="rId4768" Type="http://schemas.openxmlformats.org/officeDocument/2006/relationships/image" Target="media/image4758.png"/><Relationship Id="rId4769" Type="http://schemas.openxmlformats.org/officeDocument/2006/relationships/image" Target="media/image4759.png"/><Relationship Id="rId4770" Type="http://schemas.openxmlformats.org/officeDocument/2006/relationships/image" Target="media/image4760.png"/><Relationship Id="rId4771" Type="http://schemas.openxmlformats.org/officeDocument/2006/relationships/image" Target="media/image4761.png"/><Relationship Id="rId4772" Type="http://schemas.openxmlformats.org/officeDocument/2006/relationships/image" Target="media/image4762.png"/><Relationship Id="rId4773" Type="http://schemas.openxmlformats.org/officeDocument/2006/relationships/image" Target="media/image4763.png"/><Relationship Id="rId4774" Type="http://schemas.openxmlformats.org/officeDocument/2006/relationships/image" Target="media/image4764.png"/><Relationship Id="rId4775" Type="http://schemas.openxmlformats.org/officeDocument/2006/relationships/image" Target="media/image4765.png"/><Relationship Id="rId4776" Type="http://schemas.openxmlformats.org/officeDocument/2006/relationships/image" Target="media/image4766.png"/><Relationship Id="rId4777" Type="http://schemas.openxmlformats.org/officeDocument/2006/relationships/image" Target="media/image4767.png"/><Relationship Id="rId4778" Type="http://schemas.openxmlformats.org/officeDocument/2006/relationships/image" Target="media/image4768.png"/><Relationship Id="rId4779" Type="http://schemas.openxmlformats.org/officeDocument/2006/relationships/image" Target="media/image4769.png"/><Relationship Id="rId4780" Type="http://schemas.openxmlformats.org/officeDocument/2006/relationships/image" Target="media/image4770.png"/><Relationship Id="rId4781" Type="http://schemas.openxmlformats.org/officeDocument/2006/relationships/image" Target="media/image4771.png"/><Relationship Id="rId4782" Type="http://schemas.openxmlformats.org/officeDocument/2006/relationships/image" Target="media/image4772.png"/><Relationship Id="rId4783" Type="http://schemas.openxmlformats.org/officeDocument/2006/relationships/image" Target="media/image4773.png"/><Relationship Id="rId4784" Type="http://schemas.openxmlformats.org/officeDocument/2006/relationships/image" Target="media/image4774.png"/><Relationship Id="rId4785" Type="http://schemas.openxmlformats.org/officeDocument/2006/relationships/image" Target="media/image4775.png"/><Relationship Id="rId4786" Type="http://schemas.openxmlformats.org/officeDocument/2006/relationships/image" Target="media/image4776.png"/><Relationship Id="rId4787" Type="http://schemas.openxmlformats.org/officeDocument/2006/relationships/image" Target="media/image4777.png"/><Relationship Id="rId4788" Type="http://schemas.openxmlformats.org/officeDocument/2006/relationships/image" Target="media/image4778.png"/><Relationship Id="rId4789" Type="http://schemas.openxmlformats.org/officeDocument/2006/relationships/image" Target="media/image4779.png"/><Relationship Id="rId4790" Type="http://schemas.openxmlformats.org/officeDocument/2006/relationships/image" Target="media/image4780.png"/><Relationship Id="rId4791" Type="http://schemas.openxmlformats.org/officeDocument/2006/relationships/image" Target="media/image4781.png"/><Relationship Id="rId4792" Type="http://schemas.openxmlformats.org/officeDocument/2006/relationships/image" Target="media/image4782.png"/><Relationship Id="rId4793" Type="http://schemas.openxmlformats.org/officeDocument/2006/relationships/image" Target="media/image4783.png"/><Relationship Id="rId4794" Type="http://schemas.openxmlformats.org/officeDocument/2006/relationships/image" Target="media/image4784.png"/><Relationship Id="rId4795" Type="http://schemas.openxmlformats.org/officeDocument/2006/relationships/image" Target="media/image4785.png"/><Relationship Id="rId4796" Type="http://schemas.openxmlformats.org/officeDocument/2006/relationships/image" Target="media/image4786.png"/><Relationship Id="rId4797" Type="http://schemas.openxmlformats.org/officeDocument/2006/relationships/image" Target="media/image4787.png"/><Relationship Id="rId4798" Type="http://schemas.openxmlformats.org/officeDocument/2006/relationships/image" Target="media/image4788.png"/><Relationship Id="rId4799" Type="http://schemas.openxmlformats.org/officeDocument/2006/relationships/image" Target="media/image4789.png"/><Relationship Id="rId4800" Type="http://schemas.openxmlformats.org/officeDocument/2006/relationships/image" Target="media/image4790.png"/><Relationship Id="rId4801" Type="http://schemas.openxmlformats.org/officeDocument/2006/relationships/image" Target="media/image4791.png"/><Relationship Id="rId4802" Type="http://schemas.openxmlformats.org/officeDocument/2006/relationships/image" Target="media/image4792.png"/><Relationship Id="rId4803" Type="http://schemas.openxmlformats.org/officeDocument/2006/relationships/image" Target="media/image4793.png"/><Relationship Id="rId4804" Type="http://schemas.openxmlformats.org/officeDocument/2006/relationships/image" Target="media/image4794.png"/><Relationship Id="rId4805" Type="http://schemas.openxmlformats.org/officeDocument/2006/relationships/image" Target="media/image4795.png"/><Relationship Id="rId4806" Type="http://schemas.openxmlformats.org/officeDocument/2006/relationships/image" Target="media/image4796.png"/><Relationship Id="rId4807" Type="http://schemas.openxmlformats.org/officeDocument/2006/relationships/image" Target="media/image4797.png"/><Relationship Id="rId4808" Type="http://schemas.openxmlformats.org/officeDocument/2006/relationships/image" Target="media/image4798.png"/><Relationship Id="rId4809" Type="http://schemas.openxmlformats.org/officeDocument/2006/relationships/image" Target="media/image4799.png"/><Relationship Id="rId4810" Type="http://schemas.openxmlformats.org/officeDocument/2006/relationships/image" Target="media/image4800.png"/><Relationship Id="rId4811" Type="http://schemas.openxmlformats.org/officeDocument/2006/relationships/image" Target="media/image4801.png"/><Relationship Id="rId4812" Type="http://schemas.openxmlformats.org/officeDocument/2006/relationships/image" Target="media/image4802.png"/><Relationship Id="rId4813" Type="http://schemas.openxmlformats.org/officeDocument/2006/relationships/image" Target="media/image4803.png"/><Relationship Id="rId4814" Type="http://schemas.openxmlformats.org/officeDocument/2006/relationships/image" Target="media/image4804.png"/><Relationship Id="rId4815" Type="http://schemas.openxmlformats.org/officeDocument/2006/relationships/image" Target="media/image4805.png"/><Relationship Id="rId4816" Type="http://schemas.openxmlformats.org/officeDocument/2006/relationships/image" Target="media/image4806.png"/><Relationship Id="rId4817" Type="http://schemas.openxmlformats.org/officeDocument/2006/relationships/image" Target="media/image4807.png"/><Relationship Id="rId4818" Type="http://schemas.openxmlformats.org/officeDocument/2006/relationships/image" Target="media/image4808.png"/><Relationship Id="rId4819" Type="http://schemas.openxmlformats.org/officeDocument/2006/relationships/image" Target="media/image4809.png"/><Relationship Id="rId4820" Type="http://schemas.openxmlformats.org/officeDocument/2006/relationships/image" Target="media/image4810.png"/><Relationship Id="rId4821" Type="http://schemas.openxmlformats.org/officeDocument/2006/relationships/image" Target="media/image4811.png"/><Relationship Id="rId4822" Type="http://schemas.openxmlformats.org/officeDocument/2006/relationships/image" Target="media/image4812.png"/><Relationship Id="rId4823" Type="http://schemas.openxmlformats.org/officeDocument/2006/relationships/image" Target="media/image4813.png"/><Relationship Id="rId4824" Type="http://schemas.openxmlformats.org/officeDocument/2006/relationships/image" Target="media/image4814.png"/><Relationship Id="rId4825" Type="http://schemas.openxmlformats.org/officeDocument/2006/relationships/image" Target="media/image4815.png"/><Relationship Id="rId4826" Type="http://schemas.openxmlformats.org/officeDocument/2006/relationships/image" Target="media/image4816.png"/><Relationship Id="rId4827" Type="http://schemas.openxmlformats.org/officeDocument/2006/relationships/image" Target="media/image4817.png"/><Relationship Id="rId4828" Type="http://schemas.openxmlformats.org/officeDocument/2006/relationships/image" Target="media/image4818.png"/><Relationship Id="rId4829" Type="http://schemas.openxmlformats.org/officeDocument/2006/relationships/image" Target="media/image4819.png"/><Relationship Id="rId4830" Type="http://schemas.openxmlformats.org/officeDocument/2006/relationships/image" Target="media/image4820.png"/><Relationship Id="rId4831" Type="http://schemas.openxmlformats.org/officeDocument/2006/relationships/image" Target="media/image4821.png"/><Relationship Id="rId4832" Type="http://schemas.openxmlformats.org/officeDocument/2006/relationships/image" Target="media/image4822.png"/><Relationship Id="rId4833" Type="http://schemas.openxmlformats.org/officeDocument/2006/relationships/image" Target="media/image4823.png"/><Relationship Id="rId4834" Type="http://schemas.openxmlformats.org/officeDocument/2006/relationships/image" Target="media/image4824.png"/><Relationship Id="rId4835" Type="http://schemas.openxmlformats.org/officeDocument/2006/relationships/image" Target="media/image4825.png"/><Relationship Id="rId4836" Type="http://schemas.openxmlformats.org/officeDocument/2006/relationships/image" Target="media/image4826.png"/><Relationship Id="rId4837" Type="http://schemas.openxmlformats.org/officeDocument/2006/relationships/image" Target="media/image4827.png"/><Relationship Id="rId4838" Type="http://schemas.openxmlformats.org/officeDocument/2006/relationships/image" Target="media/image4828.png"/><Relationship Id="rId4839" Type="http://schemas.openxmlformats.org/officeDocument/2006/relationships/image" Target="media/image4829.png"/><Relationship Id="rId4840" Type="http://schemas.openxmlformats.org/officeDocument/2006/relationships/image" Target="media/image4830.png"/><Relationship Id="rId4841" Type="http://schemas.openxmlformats.org/officeDocument/2006/relationships/image" Target="media/image4831.png"/><Relationship Id="rId4842" Type="http://schemas.openxmlformats.org/officeDocument/2006/relationships/image" Target="media/image4832.png"/><Relationship Id="rId4843" Type="http://schemas.openxmlformats.org/officeDocument/2006/relationships/image" Target="media/image4833.png"/><Relationship Id="rId4844" Type="http://schemas.openxmlformats.org/officeDocument/2006/relationships/image" Target="media/image4834.png"/><Relationship Id="rId4845" Type="http://schemas.openxmlformats.org/officeDocument/2006/relationships/image" Target="media/image4835.png"/><Relationship Id="rId4846" Type="http://schemas.openxmlformats.org/officeDocument/2006/relationships/image" Target="media/image4836.png"/><Relationship Id="rId4847" Type="http://schemas.openxmlformats.org/officeDocument/2006/relationships/image" Target="media/image4837.png"/><Relationship Id="rId4848" Type="http://schemas.openxmlformats.org/officeDocument/2006/relationships/image" Target="media/image4838.png"/><Relationship Id="rId4849" Type="http://schemas.openxmlformats.org/officeDocument/2006/relationships/image" Target="media/image4839.png"/><Relationship Id="rId4850" Type="http://schemas.openxmlformats.org/officeDocument/2006/relationships/image" Target="media/image4840.png"/><Relationship Id="rId4851" Type="http://schemas.openxmlformats.org/officeDocument/2006/relationships/image" Target="media/image4841.png"/><Relationship Id="rId4852" Type="http://schemas.openxmlformats.org/officeDocument/2006/relationships/image" Target="media/image4842.png"/><Relationship Id="rId4853" Type="http://schemas.openxmlformats.org/officeDocument/2006/relationships/image" Target="media/image4843.png"/><Relationship Id="rId4854" Type="http://schemas.openxmlformats.org/officeDocument/2006/relationships/image" Target="media/image4844.png"/><Relationship Id="rId4855" Type="http://schemas.openxmlformats.org/officeDocument/2006/relationships/image" Target="media/image4845.png"/><Relationship Id="rId4856" Type="http://schemas.openxmlformats.org/officeDocument/2006/relationships/image" Target="media/image4846.png"/><Relationship Id="rId4857" Type="http://schemas.openxmlformats.org/officeDocument/2006/relationships/image" Target="media/image4847.png"/><Relationship Id="rId4858" Type="http://schemas.openxmlformats.org/officeDocument/2006/relationships/image" Target="media/image4848.png"/><Relationship Id="rId4859" Type="http://schemas.openxmlformats.org/officeDocument/2006/relationships/image" Target="media/image4849.png"/><Relationship Id="rId4860" Type="http://schemas.openxmlformats.org/officeDocument/2006/relationships/image" Target="media/image4850.png"/><Relationship Id="rId4861" Type="http://schemas.openxmlformats.org/officeDocument/2006/relationships/image" Target="media/image4851.png"/><Relationship Id="rId4862" Type="http://schemas.openxmlformats.org/officeDocument/2006/relationships/image" Target="media/image4852.png"/><Relationship Id="rId4863" Type="http://schemas.openxmlformats.org/officeDocument/2006/relationships/image" Target="media/image4853.png"/><Relationship Id="rId4864" Type="http://schemas.openxmlformats.org/officeDocument/2006/relationships/image" Target="media/image4854.png"/><Relationship Id="rId4865" Type="http://schemas.openxmlformats.org/officeDocument/2006/relationships/image" Target="media/image4855.png"/><Relationship Id="rId4866" Type="http://schemas.openxmlformats.org/officeDocument/2006/relationships/image" Target="media/image4856.png"/><Relationship Id="rId4867" Type="http://schemas.openxmlformats.org/officeDocument/2006/relationships/image" Target="media/image4857.png"/><Relationship Id="rId4868" Type="http://schemas.openxmlformats.org/officeDocument/2006/relationships/image" Target="media/image4858.png"/><Relationship Id="rId4869" Type="http://schemas.openxmlformats.org/officeDocument/2006/relationships/image" Target="media/image4859.png"/><Relationship Id="rId4870" Type="http://schemas.openxmlformats.org/officeDocument/2006/relationships/image" Target="media/image4860.png"/><Relationship Id="rId4871" Type="http://schemas.openxmlformats.org/officeDocument/2006/relationships/image" Target="media/image4861.png"/><Relationship Id="rId4872" Type="http://schemas.openxmlformats.org/officeDocument/2006/relationships/image" Target="media/image4862.png"/><Relationship Id="rId4873" Type="http://schemas.openxmlformats.org/officeDocument/2006/relationships/image" Target="media/image4863.png"/><Relationship Id="rId4874" Type="http://schemas.openxmlformats.org/officeDocument/2006/relationships/image" Target="media/image4864.png"/><Relationship Id="rId4875" Type="http://schemas.openxmlformats.org/officeDocument/2006/relationships/image" Target="media/image4865.png"/><Relationship Id="rId4876" Type="http://schemas.openxmlformats.org/officeDocument/2006/relationships/image" Target="media/image4866.png"/><Relationship Id="rId4877" Type="http://schemas.openxmlformats.org/officeDocument/2006/relationships/image" Target="media/image4867.png"/><Relationship Id="rId4878" Type="http://schemas.openxmlformats.org/officeDocument/2006/relationships/image" Target="media/image4868.png"/><Relationship Id="rId4879" Type="http://schemas.openxmlformats.org/officeDocument/2006/relationships/image" Target="media/image4869.png"/><Relationship Id="rId4880" Type="http://schemas.openxmlformats.org/officeDocument/2006/relationships/image" Target="media/image4870.png"/><Relationship Id="rId4881" Type="http://schemas.openxmlformats.org/officeDocument/2006/relationships/image" Target="media/image4871.png"/><Relationship Id="rId4882" Type="http://schemas.openxmlformats.org/officeDocument/2006/relationships/image" Target="media/image4872.png"/><Relationship Id="rId4883" Type="http://schemas.openxmlformats.org/officeDocument/2006/relationships/image" Target="media/image4873.png"/><Relationship Id="rId4884" Type="http://schemas.openxmlformats.org/officeDocument/2006/relationships/image" Target="media/image4874.png"/><Relationship Id="rId4885" Type="http://schemas.openxmlformats.org/officeDocument/2006/relationships/image" Target="media/image4875.png"/><Relationship Id="rId4886" Type="http://schemas.openxmlformats.org/officeDocument/2006/relationships/image" Target="media/image4876.png"/><Relationship Id="rId4887" Type="http://schemas.openxmlformats.org/officeDocument/2006/relationships/image" Target="media/image4877.png"/><Relationship Id="rId4888" Type="http://schemas.openxmlformats.org/officeDocument/2006/relationships/image" Target="media/image4878.png"/><Relationship Id="rId4889" Type="http://schemas.openxmlformats.org/officeDocument/2006/relationships/image" Target="media/image4879.png"/><Relationship Id="rId4890" Type="http://schemas.openxmlformats.org/officeDocument/2006/relationships/image" Target="media/image4880.png"/><Relationship Id="rId4891" Type="http://schemas.openxmlformats.org/officeDocument/2006/relationships/image" Target="media/image4881.png"/><Relationship Id="rId4892" Type="http://schemas.openxmlformats.org/officeDocument/2006/relationships/image" Target="media/image4882.png"/><Relationship Id="rId4893" Type="http://schemas.openxmlformats.org/officeDocument/2006/relationships/image" Target="media/image4883.png"/><Relationship Id="rId4894" Type="http://schemas.openxmlformats.org/officeDocument/2006/relationships/image" Target="media/image4884.png"/><Relationship Id="rId4895" Type="http://schemas.openxmlformats.org/officeDocument/2006/relationships/image" Target="media/image4885.png"/><Relationship Id="rId4896" Type="http://schemas.openxmlformats.org/officeDocument/2006/relationships/image" Target="media/image4886.png"/><Relationship Id="rId4897" Type="http://schemas.openxmlformats.org/officeDocument/2006/relationships/image" Target="media/image4887.png"/><Relationship Id="rId4898" Type="http://schemas.openxmlformats.org/officeDocument/2006/relationships/image" Target="media/image4888.png"/><Relationship Id="rId4899" Type="http://schemas.openxmlformats.org/officeDocument/2006/relationships/image" Target="media/image4889.png"/><Relationship Id="rId4900" Type="http://schemas.openxmlformats.org/officeDocument/2006/relationships/image" Target="media/image4890.png"/><Relationship Id="rId4901" Type="http://schemas.openxmlformats.org/officeDocument/2006/relationships/image" Target="media/image4891.png"/><Relationship Id="rId4902" Type="http://schemas.openxmlformats.org/officeDocument/2006/relationships/image" Target="media/image4892.png"/><Relationship Id="rId4903" Type="http://schemas.openxmlformats.org/officeDocument/2006/relationships/image" Target="media/image4893.png"/><Relationship Id="rId4904" Type="http://schemas.openxmlformats.org/officeDocument/2006/relationships/image" Target="media/image4894.png"/><Relationship Id="rId4905" Type="http://schemas.openxmlformats.org/officeDocument/2006/relationships/image" Target="media/image4895.png"/><Relationship Id="rId4906" Type="http://schemas.openxmlformats.org/officeDocument/2006/relationships/image" Target="media/image4896.png"/><Relationship Id="rId4907" Type="http://schemas.openxmlformats.org/officeDocument/2006/relationships/image" Target="media/image4897.png"/><Relationship Id="rId4908" Type="http://schemas.openxmlformats.org/officeDocument/2006/relationships/image" Target="media/image4898.png"/><Relationship Id="rId4909" Type="http://schemas.openxmlformats.org/officeDocument/2006/relationships/image" Target="media/image4899.png"/><Relationship Id="rId4910" Type="http://schemas.openxmlformats.org/officeDocument/2006/relationships/image" Target="media/image4900.png"/><Relationship Id="rId4911" Type="http://schemas.openxmlformats.org/officeDocument/2006/relationships/image" Target="media/image4901.png"/><Relationship Id="rId4912" Type="http://schemas.openxmlformats.org/officeDocument/2006/relationships/image" Target="media/image4902.png"/><Relationship Id="rId4913" Type="http://schemas.openxmlformats.org/officeDocument/2006/relationships/image" Target="media/image4903.png"/><Relationship Id="rId4914" Type="http://schemas.openxmlformats.org/officeDocument/2006/relationships/image" Target="media/image4904.png"/><Relationship Id="rId4915" Type="http://schemas.openxmlformats.org/officeDocument/2006/relationships/image" Target="media/image4905.png"/><Relationship Id="rId4916" Type="http://schemas.openxmlformats.org/officeDocument/2006/relationships/image" Target="media/image4906.png"/><Relationship Id="rId4917" Type="http://schemas.openxmlformats.org/officeDocument/2006/relationships/image" Target="media/image4907.png"/><Relationship Id="rId4918" Type="http://schemas.openxmlformats.org/officeDocument/2006/relationships/image" Target="media/image4908.png"/><Relationship Id="rId4919" Type="http://schemas.openxmlformats.org/officeDocument/2006/relationships/image" Target="media/image4909.png"/><Relationship Id="rId4920" Type="http://schemas.openxmlformats.org/officeDocument/2006/relationships/image" Target="media/image4910.png"/><Relationship Id="rId4921" Type="http://schemas.openxmlformats.org/officeDocument/2006/relationships/image" Target="media/image4911.png"/><Relationship Id="rId4922" Type="http://schemas.openxmlformats.org/officeDocument/2006/relationships/image" Target="media/image4912.png"/><Relationship Id="rId4923" Type="http://schemas.openxmlformats.org/officeDocument/2006/relationships/image" Target="media/image4913.png"/><Relationship Id="rId4924" Type="http://schemas.openxmlformats.org/officeDocument/2006/relationships/image" Target="media/image4914.png"/><Relationship Id="rId4925" Type="http://schemas.openxmlformats.org/officeDocument/2006/relationships/image" Target="media/image4915.png"/><Relationship Id="rId4926" Type="http://schemas.openxmlformats.org/officeDocument/2006/relationships/image" Target="media/image4916.png"/><Relationship Id="rId4927" Type="http://schemas.openxmlformats.org/officeDocument/2006/relationships/image" Target="media/image4917.png"/><Relationship Id="rId4928" Type="http://schemas.openxmlformats.org/officeDocument/2006/relationships/image" Target="media/image4918.png"/><Relationship Id="rId4929" Type="http://schemas.openxmlformats.org/officeDocument/2006/relationships/image" Target="media/image4919.png"/><Relationship Id="rId4930" Type="http://schemas.openxmlformats.org/officeDocument/2006/relationships/image" Target="media/image4920.png"/><Relationship Id="rId4931" Type="http://schemas.openxmlformats.org/officeDocument/2006/relationships/image" Target="media/image4921.png"/><Relationship Id="rId4932" Type="http://schemas.openxmlformats.org/officeDocument/2006/relationships/image" Target="media/image4922.png"/><Relationship Id="rId4933" Type="http://schemas.openxmlformats.org/officeDocument/2006/relationships/image" Target="media/image4923.png"/><Relationship Id="rId4934" Type="http://schemas.openxmlformats.org/officeDocument/2006/relationships/image" Target="media/image4924.png"/><Relationship Id="rId4935" Type="http://schemas.openxmlformats.org/officeDocument/2006/relationships/image" Target="media/image4925.png"/><Relationship Id="rId4936" Type="http://schemas.openxmlformats.org/officeDocument/2006/relationships/image" Target="media/image4926.png"/><Relationship Id="rId4937" Type="http://schemas.openxmlformats.org/officeDocument/2006/relationships/image" Target="media/image4927.png"/><Relationship Id="rId4938" Type="http://schemas.openxmlformats.org/officeDocument/2006/relationships/image" Target="media/image4928.png"/><Relationship Id="rId4939" Type="http://schemas.openxmlformats.org/officeDocument/2006/relationships/image" Target="media/image4929.png"/><Relationship Id="rId4940" Type="http://schemas.openxmlformats.org/officeDocument/2006/relationships/image" Target="media/image4930.png"/><Relationship Id="rId4941" Type="http://schemas.openxmlformats.org/officeDocument/2006/relationships/image" Target="media/image4931.png"/><Relationship Id="rId4942" Type="http://schemas.openxmlformats.org/officeDocument/2006/relationships/image" Target="media/image4932.png"/><Relationship Id="rId4943" Type="http://schemas.openxmlformats.org/officeDocument/2006/relationships/image" Target="media/image4933.png"/><Relationship Id="rId4944" Type="http://schemas.openxmlformats.org/officeDocument/2006/relationships/image" Target="media/image4934.png"/><Relationship Id="rId4945" Type="http://schemas.openxmlformats.org/officeDocument/2006/relationships/image" Target="media/image4935.png"/><Relationship Id="rId4946" Type="http://schemas.openxmlformats.org/officeDocument/2006/relationships/image" Target="media/image4936.png"/><Relationship Id="rId4947" Type="http://schemas.openxmlformats.org/officeDocument/2006/relationships/image" Target="media/image4937.png"/><Relationship Id="rId4948" Type="http://schemas.openxmlformats.org/officeDocument/2006/relationships/image" Target="media/image4938.png"/><Relationship Id="rId4949" Type="http://schemas.openxmlformats.org/officeDocument/2006/relationships/image" Target="media/image4939.png"/><Relationship Id="rId4950" Type="http://schemas.openxmlformats.org/officeDocument/2006/relationships/image" Target="media/image4940.png"/><Relationship Id="rId4951" Type="http://schemas.openxmlformats.org/officeDocument/2006/relationships/image" Target="media/image4941.png"/><Relationship Id="rId4952" Type="http://schemas.openxmlformats.org/officeDocument/2006/relationships/image" Target="media/image4942.png"/><Relationship Id="rId4953" Type="http://schemas.openxmlformats.org/officeDocument/2006/relationships/image" Target="media/image4943.png"/><Relationship Id="rId4954" Type="http://schemas.openxmlformats.org/officeDocument/2006/relationships/image" Target="media/image4944.png"/><Relationship Id="rId4955" Type="http://schemas.openxmlformats.org/officeDocument/2006/relationships/image" Target="media/image4945.png"/><Relationship Id="rId4956" Type="http://schemas.openxmlformats.org/officeDocument/2006/relationships/image" Target="media/image4946.png"/><Relationship Id="rId4957" Type="http://schemas.openxmlformats.org/officeDocument/2006/relationships/image" Target="media/image4947.png"/><Relationship Id="rId4958" Type="http://schemas.openxmlformats.org/officeDocument/2006/relationships/image" Target="media/image4948.png"/><Relationship Id="rId4959" Type="http://schemas.openxmlformats.org/officeDocument/2006/relationships/image" Target="media/image4949.png"/><Relationship Id="rId4960" Type="http://schemas.openxmlformats.org/officeDocument/2006/relationships/image" Target="media/image4950.png"/><Relationship Id="rId4961" Type="http://schemas.openxmlformats.org/officeDocument/2006/relationships/image" Target="media/image4951.png"/><Relationship Id="rId4962" Type="http://schemas.openxmlformats.org/officeDocument/2006/relationships/image" Target="media/image4952.png"/><Relationship Id="rId4963" Type="http://schemas.openxmlformats.org/officeDocument/2006/relationships/image" Target="media/image4953.png"/><Relationship Id="rId4964" Type="http://schemas.openxmlformats.org/officeDocument/2006/relationships/image" Target="media/image4954.png"/><Relationship Id="rId4965" Type="http://schemas.openxmlformats.org/officeDocument/2006/relationships/image" Target="media/image4955.png"/><Relationship Id="rId4966" Type="http://schemas.openxmlformats.org/officeDocument/2006/relationships/image" Target="media/image4956.png"/><Relationship Id="rId4967" Type="http://schemas.openxmlformats.org/officeDocument/2006/relationships/image" Target="media/image4957.png"/><Relationship Id="rId4968" Type="http://schemas.openxmlformats.org/officeDocument/2006/relationships/image" Target="media/image4958.png"/><Relationship Id="rId4969" Type="http://schemas.openxmlformats.org/officeDocument/2006/relationships/image" Target="media/image4959.png"/><Relationship Id="rId4970" Type="http://schemas.openxmlformats.org/officeDocument/2006/relationships/image" Target="media/image4960.png"/><Relationship Id="rId4971" Type="http://schemas.openxmlformats.org/officeDocument/2006/relationships/image" Target="media/image4961.png"/><Relationship Id="rId4972" Type="http://schemas.openxmlformats.org/officeDocument/2006/relationships/image" Target="media/image4962.png"/><Relationship Id="rId4973" Type="http://schemas.openxmlformats.org/officeDocument/2006/relationships/image" Target="media/image4963.png"/><Relationship Id="rId4974" Type="http://schemas.openxmlformats.org/officeDocument/2006/relationships/image" Target="media/image4964.png"/><Relationship Id="rId4975" Type="http://schemas.openxmlformats.org/officeDocument/2006/relationships/image" Target="media/image4965.png"/><Relationship Id="rId4976" Type="http://schemas.openxmlformats.org/officeDocument/2006/relationships/image" Target="media/image4966.png"/><Relationship Id="rId4977" Type="http://schemas.openxmlformats.org/officeDocument/2006/relationships/image" Target="media/image4967.png"/><Relationship Id="rId4978" Type="http://schemas.openxmlformats.org/officeDocument/2006/relationships/image" Target="media/image4968.png"/><Relationship Id="rId4979" Type="http://schemas.openxmlformats.org/officeDocument/2006/relationships/image" Target="media/image4969.png"/><Relationship Id="rId4980" Type="http://schemas.openxmlformats.org/officeDocument/2006/relationships/image" Target="media/image4970.png"/><Relationship Id="rId4981" Type="http://schemas.openxmlformats.org/officeDocument/2006/relationships/image" Target="media/image4971.png"/><Relationship Id="rId4982" Type="http://schemas.openxmlformats.org/officeDocument/2006/relationships/image" Target="media/image4972.png"/><Relationship Id="rId4983" Type="http://schemas.openxmlformats.org/officeDocument/2006/relationships/image" Target="media/image4973.png"/><Relationship Id="rId4984" Type="http://schemas.openxmlformats.org/officeDocument/2006/relationships/image" Target="media/image4974.png"/><Relationship Id="rId4985" Type="http://schemas.openxmlformats.org/officeDocument/2006/relationships/image" Target="media/image4975.png"/><Relationship Id="rId4986" Type="http://schemas.openxmlformats.org/officeDocument/2006/relationships/image" Target="media/image4976.png"/><Relationship Id="rId4987" Type="http://schemas.openxmlformats.org/officeDocument/2006/relationships/image" Target="media/image4977.png"/><Relationship Id="rId4988" Type="http://schemas.openxmlformats.org/officeDocument/2006/relationships/image" Target="media/image4978.png"/><Relationship Id="rId4989" Type="http://schemas.openxmlformats.org/officeDocument/2006/relationships/image" Target="media/image4979.png"/><Relationship Id="rId4990" Type="http://schemas.openxmlformats.org/officeDocument/2006/relationships/image" Target="media/image4980.png"/><Relationship Id="rId4991" Type="http://schemas.openxmlformats.org/officeDocument/2006/relationships/image" Target="media/image4981.png"/><Relationship Id="rId4992" Type="http://schemas.openxmlformats.org/officeDocument/2006/relationships/image" Target="media/image4982.png"/><Relationship Id="rId4993" Type="http://schemas.openxmlformats.org/officeDocument/2006/relationships/image" Target="media/image4983.png"/><Relationship Id="rId4994" Type="http://schemas.openxmlformats.org/officeDocument/2006/relationships/image" Target="media/image4984.png"/><Relationship Id="rId4995" Type="http://schemas.openxmlformats.org/officeDocument/2006/relationships/image" Target="media/image4985.png"/><Relationship Id="rId4996" Type="http://schemas.openxmlformats.org/officeDocument/2006/relationships/image" Target="media/image4986.png"/><Relationship Id="rId4997" Type="http://schemas.openxmlformats.org/officeDocument/2006/relationships/image" Target="media/image4987.png"/><Relationship Id="rId4998" Type="http://schemas.openxmlformats.org/officeDocument/2006/relationships/image" Target="media/image4988.png"/><Relationship Id="rId4999" Type="http://schemas.openxmlformats.org/officeDocument/2006/relationships/image" Target="media/image4989.png"/><Relationship Id="rId5000" Type="http://schemas.openxmlformats.org/officeDocument/2006/relationships/image" Target="media/image4990.png"/><Relationship Id="rId5001" Type="http://schemas.openxmlformats.org/officeDocument/2006/relationships/image" Target="media/image4991.png"/><Relationship Id="rId5002" Type="http://schemas.openxmlformats.org/officeDocument/2006/relationships/image" Target="media/image4992.png"/><Relationship Id="rId5003" Type="http://schemas.openxmlformats.org/officeDocument/2006/relationships/image" Target="media/image4993.png"/><Relationship Id="rId5004" Type="http://schemas.openxmlformats.org/officeDocument/2006/relationships/image" Target="media/image4994.png"/><Relationship Id="rId5005" Type="http://schemas.openxmlformats.org/officeDocument/2006/relationships/image" Target="media/image4995.png"/><Relationship Id="rId5006" Type="http://schemas.openxmlformats.org/officeDocument/2006/relationships/image" Target="media/image4996.png"/><Relationship Id="rId5007" Type="http://schemas.openxmlformats.org/officeDocument/2006/relationships/image" Target="media/image4997.png"/><Relationship Id="rId5008" Type="http://schemas.openxmlformats.org/officeDocument/2006/relationships/image" Target="media/image4998.png"/><Relationship Id="rId5009" Type="http://schemas.openxmlformats.org/officeDocument/2006/relationships/image" Target="media/image4999.png"/><Relationship Id="rId5010" Type="http://schemas.openxmlformats.org/officeDocument/2006/relationships/image" Target="media/image5000.png"/><Relationship Id="rId5011" Type="http://schemas.openxmlformats.org/officeDocument/2006/relationships/image" Target="media/image5001.png"/><Relationship Id="rId5012" Type="http://schemas.openxmlformats.org/officeDocument/2006/relationships/image" Target="media/image5002.png"/><Relationship Id="rId5013" Type="http://schemas.openxmlformats.org/officeDocument/2006/relationships/image" Target="media/image5003.png"/><Relationship Id="rId5014" Type="http://schemas.openxmlformats.org/officeDocument/2006/relationships/image" Target="media/image5004.png"/><Relationship Id="rId5015" Type="http://schemas.openxmlformats.org/officeDocument/2006/relationships/image" Target="media/image5005.png"/><Relationship Id="rId5016" Type="http://schemas.openxmlformats.org/officeDocument/2006/relationships/image" Target="media/image5006.png"/><Relationship Id="rId5017" Type="http://schemas.openxmlformats.org/officeDocument/2006/relationships/image" Target="media/image5007.png"/><Relationship Id="rId5018" Type="http://schemas.openxmlformats.org/officeDocument/2006/relationships/image" Target="media/image5008.png"/><Relationship Id="rId5019" Type="http://schemas.openxmlformats.org/officeDocument/2006/relationships/image" Target="media/image5009.png"/><Relationship Id="rId5020" Type="http://schemas.openxmlformats.org/officeDocument/2006/relationships/image" Target="media/image5010.png"/><Relationship Id="rId5021" Type="http://schemas.openxmlformats.org/officeDocument/2006/relationships/image" Target="media/image5011.png"/><Relationship Id="rId5022" Type="http://schemas.openxmlformats.org/officeDocument/2006/relationships/image" Target="media/image5012.png"/><Relationship Id="rId5023" Type="http://schemas.openxmlformats.org/officeDocument/2006/relationships/image" Target="media/image5013.png"/><Relationship Id="rId5024" Type="http://schemas.openxmlformats.org/officeDocument/2006/relationships/image" Target="media/image5014.png"/><Relationship Id="rId5025" Type="http://schemas.openxmlformats.org/officeDocument/2006/relationships/image" Target="media/image5015.png"/><Relationship Id="rId5026" Type="http://schemas.openxmlformats.org/officeDocument/2006/relationships/image" Target="media/image5016.png"/><Relationship Id="rId5027" Type="http://schemas.openxmlformats.org/officeDocument/2006/relationships/image" Target="media/image5017.png"/><Relationship Id="rId5028" Type="http://schemas.openxmlformats.org/officeDocument/2006/relationships/image" Target="media/image5018.png"/><Relationship Id="rId5029" Type="http://schemas.openxmlformats.org/officeDocument/2006/relationships/image" Target="media/image5019.png"/><Relationship Id="rId5030" Type="http://schemas.openxmlformats.org/officeDocument/2006/relationships/image" Target="media/image5020.png"/><Relationship Id="rId5031" Type="http://schemas.openxmlformats.org/officeDocument/2006/relationships/image" Target="media/image5021.png"/><Relationship Id="rId5032" Type="http://schemas.openxmlformats.org/officeDocument/2006/relationships/image" Target="media/image5022.png"/><Relationship Id="rId5033" Type="http://schemas.openxmlformats.org/officeDocument/2006/relationships/image" Target="media/image5023.png"/><Relationship Id="rId5034" Type="http://schemas.openxmlformats.org/officeDocument/2006/relationships/image" Target="media/image5024.png"/><Relationship Id="rId5035" Type="http://schemas.openxmlformats.org/officeDocument/2006/relationships/image" Target="media/image5025.png"/><Relationship Id="rId5036" Type="http://schemas.openxmlformats.org/officeDocument/2006/relationships/image" Target="media/image5026.png"/><Relationship Id="rId5037" Type="http://schemas.openxmlformats.org/officeDocument/2006/relationships/image" Target="media/image5027.png"/><Relationship Id="rId5038" Type="http://schemas.openxmlformats.org/officeDocument/2006/relationships/image" Target="media/image5028.png"/><Relationship Id="rId5039" Type="http://schemas.openxmlformats.org/officeDocument/2006/relationships/image" Target="media/image5029.png"/><Relationship Id="rId5040" Type="http://schemas.openxmlformats.org/officeDocument/2006/relationships/image" Target="media/image5030.png"/><Relationship Id="rId5041" Type="http://schemas.openxmlformats.org/officeDocument/2006/relationships/image" Target="media/image5031.png"/><Relationship Id="rId5042" Type="http://schemas.openxmlformats.org/officeDocument/2006/relationships/image" Target="media/image5032.png"/><Relationship Id="rId5043" Type="http://schemas.openxmlformats.org/officeDocument/2006/relationships/image" Target="media/image5033.png"/><Relationship Id="rId5044" Type="http://schemas.openxmlformats.org/officeDocument/2006/relationships/image" Target="media/image5034.png"/><Relationship Id="rId5045" Type="http://schemas.openxmlformats.org/officeDocument/2006/relationships/image" Target="media/image5035.png"/><Relationship Id="rId5046" Type="http://schemas.openxmlformats.org/officeDocument/2006/relationships/image" Target="media/image5036.png"/><Relationship Id="rId5047" Type="http://schemas.openxmlformats.org/officeDocument/2006/relationships/image" Target="media/image5037.png"/><Relationship Id="rId5048" Type="http://schemas.openxmlformats.org/officeDocument/2006/relationships/image" Target="media/image5038.png"/><Relationship Id="rId5049" Type="http://schemas.openxmlformats.org/officeDocument/2006/relationships/image" Target="media/image5039.png"/><Relationship Id="rId5050" Type="http://schemas.openxmlformats.org/officeDocument/2006/relationships/image" Target="media/image5040.png"/><Relationship Id="rId5051" Type="http://schemas.openxmlformats.org/officeDocument/2006/relationships/image" Target="media/image5041.png"/><Relationship Id="rId5052" Type="http://schemas.openxmlformats.org/officeDocument/2006/relationships/image" Target="media/image5042.png"/><Relationship Id="rId5053" Type="http://schemas.openxmlformats.org/officeDocument/2006/relationships/image" Target="media/image5043.png"/><Relationship Id="rId5054" Type="http://schemas.openxmlformats.org/officeDocument/2006/relationships/image" Target="media/image5044.png"/><Relationship Id="rId5055" Type="http://schemas.openxmlformats.org/officeDocument/2006/relationships/image" Target="media/image5045.png"/><Relationship Id="rId5056" Type="http://schemas.openxmlformats.org/officeDocument/2006/relationships/image" Target="media/image5046.png"/><Relationship Id="rId5057" Type="http://schemas.openxmlformats.org/officeDocument/2006/relationships/image" Target="media/image5047.png"/><Relationship Id="rId5058" Type="http://schemas.openxmlformats.org/officeDocument/2006/relationships/image" Target="media/image5048.png"/><Relationship Id="rId5059" Type="http://schemas.openxmlformats.org/officeDocument/2006/relationships/image" Target="media/image5049.png"/><Relationship Id="rId5060" Type="http://schemas.openxmlformats.org/officeDocument/2006/relationships/image" Target="media/image5050.png"/><Relationship Id="rId5061" Type="http://schemas.openxmlformats.org/officeDocument/2006/relationships/image" Target="media/image5051.png"/><Relationship Id="rId5062" Type="http://schemas.openxmlformats.org/officeDocument/2006/relationships/image" Target="media/image5052.png"/><Relationship Id="rId5063" Type="http://schemas.openxmlformats.org/officeDocument/2006/relationships/image" Target="media/image5053.png"/><Relationship Id="rId5064" Type="http://schemas.openxmlformats.org/officeDocument/2006/relationships/image" Target="media/image5054.png"/><Relationship Id="rId5065" Type="http://schemas.openxmlformats.org/officeDocument/2006/relationships/image" Target="media/image5055.png"/><Relationship Id="rId5066" Type="http://schemas.openxmlformats.org/officeDocument/2006/relationships/image" Target="media/image5056.png"/><Relationship Id="rId5067" Type="http://schemas.openxmlformats.org/officeDocument/2006/relationships/image" Target="media/image5057.png"/><Relationship Id="rId5068" Type="http://schemas.openxmlformats.org/officeDocument/2006/relationships/image" Target="media/image5058.png"/><Relationship Id="rId5069" Type="http://schemas.openxmlformats.org/officeDocument/2006/relationships/image" Target="media/image5059.png"/><Relationship Id="rId5070" Type="http://schemas.openxmlformats.org/officeDocument/2006/relationships/image" Target="media/image5060.png"/><Relationship Id="rId5071" Type="http://schemas.openxmlformats.org/officeDocument/2006/relationships/image" Target="media/image5061.png"/><Relationship Id="rId5072" Type="http://schemas.openxmlformats.org/officeDocument/2006/relationships/image" Target="media/image5062.png"/><Relationship Id="rId5073" Type="http://schemas.openxmlformats.org/officeDocument/2006/relationships/image" Target="media/image5063.png"/><Relationship Id="rId5074" Type="http://schemas.openxmlformats.org/officeDocument/2006/relationships/image" Target="media/image5064.png"/><Relationship Id="rId5075" Type="http://schemas.openxmlformats.org/officeDocument/2006/relationships/image" Target="media/image5065.png"/><Relationship Id="rId5076" Type="http://schemas.openxmlformats.org/officeDocument/2006/relationships/image" Target="media/image5066.png"/><Relationship Id="rId5077" Type="http://schemas.openxmlformats.org/officeDocument/2006/relationships/image" Target="media/image5067.png"/><Relationship Id="rId5078" Type="http://schemas.openxmlformats.org/officeDocument/2006/relationships/image" Target="media/image5068.png"/><Relationship Id="rId5079" Type="http://schemas.openxmlformats.org/officeDocument/2006/relationships/image" Target="media/image5069.png"/><Relationship Id="rId5080" Type="http://schemas.openxmlformats.org/officeDocument/2006/relationships/image" Target="media/image5070.png"/><Relationship Id="rId5081" Type="http://schemas.openxmlformats.org/officeDocument/2006/relationships/image" Target="media/image5071.png"/><Relationship Id="rId5082" Type="http://schemas.openxmlformats.org/officeDocument/2006/relationships/image" Target="media/image5072.png"/><Relationship Id="rId5083" Type="http://schemas.openxmlformats.org/officeDocument/2006/relationships/image" Target="media/image5073.png"/><Relationship Id="rId5084" Type="http://schemas.openxmlformats.org/officeDocument/2006/relationships/image" Target="media/image5074.png"/><Relationship Id="rId5085" Type="http://schemas.openxmlformats.org/officeDocument/2006/relationships/image" Target="media/image5075.png"/><Relationship Id="rId5086" Type="http://schemas.openxmlformats.org/officeDocument/2006/relationships/image" Target="media/image5076.png"/><Relationship Id="rId5087" Type="http://schemas.openxmlformats.org/officeDocument/2006/relationships/image" Target="media/image5077.png"/><Relationship Id="rId5088" Type="http://schemas.openxmlformats.org/officeDocument/2006/relationships/image" Target="media/image5078.png"/><Relationship Id="rId5089" Type="http://schemas.openxmlformats.org/officeDocument/2006/relationships/image" Target="media/image5079.png"/><Relationship Id="rId5090" Type="http://schemas.openxmlformats.org/officeDocument/2006/relationships/image" Target="media/image5080.png"/><Relationship Id="rId5091" Type="http://schemas.openxmlformats.org/officeDocument/2006/relationships/image" Target="media/image5081.png"/><Relationship Id="rId5092" Type="http://schemas.openxmlformats.org/officeDocument/2006/relationships/image" Target="media/image5082.png"/><Relationship Id="rId5093" Type="http://schemas.openxmlformats.org/officeDocument/2006/relationships/image" Target="media/image5083.png"/><Relationship Id="rId5094" Type="http://schemas.openxmlformats.org/officeDocument/2006/relationships/image" Target="media/image5084.png"/><Relationship Id="rId5095" Type="http://schemas.openxmlformats.org/officeDocument/2006/relationships/image" Target="media/image5085.png"/><Relationship Id="rId5096" Type="http://schemas.openxmlformats.org/officeDocument/2006/relationships/image" Target="media/image5086.png"/><Relationship Id="rId5097" Type="http://schemas.openxmlformats.org/officeDocument/2006/relationships/image" Target="media/image5087.png"/><Relationship Id="rId5098" Type="http://schemas.openxmlformats.org/officeDocument/2006/relationships/image" Target="media/image5088.png"/><Relationship Id="rId5099" Type="http://schemas.openxmlformats.org/officeDocument/2006/relationships/image" Target="media/image5089.png"/><Relationship Id="rId5100" Type="http://schemas.openxmlformats.org/officeDocument/2006/relationships/image" Target="media/image5090.png"/><Relationship Id="rId5101" Type="http://schemas.openxmlformats.org/officeDocument/2006/relationships/image" Target="media/image5091.png"/><Relationship Id="rId5102" Type="http://schemas.openxmlformats.org/officeDocument/2006/relationships/image" Target="media/image5092.png"/><Relationship Id="rId5103" Type="http://schemas.openxmlformats.org/officeDocument/2006/relationships/image" Target="media/image5093.png"/><Relationship Id="rId5104" Type="http://schemas.openxmlformats.org/officeDocument/2006/relationships/image" Target="media/image5094.png"/><Relationship Id="rId5105" Type="http://schemas.openxmlformats.org/officeDocument/2006/relationships/image" Target="media/image5095.png"/><Relationship Id="rId5106" Type="http://schemas.openxmlformats.org/officeDocument/2006/relationships/image" Target="media/image5096.png"/><Relationship Id="rId5107" Type="http://schemas.openxmlformats.org/officeDocument/2006/relationships/image" Target="media/image5097.png"/><Relationship Id="rId5108" Type="http://schemas.openxmlformats.org/officeDocument/2006/relationships/image" Target="media/image5098.png"/><Relationship Id="rId5109" Type="http://schemas.openxmlformats.org/officeDocument/2006/relationships/image" Target="media/image5099.png"/><Relationship Id="rId5110" Type="http://schemas.openxmlformats.org/officeDocument/2006/relationships/image" Target="media/image5100.png"/><Relationship Id="rId5111" Type="http://schemas.openxmlformats.org/officeDocument/2006/relationships/image" Target="media/image5101.png"/><Relationship Id="rId5112" Type="http://schemas.openxmlformats.org/officeDocument/2006/relationships/image" Target="media/image5102.png"/><Relationship Id="rId5113" Type="http://schemas.openxmlformats.org/officeDocument/2006/relationships/image" Target="media/image5103.png"/><Relationship Id="rId5114" Type="http://schemas.openxmlformats.org/officeDocument/2006/relationships/image" Target="media/image5104.png"/><Relationship Id="rId5115" Type="http://schemas.openxmlformats.org/officeDocument/2006/relationships/image" Target="media/image5105.png"/><Relationship Id="rId5116" Type="http://schemas.openxmlformats.org/officeDocument/2006/relationships/image" Target="media/image5106.png"/><Relationship Id="rId5117" Type="http://schemas.openxmlformats.org/officeDocument/2006/relationships/image" Target="media/image5107.png"/><Relationship Id="rId5118" Type="http://schemas.openxmlformats.org/officeDocument/2006/relationships/image" Target="media/image5108.png"/><Relationship Id="rId5119" Type="http://schemas.openxmlformats.org/officeDocument/2006/relationships/image" Target="media/image5109.png"/><Relationship Id="rId5120" Type="http://schemas.openxmlformats.org/officeDocument/2006/relationships/image" Target="media/image5110.png"/><Relationship Id="rId5121" Type="http://schemas.openxmlformats.org/officeDocument/2006/relationships/image" Target="media/image5111.png"/><Relationship Id="rId5122" Type="http://schemas.openxmlformats.org/officeDocument/2006/relationships/image" Target="media/image5112.png"/><Relationship Id="rId5123" Type="http://schemas.openxmlformats.org/officeDocument/2006/relationships/image" Target="media/image5113.png"/><Relationship Id="rId5124" Type="http://schemas.openxmlformats.org/officeDocument/2006/relationships/image" Target="media/image5114.png"/><Relationship Id="rId5125" Type="http://schemas.openxmlformats.org/officeDocument/2006/relationships/image" Target="media/image5115.png"/><Relationship Id="rId5126" Type="http://schemas.openxmlformats.org/officeDocument/2006/relationships/image" Target="media/image5116.png"/><Relationship Id="rId5127" Type="http://schemas.openxmlformats.org/officeDocument/2006/relationships/image" Target="media/image5117.png"/><Relationship Id="rId5128" Type="http://schemas.openxmlformats.org/officeDocument/2006/relationships/image" Target="media/image5118.png"/><Relationship Id="rId5129" Type="http://schemas.openxmlformats.org/officeDocument/2006/relationships/image" Target="media/image5119.png"/><Relationship Id="rId5130" Type="http://schemas.openxmlformats.org/officeDocument/2006/relationships/image" Target="media/image5120.png"/><Relationship Id="rId5131" Type="http://schemas.openxmlformats.org/officeDocument/2006/relationships/image" Target="media/image5121.png"/><Relationship Id="rId5132" Type="http://schemas.openxmlformats.org/officeDocument/2006/relationships/image" Target="media/image5122.png"/><Relationship Id="rId5133" Type="http://schemas.openxmlformats.org/officeDocument/2006/relationships/image" Target="media/image5123.png"/><Relationship Id="rId5134" Type="http://schemas.openxmlformats.org/officeDocument/2006/relationships/image" Target="media/image5124.png"/><Relationship Id="rId5135" Type="http://schemas.openxmlformats.org/officeDocument/2006/relationships/image" Target="media/image5125.png"/><Relationship Id="rId5136" Type="http://schemas.openxmlformats.org/officeDocument/2006/relationships/image" Target="media/image5126.png"/><Relationship Id="rId5137" Type="http://schemas.openxmlformats.org/officeDocument/2006/relationships/image" Target="media/image5127.png"/><Relationship Id="rId5138" Type="http://schemas.openxmlformats.org/officeDocument/2006/relationships/image" Target="media/image5128.png"/><Relationship Id="rId5139" Type="http://schemas.openxmlformats.org/officeDocument/2006/relationships/image" Target="media/image5129.png"/><Relationship Id="rId5140" Type="http://schemas.openxmlformats.org/officeDocument/2006/relationships/image" Target="media/image5130.png"/><Relationship Id="rId5141" Type="http://schemas.openxmlformats.org/officeDocument/2006/relationships/image" Target="media/image5131.png"/><Relationship Id="rId5142" Type="http://schemas.openxmlformats.org/officeDocument/2006/relationships/image" Target="media/image5132.png"/><Relationship Id="rId5143" Type="http://schemas.openxmlformats.org/officeDocument/2006/relationships/image" Target="media/image5133.png"/><Relationship Id="rId5144" Type="http://schemas.openxmlformats.org/officeDocument/2006/relationships/image" Target="media/image5134.png"/><Relationship Id="rId5145" Type="http://schemas.openxmlformats.org/officeDocument/2006/relationships/image" Target="media/image5135.png"/><Relationship Id="rId5146" Type="http://schemas.openxmlformats.org/officeDocument/2006/relationships/image" Target="media/image5136.png"/><Relationship Id="rId5147" Type="http://schemas.openxmlformats.org/officeDocument/2006/relationships/image" Target="media/image5137.png"/><Relationship Id="rId5148" Type="http://schemas.openxmlformats.org/officeDocument/2006/relationships/image" Target="media/image5138.png"/><Relationship Id="rId5149" Type="http://schemas.openxmlformats.org/officeDocument/2006/relationships/image" Target="media/image5139.png"/><Relationship Id="rId5150" Type="http://schemas.openxmlformats.org/officeDocument/2006/relationships/image" Target="media/image5140.png"/><Relationship Id="rId5151" Type="http://schemas.openxmlformats.org/officeDocument/2006/relationships/image" Target="media/image5141.png"/><Relationship Id="rId5152" Type="http://schemas.openxmlformats.org/officeDocument/2006/relationships/image" Target="media/image5142.png"/><Relationship Id="rId5153" Type="http://schemas.openxmlformats.org/officeDocument/2006/relationships/image" Target="media/image5143.png"/><Relationship Id="rId5154" Type="http://schemas.openxmlformats.org/officeDocument/2006/relationships/image" Target="media/image5144.png"/><Relationship Id="rId5155" Type="http://schemas.openxmlformats.org/officeDocument/2006/relationships/image" Target="media/image5145.png"/><Relationship Id="rId5156" Type="http://schemas.openxmlformats.org/officeDocument/2006/relationships/image" Target="media/image5146.png"/><Relationship Id="rId5157" Type="http://schemas.openxmlformats.org/officeDocument/2006/relationships/image" Target="media/image5147.png"/><Relationship Id="rId5158" Type="http://schemas.openxmlformats.org/officeDocument/2006/relationships/image" Target="media/image5148.png"/><Relationship Id="rId5159" Type="http://schemas.openxmlformats.org/officeDocument/2006/relationships/image" Target="media/image5149.png"/><Relationship Id="rId5160" Type="http://schemas.openxmlformats.org/officeDocument/2006/relationships/image" Target="media/image5150.png"/><Relationship Id="rId5161" Type="http://schemas.openxmlformats.org/officeDocument/2006/relationships/image" Target="media/image5151.png"/><Relationship Id="rId5162" Type="http://schemas.openxmlformats.org/officeDocument/2006/relationships/image" Target="media/image5152.png"/><Relationship Id="rId5163" Type="http://schemas.openxmlformats.org/officeDocument/2006/relationships/image" Target="media/image5153.png"/><Relationship Id="rId5164" Type="http://schemas.openxmlformats.org/officeDocument/2006/relationships/image" Target="media/image5154.png"/><Relationship Id="rId5165" Type="http://schemas.openxmlformats.org/officeDocument/2006/relationships/image" Target="media/image5155.png"/><Relationship Id="rId5166" Type="http://schemas.openxmlformats.org/officeDocument/2006/relationships/image" Target="media/image5156.png"/><Relationship Id="rId5167" Type="http://schemas.openxmlformats.org/officeDocument/2006/relationships/image" Target="media/image5157.png"/><Relationship Id="rId5168" Type="http://schemas.openxmlformats.org/officeDocument/2006/relationships/image" Target="media/image5158.png"/><Relationship Id="rId5169" Type="http://schemas.openxmlformats.org/officeDocument/2006/relationships/image" Target="media/image5159.png"/><Relationship Id="rId5170" Type="http://schemas.openxmlformats.org/officeDocument/2006/relationships/image" Target="media/image5160.png"/><Relationship Id="rId5171" Type="http://schemas.openxmlformats.org/officeDocument/2006/relationships/image" Target="media/image5161.png"/><Relationship Id="rId5172" Type="http://schemas.openxmlformats.org/officeDocument/2006/relationships/image" Target="media/image5162.png"/><Relationship Id="rId5173" Type="http://schemas.openxmlformats.org/officeDocument/2006/relationships/image" Target="media/image5163.png"/><Relationship Id="rId5174" Type="http://schemas.openxmlformats.org/officeDocument/2006/relationships/image" Target="media/image5164.png"/><Relationship Id="rId5175" Type="http://schemas.openxmlformats.org/officeDocument/2006/relationships/image" Target="media/image5165.png"/><Relationship Id="rId5176" Type="http://schemas.openxmlformats.org/officeDocument/2006/relationships/image" Target="media/image5166.png"/><Relationship Id="rId5177" Type="http://schemas.openxmlformats.org/officeDocument/2006/relationships/image" Target="media/image5167.png"/><Relationship Id="rId5178" Type="http://schemas.openxmlformats.org/officeDocument/2006/relationships/image" Target="media/image5168.png"/><Relationship Id="rId5179" Type="http://schemas.openxmlformats.org/officeDocument/2006/relationships/image" Target="media/image5169.png"/><Relationship Id="rId5180" Type="http://schemas.openxmlformats.org/officeDocument/2006/relationships/image" Target="media/image5170.png"/><Relationship Id="rId5181" Type="http://schemas.openxmlformats.org/officeDocument/2006/relationships/image" Target="media/image5171.png"/><Relationship Id="rId5182" Type="http://schemas.openxmlformats.org/officeDocument/2006/relationships/image" Target="media/image5172.png"/><Relationship Id="rId5183" Type="http://schemas.openxmlformats.org/officeDocument/2006/relationships/image" Target="media/image5173.png"/><Relationship Id="rId5184" Type="http://schemas.openxmlformats.org/officeDocument/2006/relationships/image" Target="media/image5174.png"/><Relationship Id="rId5185" Type="http://schemas.openxmlformats.org/officeDocument/2006/relationships/image" Target="media/image5175.png"/><Relationship Id="rId5186" Type="http://schemas.openxmlformats.org/officeDocument/2006/relationships/image" Target="media/image5176.png"/><Relationship Id="rId5187" Type="http://schemas.openxmlformats.org/officeDocument/2006/relationships/image" Target="media/image5177.png"/><Relationship Id="rId5188" Type="http://schemas.openxmlformats.org/officeDocument/2006/relationships/image" Target="media/image5178.png"/><Relationship Id="rId5189" Type="http://schemas.openxmlformats.org/officeDocument/2006/relationships/image" Target="media/image5179.png"/><Relationship Id="rId5190" Type="http://schemas.openxmlformats.org/officeDocument/2006/relationships/image" Target="media/image5180.png"/><Relationship Id="rId5191" Type="http://schemas.openxmlformats.org/officeDocument/2006/relationships/image" Target="media/image5181.png"/><Relationship Id="rId5192" Type="http://schemas.openxmlformats.org/officeDocument/2006/relationships/image" Target="media/image5182.png"/><Relationship Id="rId5193" Type="http://schemas.openxmlformats.org/officeDocument/2006/relationships/image" Target="media/image5183.png"/><Relationship Id="rId5194" Type="http://schemas.openxmlformats.org/officeDocument/2006/relationships/image" Target="media/image5184.png"/><Relationship Id="rId5195" Type="http://schemas.openxmlformats.org/officeDocument/2006/relationships/image" Target="media/image5185.png"/><Relationship Id="rId5196" Type="http://schemas.openxmlformats.org/officeDocument/2006/relationships/image" Target="media/image5186.png"/><Relationship Id="rId5197" Type="http://schemas.openxmlformats.org/officeDocument/2006/relationships/image" Target="media/image5187.png"/><Relationship Id="rId5198" Type="http://schemas.openxmlformats.org/officeDocument/2006/relationships/image" Target="media/image5188.png"/><Relationship Id="rId5199" Type="http://schemas.openxmlformats.org/officeDocument/2006/relationships/image" Target="media/image5189.png"/><Relationship Id="rId5200" Type="http://schemas.openxmlformats.org/officeDocument/2006/relationships/image" Target="media/image5190.png"/><Relationship Id="rId5201" Type="http://schemas.openxmlformats.org/officeDocument/2006/relationships/image" Target="media/image5191.png"/><Relationship Id="rId5202" Type="http://schemas.openxmlformats.org/officeDocument/2006/relationships/image" Target="media/image5192.png"/><Relationship Id="rId5203" Type="http://schemas.openxmlformats.org/officeDocument/2006/relationships/image" Target="media/image5193.png"/><Relationship Id="rId5204" Type="http://schemas.openxmlformats.org/officeDocument/2006/relationships/image" Target="media/image5194.png"/><Relationship Id="rId5205" Type="http://schemas.openxmlformats.org/officeDocument/2006/relationships/image" Target="media/image5195.png"/><Relationship Id="rId5206" Type="http://schemas.openxmlformats.org/officeDocument/2006/relationships/image" Target="media/image5196.png"/><Relationship Id="rId5207" Type="http://schemas.openxmlformats.org/officeDocument/2006/relationships/image" Target="media/image5197.png"/><Relationship Id="rId5208" Type="http://schemas.openxmlformats.org/officeDocument/2006/relationships/image" Target="media/image5198.png"/><Relationship Id="rId5209" Type="http://schemas.openxmlformats.org/officeDocument/2006/relationships/image" Target="media/image5199.png"/><Relationship Id="rId5210" Type="http://schemas.openxmlformats.org/officeDocument/2006/relationships/image" Target="media/image5200.png"/><Relationship Id="rId5211" Type="http://schemas.openxmlformats.org/officeDocument/2006/relationships/image" Target="media/image5201.png"/><Relationship Id="rId5212" Type="http://schemas.openxmlformats.org/officeDocument/2006/relationships/image" Target="media/image5202.png"/><Relationship Id="rId5213" Type="http://schemas.openxmlformats.org/officeDocument/2006/relationships/image" Target="media/image5203.png"/><Relationship Id="rId5214" Type="http://schemas.openxmlformats.org/officeDocument/2006/relationships/image" Target="media/image5204.png"/><Relationship Id="rId5215" Type="http://schemas.openxmlformats.org/officeDocument/2006/relationships/image" Target="media/image5205.png"/><Relationship Id="rId5216" Type="http://schemas.openxmlformats.org/officeDocument/2006/relationships/image" Target="media/image5206.png"/><Relationship Id="rId5217" Type="http://schemas.openxmlformats.org/officeDocument/2006/relationships/image" Target="media/image5207.png"/><Relationship Id="rId5218" Type="http://schemas.openxmlformats.org/officeDocument/2006/relationships/image" Target="media/image5208.png"/><Relationship Id="rId5219" Type="http://schemas.openxmlformats.org/officeDocument/2006/relationships/image" Target="media/image5209.png"/><Relationship Id="rId5220" Type="http://schemas.openxmlformats.org/officeDocument/2006/relationships/image" Target="media/image5210.png"/><Relationship Id="rId5221" Type="http://schemas.openxmlformats.org/officeDocument/2006/relationships/image" Target="media/image5211.png"/><Relationship Id="rId5222" Type="http://schemas.openxmlformats.org/officeDocument/2006/relationships/image" Target="media/image5212.png"/><Relationship Id="rId5223" Type="http://schemas.openxmlformats.org/officeDocument/2006/relationships/image" Target="media/image5213.png"/><Relationship Id="rId5224" Type="http://schemas.openxmlformats.org/officeDocument/2006/relationships/image" Target="media/image5214.png"/><Relationship Id="rId5225" Type="http://schemas.openxmlformats.org/officeDocument/2006/relationships/image" Target="media/image5215.png"/><Relationship Id="rId5226" Type="http://schemas.openxmlformats.org/officeDocument/2006/relationships/image" Target="media/image5216.png"/><Relationship Id="rId5227" Type="http://schemas.openxmlformats.org/officeDocument/2006/relationships/image" Target="media/image5217.png"/><Relationship Id="rId5228" Type="http://schemas.openxmlformats.org/officeDocument/2006/relationships/image" Target="media/image5218.png"/><Relationship Id="rId5229" Type="http://schemas.openxmlformats.org/officeDocument/2006/relationships/image" Target="media/image5219.png"/><Relationship Id="rId5230" Type="http://schemas.openxmlformats.org/officeDocument/2006/relationships/image" Target="media/image5220.png"/><Relationship Id="rId5231" Type="http://schemas.openxmlformats.org/officeDocument/2006/relationships/image" Target="media/image5221.png"/><Relationship Id="rId5232" Type="http://schemas.openxmlformats.org/officeDocument/2006/relationships/image" Target="media/image5222.png"/><Relationship Id="rId5233" Type="http://schemas.openxmlformats.org/officeDocument/2006/relationships/image" Target="media/image5223.png"/><Relationship Id="rId5234" Type="http://schemas.openxmlformats.org/officeDocument/2006/relationships/image" Target="media/image5224.png"/><Relationship Id="rId5235" Type="http://schemas.openxmlformats.org/officeDocument/2006/relationships/image" Target="media/image5225.png"/><Relationship Id="rId5236" Type="http://schemas.openxmlformats.org/officeDocument/2006/relationships/image" Target="media/image5226.png"/><Relationship Id="rId5237" Type="http://schemas.openxmlformats.org/officeDocument/2006/relationships/image" Target="media/image5227.png"/><Relationship Id="rId5238" Type="http://schemas.openxmlformats.org/officeDocument/2006/relationships/image" Target="media/image5228.png"/><Relationship Id="rId5239" Type="http://schemas.openxmlformats.org/officeDocument/2006/relationships/image" Target="media/image5229.png"/><Relationship Id="rId5240" Type="http://schemas.openxmlformats.org/officeDocument/2006/relationships/image" Target="media/image5230.png"/><Relationship Id="rId5241" Type="http://schemas.openxmlformats.org/officeDocument/2006/relationships/image" Target="media/image5231.png"/><Relationship Id="rId5242" Type="http://schemas.openxmlformats.org/officeDocument/2006/relationships/image" Target="media/image5232.png"/><Relationship Id="rId5243" Type="http://schemas.openxmlformats.org/officeDocument/2006/relationships/image" Target="media/image5233.png"/><Relationship Id="rId5244" Type="http://schemas.openxmlformats.org/officeDocument/2006/relationships/image" Target="media/image5234.png"/><Relationship Id="rId5245" Type="http://schemas.openxmlformats.org/officeDocument/2006/relationships/image" Target="media/image5235.png"/><Relationship Id="rId5246" Type="http://schemas.openxmlformats.org/officeDocument/2006/relationships/image" Target="media/image5236.png"/><Relationship Id="rId5247" Type="http://schemas.openxmlformats.org/officeDocument/2006/relationships/image" Target="media/image5237.png"/><Relationship Id="rId5248" Type="http://schemas.openxmlformats.org/officeDocument/2006/relationships/image" Target="media/image5238.png"/><Relationship Id="rId5249" Type="http://schemas.openxmlformats.org/officeDocument/2006/relationships/image" Target="media/image5239.png"/><Relationship Id="rId5250" Type="http://schemas.openxmlformats.org/officeDocument/2006/relationships/image" Target="media/image5240.png"/><Relationship Id="rId5251" Type="http://schemas.openxmlformats.org/officeDocument/2006/relationships/image" Target="media/image5241.png"/><Relationship Id="rId5252" Type="http://schemas.openxmlformats.org/officeDocument/2006/relationships/image" Target="media/image5242.png"/><Relationship Id="rId5253" Type="http://schemas.openxmlformats.org/officeDocument/2006/relationships/image" Target="media/image5243.png"/><Relationship Id="rId5254" Type="http://schemas.openxmlformats.org/officeDocument/2006/relationships/image" Target="media/image5244.png"/><Relationship Id="rId5255" Type="http://schemas.openxmlformats.org/officeDocument/2006/relationships/image" Target="media/image5245.png"/><Relationship Id="rId5256" Type="http://schemas.openxmlformats.org/officeDocument/2006/relationships/image" Target="media/image5246.png"/><Relationship Id="rId5257" Type="http://schemas.openxmlformats.org/officeDocument/2006/relationships/image" Target="media/image5247.png"/><Relationship Id="rId5258" Type="http://schemas.openxmlformats.org/officeDocument/2006/relationships/image" Target="media/image5248.png"/><Relationship Id="rId5259" Type="http://schemas.openxmlformats.org/officeDocument/2006/relationships/image" Target="media/image5249.png"/><Relationship Id="rId5260" Type="http://schemas.openxmlformats.org/officeDocument/2006/relationships/image" Target="media/image5250.png"/><Relationship Id="rId5261" Type="http://schemas.openxmlformats.org/officeDocument/2006/relationships/image" Target="media/image5251.png"/><Relationship Id="rId5262" Type="http://schemas.openxmlformats.org/officeDocument/2006/relationships/image" Target="media/image5252.png"/><Relationship Id="rId5263" Type="http://schemas.openxmlformats.org/officeDocument/2006/relationships/image" Target="media/image5253.png"/><Relationship Id="rId5264" Type="http://schemas.openxmlformats.org/officeDocument/2006/relationships/image" Target="media/image5254.png"/><Relationship Id="rId5265" Type="http://schemas.openxmlformats.org/officeDocument/2006/relationships/image" Target="media/image5255.png"/><Relationship Id="rId5266" Type="http://schemas.openxmlformats.org/officeDocument/2006/relationships/image" Target="media/image5256.png"/><Relationship Id="rId5267" Type="http://schemas.openxmlformats.org/officeDocument/2006/relationships/image" Target="media/image5257.png"/><Relationship Id="rId5268" Type="http://schemas.openxmlformats.org/officeDocument/2006/relationships/image" Target="media/image5258.png"/><Relationship Id="rId5269" Type="http://schemas.openxmlformats.org/officeDocument/2006/relationships/image" Target="media/image5259.png"/><Relationship Id="rId5270" Type="http://schemas.openxmlformats.org/officeDocument/2006/relationships/image" Target="media/image5260.png"/><Relationship Id="rId5271" Type="http://schemas.openxmlformats.org/officeDocument/2006/relationships/image" Target="media/image5261.png"/><Relationship Id="rId5272" Type="http://schemas.openxmlformats.org/officeDocument/2006/relationships/image" Target="media/image5262.png"/><Relationship Id="rId5273" Type="http://schemas.openxmlformats.org/officeDocument/2006/relationships/image" Target="media/image5263.png"/><Relationship Id="rId5274" Type="http://schemas.openxmlformats.org/officeDocument/2006/relationships/image" Target="media/image5264.png"/><Relationship Id="rId5275" Type="http://schemas.openxmlformats.org/officeDocument/2006/relationships/image" Target="media/image5265.png"/><Relationship Id="rId5276" Type="http://schemas.openxmlformats.org/officeDocument/2006/relationships/image" Target="media/image5266.png"/><Relationship Id="rId5277" Type="http://schemas.openxmlformats.org/officeDocument/2006/relationships/image" Target="media/image5267.png"/><Relationship Id="rId5278" Type="http://schemas.openxmlformats.org/officeDocument/2006/relationships/image" Target="media/image5268.png"/><Relationship Id="rId5279" Type="http://schemas.openxmlformats.org/officeDocument/2006/relationships/image" Target="media/image5269.png"/><Relationship Id="rId5280" Type="http://schemas.openxmlformats.org/officeDocument/2006/relationships/image" Target="media/image5270.png"/><Relationship Id="rId5281" Type="http://schemas.openxmlformats.org/officeDocument/2006/relationships/image" Target="media/image5271.png"/><Relationship Id="rId5282" Type="http://schemas.openxmlformats.org/officeDocument/2006/relationships/image" Target="media/image5272.png"/><Relationship Id="rId5283" Type="http://schemas.openxmlformats.org/officeDocument/2006/relationships/image" Target="media/image5273.png"/><Relationship Id="rId5284" Type="http://schemas.openxmlformats.org/officeDocument/2006/relationships/image" Target="media/image5274.png"/><Relationship Id="rId5285" Type="http://schemas.openxmlformats.org/officeDocument/2006/relationships/image" Target="media/image5275.png"/><Relationship Id="rId5286" Type="http://schemas.openxmlformats.org/officeDocument/2006/relationships/image" Target="media/image5276.png"/><Relationship Id="rId5287" Type="http://schemas.openxmlformats.org/officeDocument/2006/relationships/image" Target="media/image5277.png"/><Relationship Id="rId5288" Type="http://schemas.openxmlformats.org/officeDocument/2006/relationships/image" Target="media/image5278.png"/><Relationship Id="rId5289" Type="http://schemas.openxmlformats.org/officeDocument/2006/relationships/image" Target="media/image5279.png"/><Relationship Id="rId5290" Type="http://schemas.openxmlformats.org/officeDocument/2006/relationships/image" Target="media/image5280.png"/><Relationship Id="rId5291" Type="http://schemas.openxmlformats.org/officeDocument/2006/relationships/image" Target="media/image5281.png"/><Relationship Id="rId5292" Type="http://schemas.openxmlformats.org/officeDocument/2006/relationships/image" Target="media/image5282.png"/><Relationship Id="rId5293" Type="http://schemas.openxmlformats.org/officeDocument/2006/relationships/image" Target="media/image5283.png"/><Relationship Id="rId5294" Type="http://schemas.openxmlformats.org/officeDocument/2006/relationships/image" Target="media/image5284.png"/><Relationship Id="rId5295" Type="http://schemas.openxmlformats.org/officeDocument/2006/relationships/image" Target="media/image5285.png"/><Relationship Id="rId5296" Type="http://schemas.openxmlformats.org/officeDocument/2006/relationships/image" Target="media/image5286.png"/><Relationship Id="rId5297" Type="http://schemas.openxmlformats.org/officeDocument/2006/relationships/image" Target="media/image5287.png"/><Relationship Id="rId5298" Type="http://schemas.openxmlformats.org/officeDocument/2006/relationships/image" Target="media/image5288.png"/><Relationship Id="rId5299" Type="http://schemas.openxmlformats.org/officeDocument/2006/relationships/image" Target="media/image5289.png"/><Relationship Id="rId5300" Type="http://schemas.openxmlformats.org/officeDocument/2006/relationships/image" Target="media/image5290.png"/><Relationship Id="rId5301" Type="http://schemas.openxmlformats.org/officeDocument/2006/relationships/image" Target="media/image5291.png"/><Relationship Id="rId5302" Type="http://schemas.openxmlformats.org/officeDocument/2006/relationships/image" Target="media/image5292.png"/><Relationship Id="rId5303" Type="http://schemas.openxmlformats.org/officeDocument/2006/relationships/image" Target="media/image5293.png"/><Relationship Id="rId5304" Type="http://schemas.openxmlformats.org/officeDocument/2006/relationships/image" Target="media/image5294.png"/><Relationship Id="rId5305" Type="http://schemas.openxmlformats.org/officeDocument/2006/relationships/image" Target="media/image5295.png"/><Relationship Id="rId5306" Type="http://schemas.openxmlformats.org/officeDocument/2006/relationships/image" Target="media/image5296.png"/><Relationship Id="rId5307" Type="http://schemas.openxmlformats.org/officeDocument/2006/relationships/image" Target="media/image5297.png"/><Relationship Id="rId5308" Type="http://schemas.openxmlformats.org/officeDocument/2006/relationships/image" Target="media/image5298.png"/><Relationship Id="rId5309" Type="http://schemas.openxmlformats.org/officeDocument/2006/relationships/image" Target="media/image5299.png"/><Relationship Id="rId5310" Type="http://schemas.openxmlformats.org/officeDocument/2006/relationships/image" Target="media/image5300.png"/><Relationship Id="rId5311" Type="http://schemas.openxmlformats.org/officeDocument/2006/relationships/image" Target="media/image5301.png"/><Relationship Id="rId5312" Type="http://schemas.openxmlformats.org/officeDocument/2006/relationships/image" Target="media/image5302.png"/><Relationship Id="rId5313" Type="http://schemas.openxmlformats.org/officeDocument/2006/relationships/image" Target="media/image5303.png"/><Relationship Id="rId5314" Type="http://schemas.openxmlformats.org/officeDocument/2006/relationships/image" Target="media/image5304.png"/><Relationship Id="rId5315" Type="http://schemas.openxmlformats.org/officeDocument/2006/relationships/image" Target="media/image5305.png"/><Relationship Id="rId5316" Type="http://schemas.openxmlformats.org/officeDocument/2006/relationships/image" Target="media/image5306.png"/><Relationship Id="rId5317" Type="http://schemas.openxmlformats.org/officeDocument/2006/relationships/image" Target="media/image5307.png"/><Relationship Id="rId5318" Type="http://schemas.openxmlformats.org/officeDocument/2006/relationships/image" Target="media/image5308.png"/><Relationship Id="rId5319" Type="http://schemas.openxmlformats.org/officeDocument/2006/relationships/image" Target="media/image5309.png"/><Relationship Id="rId5320" Type="http://schemas.openxmlformats.org/officeDocument/2006/relationships/image" Target="media/image5310.png"/><Relationship Id="rId5321" Type="http://schemas.openxmlformats.org/officeDocument/2006/relationships/image" Target="media/image5311.png"/><Relationship Id="rId5322" Type="http://schemas.openxmlformats.org/officeDocument/2006/relationships/image" Target="media/image5312.png"/><Relationship Id="rId5323" Type="http://schemas.openxmlformats.org/officeDocument/2006/relationships/image" Target="media/image5313.png"/><Relationship Id="rId5324" Type="http://schemas.openxmlformats.org/officeDocument/2006/relationships/image" Target="media/image5314.png"/><Relationship Id="rId5325" Type="http://schemas.openxmlformats.org/officeDocument/2006/relationships/image" Target="media/image5315.png"/><Relationship Id="rId5326" Type="http://schemas.openxmlformats.org/officeDocument/2006/relationships/image" Target="media/image5316.png"/><Relationship Id="rId5327" Type="http://schemas.openxmlformats.org/officeDocument/2006/relationships/image" Target="media/image5317.png"/><Relationship Id="rId5328" Type="http://schemas.openxmlformats.org/officeDocument/2006/relationships/image" Target="media/image5318.png"/><Relationship Id="rId5329" Type="http://schemas.openxmlformats.org/officeDocument/2006/relationships/image" Target="media/image5319.png"/><Relationship Id="rId5330" Type="http://schemas.openxmlformats.org/officeDocument/2006/relationships/image" Target="media/image5320.png"/><Relationship Id="rId5331" Type="http://schemas.openxmlformats.org/officeDocument/2006/relationships/image" Target="media/image5321.png"/><Relationship Id="rId5332" Type="http://schemas.openxmlformats.org/officeDocument/2006/relationships/image" Target="media/image5322.png"/><Relationship Id="rId5333" Type="http://schemas.openxmlformats.org/officeDocument/2006/relationships/image" Target="media/image5323.png"/><Relationship Id="rId5334" Type="http://schemas.openxmlformats.org/officeDocument/2006/relationships/image" Target="media/image5324.png"/><Relationship Id="rId5335" Type="http://schemas.openxmlformats.org/officeDocument/2006/relationships/image" Target="media/image5325.png"/><Relationship Id="rId5336" Type="http://schemas.openxmlformats.org/officeDocument/2006/relationships/image" Target="media/image5326.png"/><Relationship Id="rId5337" Type="http://schemas.openxmlformats.org/officeDocument/2006/relationships/image" Target="media/image5327.png"/><Relationship Id="rId5338" Type="http://schemas.openxmlformats.org/officeDocument/2006/relationships/image" Target="media/image5328.png"/><Relationship Id="rId5339" Type="http://schemas.openxmlformats.org/officeDocument/2006/relationships/image" Target="media/image5329.png"/><Relationship Id="rId5340" Type="http://schemas.openxmlformats.org/officeDocument/2006/relationships/image" Target="media/image5330.png"/><Relationship Id="rId5341" Type="http://schemas.openxmlformats.org/officeDocument/2006/relationships/image" Target="media/image5331.png"/><Relationship Id="rId5342" Type="http://schemas.openxmlformats.org/officeDocument/2006/relationships/image" Target="media/image5332.png"/><Relationship Id="rId5343" Type="http://schemas.openxmlformats.org/officeDocument/2006/relationships/image" Target="media/image5333.png"/><Relationship Id="rId5344" Type="http://schemas.openxmlformats.org/officeDocument/2006/relationships/image" Target="media/image5334.png"/><Relationship Id="rId5345" Type="http://schemas.openxmlformats.org/officeDocument/2006/relationships/image" Target="media/image5335.png"/><Relationship Id="rId5346" Type="http://schemas.openxmlformats.org/officeDocument/2006/relationships/image" Target="media/image5336.png"/><Relationship Id="rId5347" Type="http://schemas.openxmlformats.org/officeDocument/2006/relationships/image" Target="media/image5337.png"/><Relationship Id="rId5348" Type="http://schemas.openxmlformats.org/officeDocument/2006/relationships/image" Target="media/image5338.png"/><Relationship Id="rId5349" Type="http://schemas.openxmlformats.org/officeDocument/2006/relationships/image" Target="media/image5339.png"/><Relationship Id="rId5350" Type="http://schemas.openxmlformats.org/officeDocument/2006/relationships/image" Target="media/image5340.png"/><Relationship Id="rId5351" Type="http://schemas.openxmlformats.org/officeDocument/2006/relationships/image" Target="media/image5341.png"/><Relationship Id="rId5352" Type="http://schemas.openxmlformats.org/officeDocument/2006/relationships/image" Target="media/image5342.png"/><Relationship Id="rId5353" Type="http://schemas.openxmlformats.org/officeDocument/2006/relationships/image" Target="media/image5343.png"/><Relationship Id="rId5354" Type="http://schemas.openxmlformats.org/officeDocument/2006/relationships/image" Target="media/image5344.png"/><Relationship Id="rId5355" Type="http://schemas.openxmlformats.org/officeDocument/2006/relationships/image" Target="media/image5345.png"/><Relationship Id="rId5356" Type="http://schemas.openxmlformats.org/officeDocument/2006/relationships/image" Target="media/image5346.png"/><Relationship Id="rId5357" Type="http://schemas.openxmlformats.org/officeDocument/2006/relationships/image" Target="media/image5347.png"/><Relationship Id="rId5358" Type="http://schemas.openxmlformats.org/officeDocument/2006/relationships/image" Target="media/image5348.png"/><Relationship Id="rId5359" Type="http://schemas.openxmlformats.org/officeDocument/2006/relationships/image" Target="media/image5349.png"/><Relationship Id="rId5360" Type="http://schemas.openxmlformats.org/officeDocument/2006/relationships/image" Target="media/image5350.png"/><Relationship Id="rId5361" Type="http://schemas.openxmlformats.org/officeDocument/2006/relationships/image" Target="media/image5351.png"/><Relationship Id="rId5362" Type="http://schemas.openxmlformats.org/officeDocument/2006/relationships/image" Target="media/image5352.png"/><Relationship Id="rId5363" Type="http://schemas.openxmlformats.org/officeDocument/2006/relationships/image" Target="media/image5353.png"/><Relationship Id="rId5364" Type="http://schemas.openxmlformats.org/officeDocument/2006/relationships/image" Target="media/image5354.png"/><Relationship Id="rId5365" Type="http://schemas.openxmlformats.org/officeDocument/2006/relationships/image" Target="media/image5355.png"/><Relationship Id="rId5366" Type="http://schemas.openxmlformats.org/officeDocument/2006/relationships/image" Target="media/image5356.png"/><Relationship Id="rId5367" Type="http://schemas.openxmlformats.org/officeDocument/2006/relationships/image" Target="media/image5357.png"/><Relationship Id="rId5368" Type="http://schemas.openxmlformats.org/officeDocument/2006/relationships/image" Target="media/image5358.png"/><Relationship Id="rId5369" Type="http://schemas.openxmlformats.org/officeDocument/2006/relationships/image" Target="media/image5359.png"/><Relationship Id="rId5370" Type="http://schemas.openxmlformats.org/officeDocument/2006/relationships/image" Target="media/image5360.png"/><Relationship Id="rId5371" Type="http://schemas.openxmlformats.org/officeDocument/2006/relationships/image" Target="media/image5361.png"/><Relationship Id="rId5372" Type="http://schemas.openxmlformats.org/officeDocument/2006/relationships/image" Target="media/image5362.png"/><Relationship Id="rId5373" Type="http://schemas.openxmlformats.org/officeDocument/2006/relationships/image" Target="media/image5363.png"/><Relationship Id="rId5374" Type="http://schemas.openxmlformats.org/officeDocument/2006/relationships/image" Target="media/image5364.png"/><Relationship Id="rId5375" Type="http://schemas.openxmlformats.org/officeDocument/2006/relationships/image" Target="media/image5365.png"/><Relationship Id="rId5376" Type="http://schemas.openxmlformats.org/officeDocument/2006/relationships/image" Target="media/image5366.png"/><Relationship Id="rId5377" Type="http://schemas.openxmlformats.org/officeDocument/2006/relationships/image" Target="media/image5367.png"/><Relationship Id="rId5378" Type="http://schemas.openxmlformats.org/officeDocument/2006/relationships/image" Target="media/image5368.png"/><Relationship Id="rId5379" Type="http://schemas.openxmlformats.org/officeDocument/2006/relationships/image" Target="media/image5369.png"/><Relationship Id="rId5380" Type="http://schemas.openxmlformats.org/officeDocument/2006/relationships/image" Target="media/image5370.png"/><Relationship Id="rId5381" Type="http://schemas.openxmlformats.org/officeDocument/2006/relationships/image" Target="media/image5371.png"/><Relationship Id="rId5382" Type="http://schemas.openxmlformats.org/officeDocument/2006/relationships/image" Target="media/image5372.png"/><Relationship Id="rId5383" Type="http://schemas.openxmlformats.org/officeDocument/2006/relationships/image" Target="media/image5373.png"/><Relationship Id="rId5384" Type="http://schemas.openxmlformats.org/officeDocument/2006/relationships/image" Target="media/image5374.png"/><Relationship Id="rId5385" Type="http://schemas.openxmlformats.org/officeDocument/2006/relationships/image" Target="media/image5375.png"/><Relationship Id="rId5386" Type="http://schemas.openxmlformats.org/officeDocument/2006/relationships/image" Target="media/image5376.png"/><Relationship Id="rId5387" Type="http://schemas.openxmlformats.org/officeDocument/2006/relationships/image" Target="media/image5377.png"/><Relationship Id="rId5388" Type="http://schemas.openxmlformats.org/officeDocument/2006/relationships/image" Target="media/image5378.png"/><Relationship Id="rId5389" Type="http://schemas.openxmlformats.org/officeDocument/2006/relationships/image" Target="media/image5379.png"/><Relationship Id="rId5390" Type="http://schemas.openxmlformats.org/officeDocument/2006/relationships/image" Target="media/image5380.png"/><Relationship Id="rId5391" Type="http://schemas.openxmlformats.org/officeDocument/2006/relationships/image" Target="media/image5381.png"/><Relationship Id="rId5392" Type="http://schemas.openxmlformats.org/officeDocument/2006/relationships/image" Target="media/image5382.png"/><Relationship Id="rId5393" Type="http://schemas.openxmlformats.org/officeDocument/2006/relationships/image" Target="media/image5383.png"/><Relationship Id="rId5394" Type="http://schemas.openxmlformats.org/officeDocument/2006/relationships/image" Target="media/image5384.png"/><Relationship Id="rId5395" Type="http://schemas.openxmlformats.org/officeDocument/2006/relationships/image" Target="media/image5385.png"/><Relationship Id="rId5396" Type="http://schemas.openxmlformats.org/officeDocument/2006/relationships/image" Target="media/image5386.png"/><Relationship Id="rId5397" Type="http://schemas.openxmlformats.org/officeDocument/2006/relationships/image" Target="media/image5387.png"/><Relationship Id="rId5398" Type="http://schemas.openxmlformats.org/officeDocument/2006/relationships/image" Target="media/image5388.png"/><Relationship Id="rId5399" Type="http://schemas.openxmlformats.org/officeDocument/2006/relationships/image" Target="media/image5389.png"/><Relationship Id="rId5400" Type="http://schemas.openxmlformats.org/officeDocument/2006/relationships/image" Target="media/image5390.png"/><Relationship Id="rId5401" Type="http://schemas.openxmlformats.org/officeDocument/2006/relationships/image" Target="media/image5391.png"/><Relationship Id="rId5402" Type="http://schemas.openxmlformats.org/officeDocument/2006/relationships/image" Target="media/image5392.png"/><Relationship Id="rId5403" Type="http://schemas.openxmlformats.org/officeDocument/2006/relationships/image" Target="media/image5393.png"/><Relationship Id="rId5404" Type="http://schemas.openxmlformats.org/officeDocument/2006/relationships/image" Target="media/image5394.png"/><Relationship Id="rId5405" Type="http://schemas.openxmlformats.org/officeDocument/2006/relationships/image" Target="media/image5395.png"/><Relationship Id="rId5406" Type="http://schemas.openxmlformats.org/officeDocument/2006/relationships/image" Target="media/image5396.png"/><Relationship Id="rId5407" Type="http://schemas.openxmlformats.org/officeDocument/2006/relationships/image" Target="media/image5397.png"/><Relationship Id="rId5408" Type="http://schemas.openxmlformats.org/officeDocument/2006/relationships/image" Target="media/image5398.png"/><Relationship Id="rId5409" Type="http://schemas.openxmlformats.org/officeDocument/2006/relationships/image" Target="media/image5399.png"/><Relationship Id="rId5410" Type="http://schemas.openxmlformats.org/officeDocument/2006/relationships/image" Target="media/image5400.png"/><Relationship Id="rId5411" Type="http://schemas.openxmlformats.org/officeDocument/2006/relationships/image" Target="media/image5401.png"/><Relationship Id="rId5412" Type="http://schemas.openxmlformats.org/officeDocument/2006/relationships/image" Target="media/image5402.png"/><Relationship Id="rId5413" Type="http://schemas.openxmlformats.org/officeDocument/2006/relationships/image" Target="media/image5403.png"/><Relationship Id="rId5414" Type="http://schemas.openxmlformats.org/officeDocument/2006/relationships/image" Target="media/image5404.png"/><Relationship Id="rId5415" Type="http://schemas.openxmlformats.org/officeDocument/2006/relationships/image" Target="media/image5405.png"/><Relationship Id="rId5416" Type="http://schemas.openxmlformats.org/officeDocument/2006/relationships/image" Target="media/image5406.png"/><Relationship Id="rId5417" Type="http://schemas.openxmlformats.org/officeDocument/2006/relationships/image" Target="media/image5407.png"/><Relationship Id="rId5418" Type="http://schemas.openxmlformats.org/officeDocument/2006/relationships/image" Target="media/image5408.png"/><Relationship Id="rId5419" Type="http://schemas.openxmlformats.org/officeDocument/2006/relationships/image" Target="media/image5409.png"/><Relationship Id="rId5420" Type="http://schemas.openxmlformats.org/officeDocument/2006/relationships/image" Target="media/image5410.png"/><Relationship Id="rId5421" Type="http://schemas.openxmlformats.org/officeDocument/2006/relationships/image" Target="media/image5411.png"/><Relationship Id="rId5422" Type="http://schemas.openxmlformats.org/officeDocument/2006/relationships/image" Target="media/image5412.png"/><Relationship Id="rId5423" Type="http://schemas.openxmlformats.org/officeDocument/2006/relationships/image" Target="media/image5413.png"/><Relationship Id="rId5424" Type="http://schemas.openxmlformats.org/officeDocument/2006/relationships/image" Target="media/image5414.png"/><Relationship Id="rId5425" Type="http://schemas.openxmlformats.org/officeDocument/2006/relationships/image" Target="media/image5415.png"/><Relationship Id="rId5426" Type="http://schemas.openxmlformats.org/officeDocument/2006/relationships/image" Target="media/image5416.png"/><Relationship Id="rId5427" Type="http://schemas.openxmlformats.org/officeDocument/2006/relationships/image" Target="media/image5417.png"/><Relationship Id="rId5428" Type="http://schemas.openxmlformats.org/officeDocument/2006/relationships/image" Target="media/image5418.png"/><Relationship Id="rId5429" Type="http://schemas.openxmlformats.org/officeDocument/2006/relationships/image" Target="media/image5419.png"/><Relationship Id="rId5430" Type="http://schemas.openxmlformats.org/officeDocument/2006/relationships/image" Target="media/image5420.png"/><Relationship Id="rId5431" Type="http://schemas.openxmlformats.org/officeDocument/2006/relationships/image" Target="media/image5421.png"/><Relationship Id="rId5432" Type="http://schemas.openxmlformats.org/officeDocument/2006/relationships/image" Target="media/image5422.png"/><Relationship Id="rId5433" Type="http://schemas.openxmlformats.org/officeDocument/2006/relationships/image" Target="media/image5423.png"/><Relationship Id="rId5434" Type="http://schemas.openxmlformats.org/officeDocument/2006/relationships/image" Target="media/image5424.png"/><Relationship Id="rId5435" Type="http://schemas.openxmlformats.org/officeDocument/2006/relationships/image" Target="media/image5425.png"/><Relationship Id="rId5436" Type="http://schemas.openxmlformats.org/officeDocument/2006/relationships/image" Target="media/image5426.png"/><Relationship Id="rId5437" Type="http://schemas.openxmlformats.org/officeDocument/2006/relationships/image" Target="media/image5427.png"/><Relationship Id="rId5438" Type="http://schemas.openxmlformats.org/officeDocument/2006/relationships/image" Target="media/image5428.png"/><Relationship Id="rId5439" Type="http://schemas.openxmlformats.org/officeDocument/2006/relationships/image" Target="media/image5429.png"/><Relationship Id="rId5440" Type="http://schemas.openxmlformats.org/officeDocument/2006/relationships/image" Target="media/image5430.png"/><Relationship Id="rId5441" Type="http://schemas.openxmlformats.org/officeDocument/2006/relationships/image" Target="media/image5431.png"/><Relationship Id="rId5442" Type="http://schemas.openxmlformats.org/officeDocument/2006/relationships/image" Target="media/image5432.png"/><Relationship Id="rId5443" Type="http://schemas.openxmlformats.org/officeDocument/2006/relationships/image" Target="media/image5433.png"/><Relationship Id="rId5444" Type="http://schemas.openxmlformats.org/officeDocument/2006/relationships/image" Target="media/image5434.png"/><Relationship Id="rId5445" Type="http://schemas.openxmlformats.org/officeDocument/2006/relationships/image" Target="media/image5435.png"/><Relationship Id="rId5446" Type="http://schemas.openxmlformats.org/officeDocument/2006/relationships/image" Target="media/image5436.png"/><Relationship Id="rId5447" Type="http://schemas.openxmlformats.org/officeDocument/2006/relationships/image" Target="media/image5437.png"/><Relationship Id="rId5448" Type="http://schemas.openxmlformats.org/officeDocument/2006/relationships/image" Target="media/image5438.png"/><Relationship Id="rId5449" Type="http://schemas.openxmlformats.org/officeDocument/2006/relationships/image" Target="media/image5439.png"/><Relationship Id="rId5450" Type="http://schemas.openxmlformats.org/officeDocument/2006/relationships/image" Target="media/image5440.png"/><Relationship Id="rId5451" Type="http://schemas.openxmlformats.org/officeDocument/2006/relationships/image" Target="media/image5441.png"/><Relationship Id="rId5452" Type="http://schemas.openxmlformats.org/officeDocument/2006/relationships/image" Target="media/image5442.png"/><Relationship Id="rId5453" Type="http://schemas.openxmlformats.org/officeDocument/2006/relationships/image" Target="media/image5443.png"/><Relationship Id="rId5454" Type="http://schemas.openxmlformats.org/officeDocument/2006/relationships/image" Target="media/image5444.png"/><Relationship Id="rId5455" Type="http://schemas.openxmlformats.org/officeDocument/2006/relationships/image" Target="media/image5445.png"/><Relationship Id="rId5456" Type="http://schemas.openxmlformats.org/officeDocument/2006/relationships/image" Target="media/image5446.png"/><Relationship Id="rId5457" Type="http://schemas.openxmlformats.org/officeDocument/2006/relationships/image" Target="media/image5447.png"/><Relationship Id="rId5458" Type="http://schemas.openxmlformats.org/officeDocument/2006/relationships/image" Target="media/image5448.png"/><Relationship Id="rId5459" Type="http://schemas.openxmlformats.org/officeDocument/2006/relationships/image" Target="media/image5449.png"/><Relationship Id="rId5460" Type="http://schemas.openxmlformats.org/officeDocument/2006/relationships/image" Target="media/image5450.png"/><Relationship Id="rId5461" Type="http://schemas.openxmlformats.org/officeDocument/2006/relationships/image" Target="media/image5451.png"/><Relationship Id="rId5462" Type="http://schemas.openxmlformats.org/officeDocument/2006/relationships/image" Target="media/image5452.png"/><Relationship Id="rId5463" Type="http://schemas.openxmlformats.org/officeDocument/2006/relationships/image" Target="media/image5453.png"/><Relationship Id="rId5464" Type="http://schemas.openxmlformats.org/officeDocument/2006/relationships/image" Target="media/image5454.png"/><Relationship Id="rId5465" Type="http://schemas.openxmlformats.org/officeDocument/2006/relationships/image" Target="media/image5455.png"/><Relationship Id="rId5466" Type="http://schemas.openxmlformats.org/officeDocument/2006/relationships/image" Target="media/image5456.png"/><Relationship Id="rId5467" Type="http://schemas.openxmlformats.org/officeDocument/2006/relationships/image" Target="media/image5457.png"/><Relationship Id="rId5468" Type="http://schemas.openxmlformats.org/officeDocument/2006/relationships/image" Target="media/image5458.png"/><Relationship Id="rId5469" Type="http://schemas.openxmlformats.org/officeDocument/2006/relationships/image" Target="media/image5459.png"/><Relationship Id="rId5470" Type="http://schemas.openxmlformats.org/officeDocument/2006/relationships/image" Target="media/image5460.png"/><Relationship Id="rId5471" Type="http://schemas.openxmlformats.org/officeDocument/2006/relationships/image" Target="media/image5461.png"/><Relationship Id="rId5472" Type="http://schemas.openxmlformats.org/officeDocument/2006/relationships/image" Target="media/image5462.png"/><Relationship Id="rId5473" Type="http://schemas.openxmlformats.org/officeDocument/2006/relationships/image" Target="media/image5463.png"/><Relationship Id="rId5474" Type="http://schemas.openxmlformats.org/officeDocument/2006/relationships/image" Target="media/image5464.png"/><Relationship Id="rId5475" Type="http://schemas.openxmlformats.org/officeDocument/2006/relationships/image" Target="media/image5465.png"/><Relationship Id="rId5476" Type="http://schemas.openxmlformats.org/officeDocument/2006/relationships/image" Target="media/image5466.png"/><Relationship Id="rId5477" Type="http://schemas.openxmlformats.org/officeDocument/2006/relationships/image" Target="media/image5467.png"/><Relationship Id="rId5478" Type="http://schemas.openxmlformats.org/officeDocument/2006/relationships/image" Target="media/image5468.png"/><Relationship Id="rId5479" Type="http://schemas.openxmlformats.org/officeDocument/2006/relationships/image" Target="media/image5469.png"/><Relationship Id="rId5480" Type="http://schemas.openxmlformats.org/officeDocument/2006/relationships/image" Target="media/image5470.png"/><Relationship Id="rId5481" Type="http://schemas.openxmlformats.org/officeDocument/2006/relationships/image" Target="media/image5471.png"/><Relationship Id="rId5482" Type="http://schemas.openxmlformats.org/officeDocument/2006/relationships/image" Target="media/image5472.png"/><Relationship Id="rId5483" Type="http://schemas.openxmlformats.org/officeDocument/2006/relationships/image" Target="media/image5473.png"/><Relationship Id="rId5484" Type="http://schemas.openxmlformats.org/officeDocument/2006/relationships/image" Target="media/image5474.png"/><Relationship Id="rId5485" Type="http://schemas.openxmlformats.org/officeDocument/2006/relationships/image" Target="media/image5475.png"/><Relationship Id="rId5486" Type="http://schemas.openxmlformats.org/officeDocument/2006/relationships/image" Target="media/image5476.png"/><Relationship Id="rId5487" Type="http://schemas.openxmlformats.org/officeDocument/2006/relationships/image" Target="media/image5477.png"/><Relationship Id="rId5488" Type="http://schemas.openxmlformats.org/officeDocument/2006/relationships/image" Target="media/image5478.png"/><Relationship Id="rId5489" Type="http://schemas.openxmlformats.org/officeDocument/2006/relationships/image" Target="media/image5479.png"/><Relationship Id="rId5490" Type="http://schemas.openxmlformats.org/officeDocument/2006/relationships/image" Target="media/image5480.png"/><Relationship Id="rId5491" Type="http://schemas.openxmlformats.org/officeDocument/2006/relationships/image" Target="media/image5481.png"/><Relationship Id="rId5492" Type="http://schemas.openxmlformats.org/officeDocument/2006/relationships/image" Target="media/image5482.png"/><Relationship Id="rId5493" Type="http://schemas.openxmlformats.org/officeDocument/2006/relationships/image" Target="media/image5483.png"/><Relationship Id="rId5494" Type="http://schemas.openxmlformats.org/officeDocument/2006/relationships/image" Target="media/image5484.png"/><Relationship Id="rId5495" Type="http://schemas.openxmlformats.org/officeDocument/2006/relationships/image" Target="media/image5485.png"/><Relationship Id="rId5496" Type="http://schemas.openxmlformats.org/officeDocument/2006/relationships/image" Target="media/image5486.png"/><Relationship Id="rId5497" Type="http://schemas.openxmlformats.org/officeDocument/2006/relationships/image" Target="media/image5487.png"/><Relationship Id="rId5498" Type="http://schemas.openxmlformats.org/officeDocument/2006/relationships/image" Target="media/image5488.png"/><Relationship Id="rId5499" Type="http://schemas.openxmlformats.org/officeDocument/2006/relationships/image" Target="media/image5489.png"/><Relationship Id="rId5500" Type="http://schemas.openxmlformats.org/officeDocument/2006/relationships/image" Target="media/image5490.png"/><Relationship Id="rId5501" Type="http://schemas.openxmlformats.org/officeDocument/2006/relationships/image" Target="media/image5491.png"/><Relationship Id="rId5502" Type="http://schemas.openxmlformats.org/officeDocument/2006/relationships/image" Target="media/image5492.png"/><Relationship Id="rId5503" Type="http://schemas.openxmlformats.org/officeDocument/2006/relationships/image" Target="media/image5493.png"/><Relationship Id="rId5504" Type="http://schemas.openxmlformats.org/officeDocument/2006/relationships/image" Target="media/image5494.png"/><Relationship Id="rId5505" Type="http://schemas.openxmlformats.org/officeDocument/2006/relationships/image" Target="media/image5495.png"/><Relationship Id="rId5506" Type="http://schemas.openxmlformats.org/officeDocument/2006/relationships/image" Target="media/image5496.png"/><Relationship Id="rId5507" Type="http://schemas.openxmlformats.org/officeDocument/2006/relationships/image" Target="media/image5497.png"/><Relationship Id="rId5508" Type="http://schemas.openxmlformats.org/officeDocument/2006/relationships/image" Target="media/image5498.png"/><Relationship Id="rId5509" Type="http://schemas.openxmlformats.org/officeDocument/2006/relationships/image" Target="media/image5499.png"/><Relationship Id="rId5510" Type="http://schemas.openxmlformats.org/officeDocument/2006/relationships/image" Target="media/image5500.png"/><Relationship Id="rId5511" Type="http://schemas.openxmlformats.org/officeDocument/2006/relationships/image" Target="media/image5501.png"/><Relationship Id="rId5512" Type="http://schemas.openxmlformats.org/officeDocument/2006/relationships/image" Target="media/image5502.png"/><Relationship Id="rId5513" Type="http://schemas.openxmlformats.org/officeDocument/2006/relationships/image" Target="media/image5503.png"/><Relationship Id="rId5514" Type="http://schemas.openxmlformats.org/officeDocument/2006/relationships/image" Target="media/image5504.png"/><Relationship Id="rId5515" Type="http://schemas.openxmlformats.org/officeDocument/2006/relationships/image" Target="media/image5505.png"/><Relationship Id="rId5516" Type="http://schemas.openxmlformats.org/officeDocument/2006/relationships/image" Target="media/image5506.png"/><Relationship Id="rId5517" Type="http://schemas.openxmlformats.org/officeDocument/2006/relationships/image" Target="media/image5507.png"/><Relationship Id="rId5518" Type="http://schemas.openxmlformats.org/officeDocument/2006/relationships/image" Target="media/image5508.png"/><Relationship Id="rId5519" Type="http://schemas.openxmlformats.org/officeDocument/2006/relationships/image" Target="media/image5509.png"/><Relationship Id="rId5520" Type="http://schemas.openxmlformats.org/officeDocument/2006/relationships/image" Target="media/image5510.png"/><Relationship Id="rId5521" Type="http://schemas.openxmlformats.org/officeDocument/2006/relationships/image" Target="media/image5511.png"/><Relationship Id="rId5522" Type="http://schemas.openxmlformats.org/officeDocument/2006/relationships/image" Target="media/image5512.png"/><Relationship Id="rId5523" Type="http://schemas.openxmlformats.org/officeDocument/2006/relationships/image" Target="media/image5513.png"/><Relationship Id="rId5524" Type="http://schemas.openxmlformats.org/officeDocument/2006/relationships/image" Target="media/image5514.png"/><Relationship Id="rId5525" Type="http://schemas.openxmlformats.org/officeDocument/2006/relationships/image" Target="media/image5515.png"/><Relationship Id="rId5526" Type="http://schemas.openxmlformats.org/officeDocument/2006/relationships/image" Target="media/image5516.png"/><Relationship Id="rId5527" Type="http://schemas.openxmlformats.org/officeDocument/2006/relationships/image" Target="media/image5517.png"/><Relationship Id="rId5528" Type="http://schemas.openxmlformats.org/officeDocument/2006/relationships/image" Target="media/image5518.png"/><Relationship Id="rId5529" Type="http://schemas.openxmlformats.org/officeDocument/2006/relationships/image" Target="media/image5519.png"/><Relationship Id="rId5530" Type="http://schemas.openxmlformats.org/officeDocument/2006/relationships/image" Target="media/image5520.png"/><Relationship Id="rId5531" Type="http://schemas.openxmlformats.org/officeDocument/2006/relationships/image" Target="media/image5521.png"/><Relationship Id="rId5532" Type="http://schemas.openxmlformats.org/officeDocument/2006/relationships/image" Target="media/image5522.png"/><Relationship Id="rId5533" Type="http://schemas.openxmlformats.org/officeDocument/2006/relationships/image" Target="media/image5523.png"/><Relationship Id="rId5534" Type="http://schemas.openxmlformats.org/officeDocument/2006/relationships/image" Target="media/image5524.png"/><Relationship Id="rId5535" Type="http://schemas.openxmlformats.org/officeDocument/2006/relationships/image" Target="media/image5525.png"/><Relationship Id="rId5536" Type="http://schemas.openxmlformats.org/officeDocument/2006/relationships/image" Target="media/image5526.png"/><Relationship Id="rId5537" Type="http://schemas.openxmlformats.org/officeDocument/2006/relationships/image" Target="media/image5527.png"/><Relationship Id="rId5538" Type="http://schemas.openxmlformats.org/officeDocument/2006/relationships/image" Target="media/image5528.png"/><Relationship Id="rId5539" Type="http://schemas.openxmlformats.org/officeDocument/2006/relationships/image" Target="media/image5529.png"/><Relationship Id="rId5540" Type="http://schemas.openxmlformats.org/officeDocument/2006/relationships/image" Target="media/image5530.png"/><Relationship Id="rId5541" Type="http://schemas.openxmlformats.org/officeDocument/2006/relationships/image" Target="media/image5531.png"/><Relationship Id="rId5542" Type="http://schemas.openxmlformats.org/officeDocument/2006/relationships/image" Target="media/image5532.png"/><Relationship Id="rId5543" Type="http://schemas.openxmlformats.org/officeDocument/2006/relationships/image" Target="media/image5533.png"/><Relationship Id="rId5544" Type="http://schemas.openxmlformats.org/officeDocument/2006/relationships/image" Target="media/image5534.png"/><Relationship Id="rId5545" Type="http://schemas.openxmlformats.org/officeDocument/2006/relationships/image" Target="media/image5535.png"/><Relationship Id="rId5546" Type="http://schemas.openxmlformats.org/officeDocument/2006/relationships/image" Target="media/image5536.png"/><Relationship Id="rId5547" Type="http://schemas.openxmlformats.org/officeDocument/2006/relationships/image" Target="media/image5537.png"/><Relationship Id="rId5548" Type="http://schemas.openxmlformats.org/officeDocument/2006/relationships/image" Target="media/image5538.png"/><Relationship Id="rId5549" Type="http://schemas.openxmlformats.org/officeDocument/2006/relationships/image" Target="media/image5539.png"/><Relationship Id="rId5550" Type="http://schemas.openxmlformats.org/officeDocument/2006/relationships/image" Target="media/image5540.png"/><Relationship Id="rId5551" Type="http://schemas.openxmlformats.org/officeDocument/2006/relationships/image" Target="media/image5541.png"/><Relationship Id="rId5552" Type="http://schemas.openxmlformats.org/officeDocument/2006/relationships/image" Target="media/image5542.png"/><Relationship Id="rId5553" Type="http://schemas.openxmlformats.org/officeDocument/2006/relationships/image" Target="media/image5543.png"/><Relationship Id="rId5554" Type="http://schemas.openxmlformats.org/officeDocument/2006/relationships/image" Target="media/image5544.png"/><Relationship Id="rId5555" Type="http://schemas.openxmlformats.org/officeDocument/2006/relationships/image" Target="media/image5545.png"/><Relationship Id="rId5556" Type="http://schemas.openxmlformats.org/officeDocument/2006/relationships/image" Target="media/image5546.png"/><Relationship Id="rId5557" Type="http://schemas.openxmlformats.org/officeDocument/2006/relationships/image" Target="media/image5547.png"/><Relationship Id="rId5558" Type="http://schemas.openxmlformats.org/officeDocument/2006/relationships/image" Target="media/image5548.png"/><Relationship Id="rId5559" Type="http://schemas.openxmlformats.org/officeDocument/2006/relationships/image" Target="media/image5549.png"/><Relationship Id="rId5560" Type="http://schemas.openxmlformats.org/officeDocument/2006/relationships/image" Target="media/image5550.png"/><Relationship Id="rId5561" Type="http://schemas.openxmlformats.org/officeDocument/2006/relationships/image" Target="media/image5551.png"/><Relationship Id="rId5562" Type="http://schemas.openxmlformats.org/officeDocument/2006/relationships/image" Target="media/image5552.png"/><Relationship Id="rId5563" Type="http://schemas.openxmlformats.org/officeDocument/2006/relationships/image" Target="media/image5553.png"/><Relationship Id="rId5564" Type="http://schemas.openxmlformats.org/officeDocument/2006/relationships/image" Target="media/image5554.png"/><Relationship Id="rId5565" Type="http://schemas.openxmlformats.org/officeDocument/2006/relationships/image" Target="media/image5555.png"/><Relationship Id="rId5566" Type="http://schemas.openxmlformats.org/officeDocument/2006/relationships/image" Target="media/image5556.png"/><Relationship Id="rId5567" Type="http://schemas.openxmlformats.org/officeDocument/2006/relationships/image" Target="media/image5557.png"/><Relationship Id="rId5568" Type="http://schemas.openxmlformats.org/officeDocument/2006/relationships/image" Target="media/image5558.png"/><Relationship Id="rId5569" Type="http://schemas.openxmlformats.org/officeDocument/2006/relationships/image" Target="media/image5559.png"/><Relationship Id="rId5570" Type="http://schemas.openxmlformats.org/officeDocument/2006/relationships/image" Target="media/image5560.png"/><Relationship Id="rId5571" Type="http://schemas.openxmlformats.org/officeDocument/2006/relationships/image" Target="media/image5561.png"/><Relationship Id="rId5572" Type="http://schemas.openxmlformats.org/officeDocument/2006/relationships/image" Target="media/image5562.png"/><Relationship Id="rId5573" Type="http://schemas.openxmlformats.org/officeDocument/2006/relationships/image" Target="media/image5563.png"/><Relationship Id="rId5574" Type="http://schemas.openxmlformats.org/officeDocument/2006/relationships/image" Target="media/image5564.png"/><Relationship Id="rId5575" Type="http://schemas.openxmlformats.org/officeDocument/2006/relationships/image" Target="media/image5565.png"/><Relationship Id="rId5576" Type="http://schemas.openxmlformats.org/officeDocument/2006/relationships/image" Target="media/image5566.png"/><Relationship Id="rId5577" Type="http://schemas.openxmlformats.org/officeDocument/2006/relationships/image" Target="media/image5567.png"/><Relationship Id="rId5578" Type="http://schemas.openxmlformats.org/officeDocument/2006/relationships/image" Target="media/image5568.png"/><Relationship Id="rId5579" Type="http://schemas.openxmlformats.org/officeDocument/2006/relationships/image" Target="media/image5569.png"/><Relationship Id="rId5580" Type="http://schemas.openxmlformats.org/officeDocument/2006/relationships/image" Target="media/image5570.png"/><Relationship Id="rId5581" Type="http://schemas.openxmlformats.org/officeDocument/2006/relationships/image" Target="media/image5571.png"/><Relationship Id="rId5582" Type="http://schemas.openxmlformats.org/officeDocument/2006/relationships/image" Target="media/image5572.png"/><Relationship Id="rId5583" Type="http://schemas.openxmlformats.org/officeDocument/2006/relationships/image" Target="media/image5573.png"/><Relationship Id="rId5584" Type="http://schemas.openxmlformats.org/officeDocument/2006/relationships/image" Target="media/image5574.png"/><Relationship Id="rId5585" Type="http://schemas.openxmlformats.org/officeDocument/2006/relationships/image" Target="media/image5575.png"/><Relationship Id="rId5586" Type="http://schemas.openxmlformats.org/officeDocument/2006/relationships/image" Target="media/image5576.png"/><Relationship Id="rId5587" Type="http://schemas.openxmlformats.org/officeDocument/2006/relationships/image" Target="media/image5577.png"/><Relationship Id="rId5588" Type="http://schemas.openxmlformats.org/officeDocument/2006/relationships/image" Target="media/image5578.png"/><Relationship Id="rId5589" Type="http://schemas.openxmlformats.org/officeDocument/2006/relationships/image" Target="media/image5579.png"/><Relationship Id="rId5590" Type="http://schemas.openxmlformats.org/officeDocument/2006/relationships/image" Target="media/image5580.png"/><Relationship Id="rId5591" Type="http://schemas.openxmlformats.org/officeDocument/2006/relationships/image" Target="media/image5581.png"/><Relationship Id="rId5592" Type="http://schemas.openxmlformats.org/officeDocument/2006/relationships/image" Target="media/image5582.png"/><Relationship Id="rId5593" Type="http://schemas.openxmlformats.org/officeDocument/2006/relationships/image" Target="media/image5583.png"/><Relationship Id="rId5594" Type="http://schemas.openxmlformats.org/officeDocument/2006/relationships/image" Target="media/image5584.png"/><Relationship Id="rId5595" Type="http://schemas.openxmlformats.org/officeDocument/2006/relationships/image" Target="media/image5585.png"/><Relationship Id="rId5596" Type="http://schemas.openxmlformats.org/officeDocument/2006/relationships/image" Target="media/image5586.png"/><Relationship Id="rId5597" Type="http://schemas.openxmlformats.org/officeDocument/2006/relationships/image" Target="media/image5587.png"/><Relationship Id="rId5598" Type="http://schemas.openxmlformats.org/officeDocument/2006/relationships/image" Target="media/image5588.png"/><Relationship Id="rId5599" Type="http://schemas.openxmlformats.org/officeDocument/2006/relationships/image" Target="media/image5589.png"/><Relationship Id="rId5600" Type="http://schemas.openxmlformats.org/officeDocument/2006/relationships/image" Target="media/image5590.png"/><Relationship Id="rId5601" Type="http://schemas.openxmlformats.org/officeDocument/2006/relationships/image" Target="media/image5591.png"/><Relationship Id="rId5602" Type="http://schemas.openxmlformats.org/officeDocument/2006/relationships/image" Target="media/image5592.png"/><Relationship Id="rId5603" Type="http://schemas.openxmlformats.org/officeDocument/2006/relationships/image" Target="media/image5593.png"/><Relationship Id="rId5604" Type="http://schemas.openxmlformats.org/officeDocument/2006/relationships/image" Target="media/image5594.png"/><Relationship Id="rId5605" Type="http://schemas.openxmlformats.org/officeDocument/2006/relationships/image" Target="media/image5595.png"/><Relationship Id="rId5606" Type="http://schemas.openxmlformats.org/officeDocument/2006/relationships/image" Target="media/image5596.png"/><Relationship Id="rId5607" Type="http://schemas.openxmlformats.org/officeDocument/2006/relationships/image" Target="media/image5597.png"/><Relationship Id="rId5608" Type="http://schemas.openxmlformats.org/officeDocument/2006/relationships/image" Target="media/image5598.png"/><Relationship Id="rId5609" Type="http://schemas.openxmlformats.org/officeDocument/2006/relationships/image" Target="media/image5599.png"/><Relationship Id="rId5610" Type="http://schemas.openxmlformats.org/officeDocument/2006/relationships/image" Target="media/image5600.png"/><Relationship Id="rId5611" Type="http://schemas.openxmlformats.org/officeDocument/2006/relationships/image" Target="media/image5601.png"/><Relationship Id="rId5612" Type="http://schemas.openxmlformats.org/officeDocument/2006/relationships/image" Target="media/image5602.png"/><Relationship Id="rId5613" Type="http://schemas.openxmlformats.org/officeDocument/2006/relationships/image" Target="media/image5603.png"/><Relationship Id="rId5614" Type="http://schemas.openxmlformats.org/officeDocument/2006/relationships/image" Target="media/image5604.png"/><Relationship Id="rId5615" Type="http://schemas.openxmlformats.org/officeDocument/2006/relationships/image" Target="media/image5605.png"/><Relationship Id="rId5616" Type="http://schemas.openxmlformats.org/officeDocument/2006/relationships/image" Target="media/image5606.png"/><Relationship Id="rId5617" Type="http://schemas.openxmlformats.org/officeDocument/2006/relationships/image" Target="media/image5607.png"/><Relationship Id="rId5618" Type="http://schemas.openxmlformats.org/officeDocument/2006/relationships/image" Target="media/image5608.png"/><Relationship Id="rId5619" Type="http://schemas.openxmlformats.org/officeDocument/2006/relationships/image" Target="media/image5609.png"/><Relationship Id="rId5620" Type="http://schemas.openxmlformats.org/officeDocument/2006/relationships/image" Target="media/image5610.png"/><Relationship Id="rId5621" Type="http://schemas.openxmlformats.org/officeDocument/2006/relationships/image" Target="media/image5611.png"/><Relationship Id="rId5622" Type="http://schemas.openxmlformats.org/officeDocument/2006/relationships/image" Target="media/image5612.png"/><Relationship Id="rId5623" Type="http://schemas.openxmlformats.org/officeDocument/2006/relationships/image" Target="media/image5613.png"/><Relationship Id="rId5624" Type="http://schemas.openxmlformats.org/officeDocument/2006/relationships/image" Target="media/image5614.png"/><Relationship Id="rId5625" Type="http://schemas.openxmlformats.org/officeDocument/2006/relationships/image" Target="media/image5615.png"/><Relationship Id="rId5626" Type="http://schemas.openxmlformats.org/officeDocument/2006/relationships/image" Target="media/image5616.png"/><Relationship Id="rId5627" Type="http://schemas.openxmlformats.org/officeDocument/2006/relationships/image" Target="media/image5617.png"/><Relationship Id="rId5628" Type="http://schemas.openxmlformats.org/officeDocument/2006/relationships/image" Target="media/image5618.png"/><Relationship Id="rId5629" Type="http://schemas.openxmlformats.org/officeDocument/2006/relationships/image" Target="media/image5619.png"/><Relationship Id="rId5630" Type="http://schemas.openxmlformats.org/officeDocument/2006/relationships/image" Target="media/image5620.png"/><Relationship Id="rId5631" Type="http://schemas.openxmlformats.org/officeDocument/2006/relationships/image" Target="media/image5621.png"/><Relationship Id="rId5632" Type="http://schemas.openxmlformats.org/officeDocument/2006/relationships/image" Target="media/image5622.png"/><Relationship Id="rId5633" Type="http://schemas.openxmlformats.org/officeDocument/2006/relationships/image" Target="media/image5623.png"/><Relationship Id="rId5634" Type="http://schemas.openxmlformats.org/officeDocument/2006/relationships/image" Target="media/image5624.png"/><Relationship Id="rId5635" Type="http://schemas.openxmlformats.org/officeDocument/2006/relationships/image" Target="media/image5625.png"/><Relationship Id="rId5636" Type="http://schemas.openxmlformats.org/officeDocument/2006/relationships/image" Target="media/image5626.png"/><Relationship Id="rId5637" Type="http://schemas.openxmlformats.org/officeDocument/2006/relationships/image" Target="media/image5627.png"/><Relationship Id="rId5638" Type="http://schemas.openxmlformats.org/officeDocument/2006/relationships/image" Target="media/image5628.png"/><Relationship Id="rId5639" Type="http://schemas.openxmlformats.org/officeDocument/2006/relationships/image" Target="media/image5629.png"/><Relationship Id="rId5640" Type="http://schemas.openxmlformats.org/officeDocument/2006/relationships/image" Target="media/image5630.png"/><Relationship Id="rId5641" Type="http://schemas.openxmlformats.org/officeDocument/2006/relationships/image" Target="media/image5631.png"/><Relationship Id="rId5642" Type="http://schemas.openxmlformats.org/officeDocument/2006/relationships/image" Target="media/image5632.png"/><Relationship Id="rId5643" Type="http://schemas.openxmlformats.org/officeDocument/2006/relationships/image" Target="media/image5633.png"/><Relationship Id="rId5644" Type="http://schemas.openxmlformats.org/officeDocument/2006/relationships/image" Target="media/image5634.png"/><Relationship Id="rId5645" Type="http://schemas.openxmlformats.org/officeDocument/2006/relationships/image" Target="media/image5635.png"/><Relationship Id="rId5646" Type="http://schemas.openxmlformats.org/officeDocument/2006/relationships/image" Target="media/image5636.png"/><Relationship Id="rId5647" Type="http://schemas.openxmlformats.org/officeDocument/2006/relationships/image" Target="media/image5637.png"/><Relationship Id="rId5648" Type="http://schemas.openxmlformats.org/officeDocument/2006/relationships/image" Target="media/image5638.png"/><Relationship Id="rId5649" Type="http://schemas.openxmlformats.org/officeDocument/2006/relationships/image" Target="media/image5639.png"/><Relationship Id="rId5650" Type="http://schemas.openxmlformats.org/officeDocument/2006/relationships/image" Target="media/image5640.png"/><Relationship Id="rId5651" Type="http://schemas.openxmlformats.org/officeDocument/2006/relationships/image" Target="media/image5641.png"/><Relationship Id="rId5652" Type="http://schemas.openxmlformats.org/officeDocument/2006/relationships/image" Target="media/image5642.png"/><Relationship Id="rId5653" Type="http://schemas.openxmlformats.org/officeDocument/2006/relationships/image" Target="media/image5643.png"/><Relationship Id="rId5654" Type="http://schemas.openxmlformats.org/officeDocument/2006/relationships/image" Target="media/image5644.png"/><Relationship Id="rId5655" Type="http://schemas.openxmlformats.org/officeDocument/2006/relationships/image" Target="media/image5645.png"/><Relationship Id="rId5656" Type="http://schemas.openxmlformats.org/officeDocument/2006/relationships/image" Target="media/image5646.png"/><Relationship Id="rId5657" Type="http://schemas.openxmlformats.org/officeDocument/2006/relationships/image" Target="media/image5647.png"/><Relationship Id="rId5658" Type="http://schemas.openxmlformats.org/officeDocument/2006/relationships/image" Target="media/image5648.png"/><Relationship Id="rId5659" Type="http://schemas.openxmlformats.org/officeDocument/2006/relationships/image" Target="media/image5649.png"/><Relationship Id="rId5660" Type="http://schemas.openxmlformats.org/officeDocument/2006/relationships/image" Target="media/image5650.png"/><Relationship Id="rId5661" Type="http://schemas.openxmlformats.org/officeDocument/2006/relationships/image" Target="media/image5651.png"/><Relationship Id="rId5662" Type="http://schemas.openxmlformats.org/officeDocument/2006/relationships/image" Target="media/image5652.png"/><Relationship Id="rId5663" Type="http://schemas.openxmlformats.org/officeDocument/2006/relationships/image" Target="media/image5653.png"/><Relationship Id="rId5664" Type="http://schemas.openxmlformats.org/officeDocument/2006/relationships/image" Target="media/image5654.png"/><Relationship Id="rId5665" Type="http://schemas.openxmlformats.org/officeDocument/2006/relationships/image" Target="media/image5655.png"/><Relationship Id="rId5666" Type="http://schemas.openxmlformats.org/officeDocument/2006/relationships/image" Target="media/image5656.png"/><Relationship Id="rId5667" Type="http://schemas.openxmlformats.org/officeDocument/2006/relationships/image" Target="media/image5657.png"/><Relationship Id="rId5668" Type="http://schemas.openxmlformats.org/officeDocument/2006/relationships/image" Target="media/image5658.png"/><Relationship Id="rId5669" Type="http://schemas.openxmlformats.org/officeDocument/2006/relationships/image" Target="media/image5659.png"/><Relationship Id="rId5670" Type="http://schemas.openxmlformats.org/officeDocument/2006/relationships/image" Target="media/image5660.png"/><Relationship Id="rId5671" Type="http://schemas.openxmlformats.org/officeDocument/2006/relationships/image" Target="media/image5661.png"/><Relationship Id="rId5672" Type="http://schemas.openxmlformats.org/officeDocument/2006/relationships/image" Target="media/image5662.png"/><Relationship Id="rId5673" Type="http://schemas.openxmlformats.org/officeDocument/2006/relationships/image" Target="media/image5663.png"/><Relationship Id="rId5674" Type="http://schemas.openxmlformats.org/officeDocument/2006/relationships/image" Target="media/image5664.png"/><Relationship Id="rId5675" Type="http://schemas.openxmlformats.org/officeDocument/2006/relationships/image" Target="media/image5665.png"/><Relationship Id="rId5676" Type="http://schemas.openxmlformats.org/officeDocument/2006/relationships/image" Target="media/image5666.png"/><Relationship Id="rId5677" Type="http://schemas.openxmlformats.org/officeDocument/2006/relationships/image" Target="media/image5667.png"/><Relationship Id="rId5678" Type="http://schemas.openxmlformats.org/officeDocument/2006/relationships/image" Target="media/image5668.png"/><Relationship Id="rId5679" Type="http://schemas.openxmlformats.org/officeDocument/2006/relationships/image" Target="media/image5669.png"/><Relationship Id="rId5680" Type="http://schemas.openxmlformats.org/officeDocument/2006/relationships/image" Target="media/image5670.png"/><Relationship Id="rId5681" Type="http://schemas.openxmlformats.org/officeDocument/2006/relationships/image" Target="media/image5671.png"/><Relationship Id="rId5682" Type="http://schemas.openxmlformats.org/officeDocument/2006/relationships/image" Target="media/image5672.png"/><Relationship Id="rId5683" Type="http://schemas.openxmlformats.org/officeDocument/2006/relationships/image" Target="media/image5673.png"/><Relationship Id="rId5684" Type="http://schemas.openxmlformats.org/officeDocument/2006/relationships/image" Target="media/image5674.png"/><Relationship Id="rId5685" Type="http://schemas.openxmlformats.org/officeDocument/2006/relationships/image" Target="media/image5675.png"/><Relationship Id="rId5686" Type="http://schemas.openxmlformats.org/officeDocument/2006/relationships/image" Target="media/image5676.png"/><Relationship Id="rId5687" Type="http://schemas.openxmlformats.org/officeDocument/2006/relationships/image" Target="media/image5677.png"/><Relationship Id="rId5688" Type="http://schemas.openxmlformats.org/officeDocument/2006/relationships/image" Target="media/image5678.png"/><Relationship Id="rId5689" Type="http://schemas.openxmlformats.org/officeDocument/2006/relationships/image" Target="media/image5679.png"/><Relationship Id="rId5690" Type="http://schemas.openxmlformats.org/officeDocument/2006/relationships/image" Target="media/image5680.png"/><Relationship Id="rId5691" Type="http://schemas.openxmlformats.org/officeDocument/2006/relationships/image" Target="media/image5681.png"/><Relationship Id="rId5692" Type="http://schemas.openxmlformats.org/officeDocument/2006/relationships/image" Target="media/image5682.png"/><Relationship Id="rId5693" Type="http://schemas.openxmlformats.org/officeDocument/2006/relationships/image" Target="media/image5683.png"/><Relationship Id="rId5694" Type="http://schemas.openxmlformats.org/officeDocument/2006/relationships/image" Target="media/image5684.png"/><Relationship Id="rId5695" Type="http://schemas.openxmlformats.org/officeDocument/2006/relationships/image" Target="media/image5685.png"/><Relationship Id="rId5696" Type="http://schemas.openxmlformats.org/officeDocument/2006/relationships/image" Target="media/image5686.png"/><Relationship Id="rId5697" Type="http://schemas.openxmlformats.org/officeDocument/2006/relationships/image" Target="media/image5687.png"/><Relationship Id="rId5698" Type="http://schemas.openxmlformats.org/officeDocument/2006/relationships/image" Target="media/image5688.png"/><Relationship Id="rId5699" Type="http://schemas.openxmlformats.org/officeDocument/2006/relationships/image" Target="media/image5689.png"/><Relationship Id="rId5700" Type="http://schemas.openxmlformats.org/officeDocument/2006/relationships/image" Target="media/image5690.png"/><Relationship Id="rId5701" Type="http://schemas.openxmlformats.org/officeDocument/2006/relationships/image" Target="media/image5691.png"/><Relationship Id="rId5702" Type="http://schemas.openxmlformats.org/officeDocument/2006/relationships/image" Target="media/image5692.png"/><Relationship Id="rId5703" Type="http://schemas.openxmlformats.org/officeDocument/2006/relationships/image" Target="media/image5693.png"/><Relationship Id="rId5704" Type="http://schemas.openxmlformats.org/officeDocument/2006/relationships/image" Target="media/image5694.png"/><Relationship Id="rId5705" Type="http://schemas.openxmlformats.org/officeDocument/2006/relationships/image" Target="media/image5695.png"/><Relationship Id="rId5706" Type="http://schemas.openxmlformats.org/officeDocument/2006/relationships/image" Target="media/image5696.png"/><Relationship Id="rId5707" Type="http://schemas.openxmlformats.org/officeDocument/2006/relationships/image" Target="media/image5697.png"/><Relationship Id="rId5708" Type="http://schemas.openxmlformats.org/officeDocument/2006/relationships/image" Target="media/image5698.png"/><Relationship Id="rId5709" Type="http://schemas.openxmlformats.org/officeDocument/2006/relationships/image" Target="media/image5699.png"/><Relationship Id="rId5710" Type="http://schemas.openxmlformats.org/officeDocument/2006/relationships/image" Target="media/image5700.png"/><Relationship Id="rId5711" Type="http://schemas.openxmlformats.org/officeDocument/2006/relationships/image" Target="media/image5701.png"/><Relationship Id="rId5712" Type="http://schemas.openxmlformats.org/officeDocument/2006/relationships/image" Target="media/image5702.png"/><Relationship Id="rId5713" Type="http://schemas.openxmlformats.org/officeDocument/2006/relationships/image" Target="media/image5703.png"/><Relationship Id="rId5714" Type="http://schemas.openxmlformats.org/officeDocument/2006/relationships/image" Target="media/image5704.png"/><Relationship Id="rId5715" Type="http://schemas.openxmlformats.org/officeDocument/2006/relationships/image" Target="media/image5705.png"/><Relationship Id="rId5716" Type="http://schemas.openxmlformats.org/officeDocument/2006/relationships/image" Target="media/image5706.png"/><Relationship Id="rId5717" Type="http://schemas.openxmlformats.org/officeDocument/2006/relationships/image" Target="media/image5707.png"/><Relationship Id="rId5718" Type="http://schemas.openxmlformats.org/officeDocument/2006/relationships/image" Target="media/image5708.png"/><Relationship Id="rId5719" Type="http://schemas.openxmlformats.org/officeDocument/2006/relationships/image" Target="media/image5709.png"/><Relationship Id="rId5720" Type="http://schemas.openxmlformats.org/officeDocument/2006/relationships/image" Target="media/image5710.png"/><Relationship Id="rId5721" Type="http://schemas.openxmlformats.org/officeDocument/2006/relationships/image" Target="media/image5711.png"/><Relationship Id="rId5722" Type="http://schemas.openxmlformats.org/officeDocument/2006/relationships/image" Target="media/image5712.png"/><Relationship Id="rId5723" Type="http://schemas.openxmlformats.org/officeDocument/2006/relationships/image" Target="media/image5713.png"/><Relationship Id="rId5724" Type="http://schemas.openxmlformats.org/officeDocument/2006/relationships/image" Target="media/image5714.png"/><Relationship Id="rId5725" Type="http://schemas.openxmlformats.org/officeDocument/2006/relationships/image" Target="media/image5715.png"/><Relationship Id="rId5726" Type="http://schemas.openxmlformats.org/officeDocument/2006/relationships/image" Target="media/image5716.png"/><Relationship Id="rId5727" Type="http://schemas.openxmlformats.org/officeDocument/2006/relationships/image" Target="media/image5717.png"/><Relationship Id="rId5728" Type="http://schemas.openxmlformats.org/officeDocument/2006/relationships/image" Target="media/image5718.png"/><Relationship Id="rId5729" Type="http://schemas.openxmlformats.org/officeDocument/2006/relationships/image" Target="media/image5719.png"/><Relationship Id="rId5730" Type="http://schemas.openxmlformats.org/officeDocument/2006/relationships/image" Target="media/image5720.png"/><Relationship Id="rId5731" Type="http://schemas.openxmlformats.org/officeDocument/2006/relationships/image" Target="media/image5721.png"/><Relationship Id="rId5732" Type="http://schemas.openxmlformats.org/officeDocument/2006/relationships/image" Target="media/image5722.png"/><Relationship Id="rId5733" Type="http://schemas.openxmlformats.org/officeDocument/2006/relationships/image" Target="media/image5723.png"/><Relationship Id="rId5734" Type="http://schemas.openxmlformats.org/officeDocument/2006/relationships/image" Target="media/image5724.png"/><Relationship Id="rId5735" Type="http://schemas.openxmlformats.org/officeDocument/2006/relationships/image" Target="media/image5725.png"/><Relationship Id="rId5736" Type="http://schemas.openxmlformats.org/officeDocument/2006/relationships/image" Target="media/image5726.png"/><Relationship Id="rId5737" Type="http://schemas.openxmlformats.org/officeDocument/2006/relationships/image" Target="media/image5727.png"/><Relationship Id="rId5738" Type="http://schemas.openxmlformats.org/officeDocument/2006/relationships/image" Target="media/image5728.png"/><Relationship Id="rId5739" Type="http://schemas.openxmlformats.org/officeDocument/2006/relationships/image" Target="media/image5729.png"/><Relationship Id="rId5740" Type="http://schemas.openxmlformats.org/officeDocument/2006/relationships/image" Target="media/image5730.png"/><Relationship Id="rId5741" Type="http://schemas.openxmlformats.org/officeDocument/2006/relationships/image" Target="media/image5731.png"/><Relationship Id="rId5742" Type="http://schemas.openxmlformats.org/officeDocument/2006/relationships/image" Target="media/image5732.png"/><Relationship Id="rId5743" Type="http://schemas.openxmlformats.org/officeDocument/2006/relationships/image" Target="media/image5733.png"/><Relationship Id="rId5744" Type="http://schemas.openxmlformats.org/officeDocument/2006/relationships/image" Target="media/image5734.png"/><Relationship Id="rId5745" Type="http://schemas.openxmlformats.org/officeDocument/2006/relationships/image" Target="media/image5735.png"/><Relationship Id="rId5746" Type="http://schemas.openxmlformats.org/officeDocument/2006/relationships/image" Target="media/image5736.png"/><Relationship Id="rId5747" Type="http://schemas.openxmlformats.org/officeDocument/2006/relationships/image" Target="media/image5737.png"/><Relationship Id="rId5748" Type="http://schemas.openxmlformats.org/officeDocument/2006/relationships/image" Target="media/image5738.png"/><Relationship Id="rId5749" Type="http://schemas.openxmlformats.org/officeDocument/2006/relationships/image" Target="media/image5739.png"/><Relationship Id="rId5750" Type="http://schemas.openxmlformats.org/officeDocument/2006/relationships/image" Target="media/image5740.png"/><Relationship Id="rId5751" Type="http://schemas.openxmlformats.org/officeDocument/2006/relationships/image" Target="media/image5741.png"/><Relationship Id="rId5752" Type="http://schemas.openxmlformats.org/officeDocument/2006/relationships/image" Target="media/image5742.png"/><Relationship Id="rId5753" Type="http://schemas.openxmlformats.org/officeDocument/2006/relationships/image" Target="media/image5743.png"/><Relationship Id="rId5754" Type="http://schemas.openxmlformats.org/officeDocument/2006/relationships/image" Target="media/image5744.png"/><Relationship Id="rId5755" Type="http://schemas.openxmlformats.org/officeDocument/2006/relationships/image" Target="media/image5745.png"/><Relationship Id="rId5756" Type="http://schemas.openxmlformats.org/officeDocument/2006/relationships/image" Target="media/image5746.png"/><Relationship Id="rId5757" Type="http://schemas.openxmlformats.org/officeDocument/2006/relationships/image" Target="media/image5747.png"/><Relationship Id="rId5758" Type="http://schemas.openxmlformats.org/officeDocument/2006/relationships/image" Target="media/image5748.png"/><Relationship Id="rId5759" Type="http://schemas.openxmlformats.org/officeDocument/2006/relationships/image" Target="media/image5749.png"/><Relationship Id="rId5760" Type="http://schemas.openxmlformats.org/officeDocument/2006/relationships/image" Target="media/image5750.png"/><Relationship Id="rId5761" Type="http://schemas.openxmlformats.org/officeDocument/2006/relationships/image" Target="media/image5751.png"/><Relationship Id="rId5762" Type="http://schemas.openxmlformats.org/officeDocument/2006/relationships/image" Target="media/image5752.png"/><Relationship Id="rId5763" Type="http://schemas.openxmlformats.org/officeDocument/2006/relationships/image" Target="media/image5753.png"/><Relationship Id="rId5764" Type="http://schemas.openxmlformats.org/officeDocument/2006/relationships/image" Target="media/image5754.png"/><Relationship Id="rId5765" Type="http://schemas.openxmlformats.org/officeDocument/2006/relationships/image" Target="media/image5755.png"/><Relationship Id="rId5766" Type="http://schemas.openxmlformats.org/officeDocument/2006/relationships/image" Target="media/image5756.png"/><Relationship Id="rId5767" Type="http://schemas.openxmlformats.org/officeDocument/2006/relationships/image" Target="media/image5757.png"/><Relationship Id="rId5768" Type="http://schemas.openxmlformats.org/officeDocument/2006/relationships/image" Target="media/image5758.png"/><Relationship Id="rId5769" Type="http://schemas.openxmlformats.org/officeDocument/2006/relationships/image" Target="media/image5759.png"/><Relationship Id="rId5770" Type="http://schemas.openxmlformats.org/officeDocument/2006/relationships/image" Target="media/image5760.png"/><Relationship Id="rId5771" Type="http://schemas.openxmlformats.org/officeDocument/2006/relationships/image" Target="media/image5761.png"/><Relationship Id="rId5772" Type="http://schemas.openxmlformats.org/officeDocument/2006/relationships/image" Target="media/image5762.png"/><Relationship Id="rId5773" Type="http://schemas.openxmlformats.org/officeDocument/2006/relationships/image" Target="media/image5763.png"/><Relationship Id="rId5774" Type="http://schemas.openxmlformats.org/officeDocument/2006/relationships/image" Target="media/image5764.png"/><Relationship Id="rId5775" Type="http://schemas.openxmlformats.org/officeDocument/2006/relationships/image" Target="media/image5765.png"/><Relationship Id="rId5776" Type="http://schemas.openxmlformats.org/officeDocument/2006/relationships/image" Target="media/image5766.png"/><Relationship Id="rId5777" Type="http://schemas.openxmlformats.org/officeDocument/2006/relationships/image" Target="media/image5767.png"/><Relationship Id="rId5778" Type="http://schemas.openxmlformats.org/officeDocument/2006/relationships/image" Target="media/image5768.png"/><Relationship Id="rId5779" Type="http://schemas.openxmlformats.org/officeDocument/2006/relationships/image" Target="media/image5769.png"/><Relationship Id="rId5780" Type="http://schemas.openxmlformats.org/officeDocument/2006/relationships/image" Target="media/image5770.png"/><Relationship Id="rId5781" Type="http://schemas.openxmlformats.org/officeDocument/2006/relationships/image" Target="media/image5771.png"/><Relationship Id="rId5782" Type="http://schemas.openxmlformats.org/officeDocument/2006/relationships/image" Target="media/image5772.png"/><Relationship Id="rId5783" Type="http://schemas.openxmlformats.org/officeDocument/2006/relationships/image" Target="media/image5773.png"/><Relationship Id="rId5784" Type="http://schemas.openxmlformats.org/officeDocument/2006/relationships/image" Target="media/image5774.png"/><Relationship Id="rId5785" Type="http://schemas.openxmlformats.org/officeDocument/2006/relationships/image" Target="media/image5775.png"/><Relationship Id="rId5786" Type="http://schemas.openxmlformats.org/officeDocument/2006/relationships/image" Target="media/image5776.png"/><Relationship Id="rId5787" Type="http://schemas.openxmlformats.org/officeDocument/2006/relationships/image" Target="media/image5777.png"/><Relationship Id="rId5788" Type="http://schemas.openxmlformats.org/officeDocument/2006/relationships/image" Target="media/image5778.png"/><Relationship Id="rId5789" Type="http://schemas.openxmlformats.org/officeDocument/2006/relationships/image" Target="media/image5779.png"/><Relationship Id="rId5790" Type="http://schemas.openxmlformats.org/officeDocument/2006/relationships/image" Target="media/image5780.png"/><Relationship Id="rId5791" Type="http://schemas.openxmlformats.org/officeDocument/2006/relationships/image" Target="media/image5781.png"/><Relationship Id="rId5792" Type="http://schemas.openxmlformats.org/officeDocument/2006/relationships/image" Target="media/image5782.png"/><Relationship Id="rId5793" Type="http://schemas.openxmlformats.org/officeDocument/2006/relationships/image" Target="media/image5783.png"/><Relationship Id="rId5794" Type="http://schemas.openxmlformats.org/officeDocument/2006/relationships/image" Target="media/image5784.png"/><Relationship Id="rId5795" Type="http://schemas.openxmlformats.org/officeDocument/2006/relationships/image" Target="media/image5785.png"/><Relationship Id="rId5796" Type="http://schemas.openxmlformats.org/officeDocument/2006/relationships/image" Target="media/image5786.png"/><Relationship Id="rId5797" Type="http://schemas.openxmlformats.org/officeDocument/2006/relationships/image" Target="media/image5787.png"/><Relationship Id="rId5798" Type="http://schemas.openxmlformats.org/officeDocument/2006/relationships/image" Target="media/image5788.png"/><Relationship Id="rId5799" Type="http://schemas.openxmlformats.org/officeDocument/2006/relationships/image" Target="media/image5789.png"/><Relationship Id="rId5800" Type="http://schemas.openxmlformats.org/officeDocument/2006/relationships/image" Target="media/image5790.png"/><Relationship Id="rId5801" Type="http://schemas.openxmlformats.org/officeDocument/2006/relationships/image" Target="media/image5791.png"/><Relationship Id="rId5802" Type="http://schemas.openxmlformats.org/officeDocument/2006/relationships/image" Target="media/image5792.png"/><Relationship Id="rId5803" Type="http://schemas.openxmlformats.org/officeDocument/2006/relationships/image" Target="media/image5793.png"/><Relationship Id="rId5804" Type="http://schemas.openxmlformats.org/officeDocument/2006/relationships/image" Target="media/image5794.png"/><Relationship Id="rId5805" Type="http://schemas.openxmlformats.org/officeDocument/2006/relationships/image" Target="media/image5795.png"/><Relationship Id="rId5806" Type="http://schemas.openxmlformats.org/officeDocument/2006/relationships/image" Target="media/image5796.png"/><Relationship Id="rId5807" Type="http://schemas.openxmlformats.org/officeDocument/2006/relationships/image" Target="media/image5797.png"/><Relationship Id="rId5808" Type="http://schemas.openxmlformats.org/officeDocument/2006/relationships/image" Target="media/image5798.png"/><Relationship Id="rId5809" Type="http://schemas.openxmlformats.org/officeDocument/2006/relationships/image" Target="media/image5799.png"/><Relationship Id="rId5810" Type="http://schemas.openxmlformats.org/officeDocument/2006/relationships/image" Target="media/image5800.png"/><Relationship Id="rId5811" Type="http://schemas.openxmlformats.org/officeDocument/2006/relationships/image" Target="media/image5801.png"/><Relationship Id="rId5812" Type="http://schemas.openxmlformats.org/officeDocument/2006/relationships/image" Target="media/image5802.png"/><Relationship Id="rId5813" Type="http://schemas.openxmlformats.org/officeDocument/2006/relationships/image" Target="media/image5803.png"/><Relationship Id="rId5814" Type="http://schemas.openxmlformats.org/officeDocument/2006/relationships/image" Target="media/image5804.png"/><Relationship Id="rId5815" Type="http://schemas.openxmlformats.org/officeDocument/2006/relationships/image" Target="media/image5805.png"/><Relationship Id="rId5816" Type="http://schemas.openxmlformats.org/officeDocument/2006/relationships/image" Target="media/image5806.png"/><Relationship Id="rId5817" Type="http://schemas.openxmlformats.org/officeDocument/2006/relationships/image" Target="media/image5807.png"/><Relationship Id="rId5818" Type="http://schemas.openxmlformats.org/officeDocument/2006/relationships/image" Target="media/image5808.png"/><Relationship Id="rId5819" Type="http://schemas.openxmlformats.org/officeDocument/2006/relationships/image" Target="media/image5809.png"/><Relationship Id="rId5820" Type="http://schemas.openxmlformats.org/officeDocument/2006/relationships/image" Target="media/image5810.png"/><Relationship Id="rId5821" Type="http://schemas.openxmlformats.org/officeDocument/2006/relationships/image" Target="media/image5811.png"/><Relationship Id="rId5822" Type="http://schemas.openxmlformats.org/officeDocument/2006/relationships/image" Target="media/image5812.png"/><Relationship Id="rId5823" Type="http://schemas.openxmlformats.org/officeDocument/2006/relationships/image" Target="media/image5813.png"/><Relationship Id="rId5824" Type="http://schemas.openxmlformats.org/officeDocument/2006/relationships/image" Target="media/image5814.png"/><Relationship Id="rId5825" Type="http://schemas.openxmlformats.org/officeDocument/2006/relationships/image" Target="media/image5815.png"/><Relationship Id="rId5826" Type="http://schemas.openxmlformats.org/officeDocument/2006/relationships/image" Target="media/image5816.png"/><Relationship Id="rId5827" Type="http://schemas.openxmlformats.org/officeDocument/2006/relationships/image" Target="media/image5817.png"/><Relationship Id="rId5828" Type="http://schemas.openxmlformats.org/officeDocument/2006/relationships/image" Target="media/image5818.png"/><Relationship Id="rId5829" Type="http://schemas.openxmlformats.org/officeDocument/2006/relationships/image" Target="media/image5819.png"/><Relationship Id="rId5830" Type="http://schemas.openxmlformats.org/officeDocument/2006/relationships/image" Target="media/image5820.png"/><Relationship Id="rId5831" Type="http://schemas.openxmlformats.org/officeDocument/2006/relationships/image" Target="media/image5821.png"/><Relationship Id="rId5832" Type="http://schemas.openxmlformats.org/officeDocument/2006/relationships/image" Target="media/image5822.png"/><Relationship Id="rId5833" Type="http://schemas.openxmlformats.org/officeDocument/2006/relationships/image" Target="media/image5823.png"/><Relationship Id="rId5834" Type="http://schemas.openxmlformats.org/officeDocument/2006/relationships/image" Target="media/image5824.png"/><Relationship Id="rId5835" Type="http://schemas.openxmlformats.org/officeDocument/2006/relationships/image" Target="media/image5825.png"/><Relationship Id="rId5836" Type="http://schemas.openxmlformats.org/officeDocument/2006/relationships/image" Target="media/image5826.png"/><Relationship Id="rId5837" Type="http://schemas.openxmlformats.org/officeDocument/2006/relationships/image" Target="media/image5827.png"/><Relationship Id="rId5838" Type="http://schemas.openxmlformats.org/officeDocument/2006/relationships/image" Target="media/image5828.png"/><Relationship Id="rId5839" Type="http://schemas.openxmlformats.org/officeDocument/2006/relationships/image" Target="media/image5829.png"/><Relationship Id="rId5840" Type="http://schemas.openxmlformats.org/officeDocument/2006/relationships/image" Target="media/image5830.png"/><Relationship Id="rId5841" Type="http://schemas.openxmlformats.org/officeDocument/2006/relationships/image" Target="media/image5831.png"/><Relationship Id="rId5842" Type="http://schemas.openxmlformats.org/officeDocument/2006/relationships/image" Target="media/image5832.png"/><Relationship Id="rId5843" Type="http://schemas.openxmlformats.org/officeDocument/2006/relationships/image" Target="media/image5833.png"/><Relationship Id="rId5844" Type="http://schemas.openxmlformats.org/officeDocument/2006/relationships/image" Target="media/image5834.png"/><Relationship Id="rId5845" Type="http://schemas.openxmlformats.org/officeDocument/2006/relationships/image" Target="media/image5835.png"/><Relationship Id="rId5846" Type="http://schemas.openxmlformats.org/officeDocument/2006/relationships/image" Target="media/image5836.png"/><Relationship Id="rId5847" Type="http://schemas.openxmlformats.org/officeDocument/2006/relationships/image" Target="media/image5837.png"/><Relationship Id="rId5848" Type="http://schemas.openxmlformats.org/officeDocument/2006/relationships/image" Target="media/image5838.png"/><Relationship Id="rId5849" Type="http://schemas.openxmlformats.org/officeDocument/2006/relationships/image" Target="media/image5839.png"/><Relationship Id="rId5850" Type="http://schemas.openxmlformats.org/officeDocument/2006/relationships/image" Target="media/image5840.png"/><Relationship Id="rId5851" Type="http://schemas.openxmlformats.org/officeDocument/2006/relationships/image" Target="media/image5841.png"/><Relationship Id="rId5852" Type="http://schemas.openxmlformats.org/officeDocument/2006/relationships/image" Target="media/image5842.png"/><Relationship Id="rId5853" Type="http://schemas.openxmlformats.org/officeDocument/2006/relationships/image" Target="media/image5843.png"/><Relationship Id="rId5854" Type="http://schemas.openxmlformats.org/officeDocument/2006/relationships/image" Target="media/image5844.png"/><Relationship Id="rId5855" Type="http://schemas.openxmlformats.org/officeDocument/2006/relationships/image" Target="media/image5845.png"/><Relationship Id="rId5856" Type="http://schemas.openxmlformats.org/officeDocument/2006/relationships/image" Target="media/image5846.png"/><Relationship Id="rId5857" Type="http://schemas.openxmlformats.org/officeDocument/2006/relationships/image" Target="media/image5847.png"/><Relationship Id="rId5858" Type="http://schemas.openxmlformats.org/officeDocument/2006/relationships/image" Target="media/image5848.png"/><Relationship Id="rId5859" Type="http://schemas.openxmlformats.org/officeDocument/2006/relationships/image" Target="media/image5849.png"/><Relationship Id="rId5860" Type="http://schemas.openxmlformats.org/officeDocument/2006/relationships/image" Target="media/image5850.png"/><Relationship Id="rId5861" Type="http://schemas.openxmlformats.org/officeDocument/2006/relationships/image" Target="media/image5851.png"/><Relationship Id="rId5862" Type="http://schemas.openxmlformats.org/officeDocument/2006/relationships/image" Target="media/image5852.png"/><Relationship Id="rId5863" Type="http://schemas.openxmlformats.org/officeDocument/2006/relationships/image" Target="media/image5853.png"/><Relationship Id="rId5864" Type="http://schemas.openxmlformats.org/officeDocument/2006/relationships/image" Target="media/image5854.png"/><Relationship Id="rId5865" Type="http://schemas.openxmlformats.org/officeDocument/2006/relationships/image" Target="media/image5855.png"/><Relationship Id="rId5866" Type="http://schemas.openxmlformats.org/officeDocument/2006/relationships/image" Target="media/image5856.png"/><Relationship Id="rId5867" Type="http://schemas.openxmlformats.org/officeDocument/2006/relationships/image" Target="media/image5857.png"/><Relationship Id="rId5868" Type="http://schemas.openxmlformats.org/officeDocument/2006/relationships/image" Target="media/image5858.png"/><Relationship Id="rId5869" Type="http://schemas.openxmlformats.org/officeDocument/2006/relationships/image" Target="media/image5859.png"/><Relationship Id="rId5870" Type="http://schemas.openxmlformats.org/officeDocument/2006/relationships/image" Target="media/image5860.png"/><Relationship Id="rId5871" Type="http://schemas.openxmlformats.org/officeDocument/2006/relationships/image" Target="media/image5861.png"/><Relationship Id="rId5872" Type="http://schemas.openxmlformats.org/officeDocument/2006/relationships/image" Target="media/image5862.png"/><Relationship Id="rId5873" Type="http://schemas.openxmlformats.org/officeDocument/2006/relationships/image" Target="media/image5863.png"/><Relationship Id="rId5874" Type="http://schemas.openxmlformats.org/officeDocument/2006/relationships/image" Target="media/image5864.png"/><Relationship Id="rId5875" Type="http://schemas.openxmlformats.org/officeDocument/2006/relationships/image" Target="media/image5865.png"/><Relationship Id="rId5876" Type="http://schemas.openxmlformats.org/officeDocument/2006/relationships/image" Target="media/image5866.png"/><Relationship Id="rId5877" Type="http://schemas.openxmlformats.org/officeDocument/2006/relationships/image" Target="media/image5867.png"/><Relationship Id="rId5878" Type="http://schemas.openxmlformats.org/officeDocument/2006/relationships/image" Target="media/image5868.png"/><Relationship Id="rId5879" Type="http://schemas.openxmlformats.org/officeDocument/2006/relationships/image" Target="media/image5869.png"/><Relationship Id="rId5880" Type="http://schemas.openxmlformats.org/officeDocument/2006/relationships/image" Target="media/image5870.png"/><Relationship Id="rId5881" Type="http://schemas.openxmlformats.org/officeDocument/2006/relationships/image" Target="media/image5871.png"/><Relationship Id="rId5882" Type="http://schemas.openxmlformats.org/officeDocument/2006/relationships/image" Target="media/image5872.png"/><Relationship Id="rId5883" Type="http://schemas.openxmlformats.org/officeDocument/2006/relationships/image" Target="media/image5873.png"/><Relationship Id="rId5884" Type="http://schemas.openxmlformats.org/officeDocument/2006/relationships/image" Target="media/image5874.png"/><Relationship Id="rId5885" Type="http://schemas.openxmlformats.org/officeDocument/2006/relationships/image" Target="media/image5875.png"/><Relationship Id="rId5886" Type="http://schemas.openxmlformats.org/officeDocument/2006/relationships/image" Target="media/image5876.png"/><Relationship Id="rId5887" Type="http://schemas.openxmlformats.org/officeDocument/2006/relationships/image" Target="media/image5877.png"/><Relationship Id="rId5888" Type="http://schemas.openxmlformats.org/officeDocument/2006/relationships/image" Target="media/image5878.png"/><Relationship Id="rId5889" Type="http://schemas.openxmlformats.org/officeDocument/2006/relationships/image" Target="media/image5879.png"/><Relationship Id="rId5890" Type="http://schemas.openxmlformats.org/officeDocument/2006/relationships/image" Target="media/image5880.png"/><Relationship Id="rId5891" Type="http://schemas.openxmlformats.org/officeDocument/2006/relationships/image" Target="media/image5881.png"/><Relationship Id="rId5892" Type="http://schemas.openxmlformats.org/officeDocument/2006/relationships/image" Target="media/image5882.png"/><Relationship Id="rId5893" Type="http://schemas.openxmlformats.org/officeDocument/2006/relationships/image" Target="media/image5883.png"/><Relationship Id="rId5894" Type="http://schemas.openxmlformats.org/officeDocument/2006/relationships/image" Target="media/image5884.png"/><Relationship Id="rId5895" Type="http://schemas.openxmlformats.org/officeDocument/2006/relationships/image" Target="media/image5885.png"/><Relationship Id="rId5896" Type="http://schemas.openxmlformats.org/officeDocument/2006/relationships/image" Target="media/image5886.png"/><Relationship Id="rId5897" Type="http://schemas.openxmlformats.org/officeDocument/2006/relationships/image" Target="media/image5887.png"/><Relationship Id="rId5898" Type="http://schemas.openxmlformats.org/officeDocument/2006/relationships/image" Target="media/image5888.png"/><Relationship Id="rId5899" Type="http://schemas.openxmlformats.org/officeDocument/2006/relationships/image" Target="media/image5889.png"/><Relationship Id="rId5900" Type="http://schemas.openxmlformats.org/officeDocument/2006/relationships/image" Target="media/image5890.png"/><Relationship Id="rId5901" Type="http://schemas.openxmlformats.org/officeDocument/2006/relationships/image" Target="media/image5891.png"/><Relationship Id="rId5902" Type="http://schemas.openxmlformats.org/officeDocument/2006/relationships/image" Target="media/image5892.png"/><Relationship Id="rId5903" Type="http://schemas.openxmlformats.org/officeDocument/2006/relationships/image" Target="media/image5893.png"/><Relationship Id="rId5904" Type="http://schemas.openxmlformats.org/officeDocument/2006/relationships/image" Target="media/image5894.png"/><Relationship Id="rId5905" Type="http://schemas.openxmlformats.org/officeDocument/2006/relationships/image" Target="media/image5895.png"/><Relationship Id="rId5906" Type="http://schemas.openxmlformats.org/officeDocument/2006/relationships/image" Target="media/image5896.png"/><Relationship Id="rId5907" Type="http://schemas.openxmlformats.org/officeDocument/2006/relationships/image" Target="media/image5897.png"/><Relationship Id="rId5908" Type="http://schemas.openxmlformats.org/officeDocument/2006/relationships/image" Target="media/image5898.png"/><Relationship Id="rId5909" Type="http://schemas.openxmlformats.org/officeDocument/2006/relationships/image" Target="media/image5899.png"/><Relationship Id="rId5910" Type="http://schemas.openxmlformats.org/officeDocument/2006/relationships/image" Target="media/image5900.png"/><Relationship Id="rId5911" Type="http://schemas.openxmlformats.org/officeDocument/2006/relationships/image" Target="media/image5901.png"/><Relationship Id="rId5912" Type="http://schemas.openxmlformats.org/officeDocument/2006/relationships/image" Target="media/image5902.png"/><Relationship Id="rId5913" Type="http://schemas.openxmlformats.org/officeDocument/2006/relationships/image" Target="media/image5903.png"/><Relationship Id="rId5914" Type="http://schemas.openxmlformats.org/officeDocument/2006/relationships/image" Target="media/image5904.png"/><Relationship Id="rId5915" Type="http://schemas.openxmlformats.org/officeDocument/2006/relationships/image" Target="media/image5905.png"/><Relationship Id="rId5916" Type="http://schemas.openxmlformats.org/officeDocument/2006/relationships/image" Target="media/image5906.png"/><Relationship Id="rId5917" Type="http://schemas.openxmlformats.org/officeDocument/2006/relationships/image" Target="media/image5907.png"/><Relationship Id="rId5918" Type="http://schemas.openxmlformats.org/officeDocument/2006/relationships/image" Target="media/image5908.png"/><Relationship Id="rId5919" Type="http://schemas.openxmlformats.org/officeDocument/2006/relationships/image" Target="media/image5909.png"/><Relationship Id="rId5920" Type="http://schemas.openxmlformats.org/officeDocument/2006/relationships/image" Target="media/image5910.png"/><Relationship Id="rId5921" Type="http://schemas.openxmlformats.org/officeDocument/2006/relationships/image" Target="media/image5911.png"/><Relationship Id="rId5922" Type="http://schemas.openxmlformats.org/officeDocument/2006/relationships/image" Target="media/image5912.png"/><Relationship Id="rId5923" Type="http://schemas.openxmlformats.org/officeDocument/2006/relationships/image" Target="media/image5913.png"/><Relationship Id="rId5924" Type="http://schemas.openxmlformats.org/officeDocument/2006/relationships/image" Target="media/image5914.png"/><Relationship Id="rId5925" Type="http://schemas.openxmlformats.org/officeDocument/2006/relationships/image" Target="media/image5915.png"/><Relationship Id="rId5926" Type="http://schemas.openxmlformats.org/officeDocument/2006/relationships/image" Target="media/image5916.png"/><Relationship Id="rId5927" Type="http://schemas.openxmlformats.org/officeDocument/2006/relationships/image" Target="media/image5917.png"/><Relationship Id="rId5928" Type="http://schemas.openxmlformats.org/officeDocument/2006/relationships/image" Target="media/image5918.png"/><Relationship Id="rId5929" Type="http://schemas.openxmlformats.org/officeDocument/2006/relationships/image" Target="media/image5919.png"/><Relationship Id="rId5930" Type="http://schemas.openxmlformats.org/officeDocument/2006/relationships/image" Target="media/image5920.png"/><Relationship Id="rId5931" Type="http://schemas.openxmlformats.org/officeDocument/2006/relationships/image" Target="media/image5921.png"/><Relationship Id="rId5932" Type="http://schemas.openxmlformats.org/officeDocument/2006/relationships/image" Target="media/image5922.png"/><Relationship Id="rId5933" Type="http://schemas.openxmlformats.org/officeDocument/2006/relationships/image" Target="media/image5923.png"/><Relationship Id="rId5934" Type="http://schemas.openxmlformats.org/officeDocument/2006/relationships/image" Target="media/image5924.png"/><Relationship Id="rId5935" Type="http://schemas.openxmlformats.org/officeDocument/2006/relationships/image" Target="media/image5925.png"/><Relationship Id="rId5936" Type="http://schemas.openxmlformats.org/officeDocument/2006/relationships/image" Target="media/image5926.png"/><Relationship Id="rId5937" Type="http://schemas.openxmlformats.org/officeDocument/2006/relationships/image" Target="media/image5927.png"/><Relationship Id="rId5938" Type="http://schemas.openxmlformats.org/officeDocument/2006/relationships/image" Target="media/image5928.png"/><Relationship Id="rId5939" Type="http://schemas.openxmlformats.org/officeDocument/2006/relationships/image" Target="media/image5929.png"/><Relationship Id="rId5940" Type="http://schemas.openxmlformats.org/officeDocument/2006/relationships/image" Target="media/image5930.png"/><Relationship Id="rId5941" Type="http://schemas.openxmlformats.org/officeDocument/2006/relationships/image" Target="media/image5931.png"/><Relationship Id="rId5942" Type="http://schemas.openxmlformats.org/officeDocument/2006/relationships/image" Target="media/image5932.png"/><Relationship Id="rId5943" Type="http://schemas.openxmlformats.org/officeDocument/2006/relationships/image" Target="media/image5933.png"/><Relationship Id="rId5944" Type="http://schemas.openxmlformats.org/officeDocument/2006/relationships/image" Target="media/image5934.png"/><Relationship Id="rId5945" Type="http://schemas.openxmlformats.org/officeDocument/2006/relationships/image" Target="media/image5935.png"/><Relationship Id="rId5946" Type="http://schemas.openxmlformats.org/officeDocument/2006/relationships/image" Target="media/image5936.png"/><Relationship Id="rId5947" Type="http://schemas.openxmlformats.org/officeDocument/2006/relationships/image" Target="media/image5937.png"/><Relationship Id="rId5948" Type="http://schemas.openxmlformats.org/officeDocument/2006/relationships/image" Target="media/image5938.png"/><Relationship Id="rId5949" Type="http://schemas.openxmlformats.org/officeDocument/2006/relationships/image" Target="media/image5939.png"/><Relationship Id="rId5950" Type="http://schemas.openxmlformats.org/officeDocument/2006/relationships/image" Target="media/image5940.png"/><Relationship Id="rId5951" Type="http://schemas.openxmlformats.org/officeDocument/2006/relationships/image" Target="media/image5941.png"/><Relationship Id="rId5952" Type="http://schemas.openxmlformats.org/officeDocument/2006/relationships/image" Target="media/image5942.png"/><Relationship Id="rId5953" Type="http://schemas.openxmlformats.org/officeDocument/2006/relationships/image" Target="media/image5943.png"/><Relationship Id="rId5954" Type="http://schemas.openxmlformats.org/officeDocument/2006/relationships/image" Target="media/image5944.png"/><Relationship Id="rId5955" Type="http://schemas.openxmlformats.org/officeDocument/2006/relationships/image" Target="media/image5945.png"/><Relationship Id="rId5956" Type="http://schemas.openxmlformats.org/officeDocument/2006/relationships/image" Target="media/image5946.png"/><Relationship Id="rId5957" Type="http://schemas.openxmlformats.org/officeDocument/2006/relationships/image" Target="media/image5947.png"/><Relationship Id="rId5958" Type="http://schemas.openxmlformats.org/officeDocument/2006/relationships/image" Target="media/image5948.png"/><Relationship Id="rId5959" Type="http://schemas.openxmlformats.org/officeDocument/2006/relationships/image" Target="media/image5949.png"/><Relationship Id="rId5960" Type="http://schemas.openxmlformats.org/officeDocument/2006/relationships/image" Target="media/image5950.png"/><Relationship Id="rId5961" Type="http://schemas.openxmlformats.org/officeDocument/2006/relationships/image" Target="media/image5951.png"/><Relationship Id="rId5962" Type="http://schemas.openxmlformats.org/officeDocument/2006/relationships/image" Target="media/image5952.png"/><Relationship Id="rId5963" Type="http://schemas.openxmlformats.org/officeDocument/2006/relationships/image" Target="media/image5953.png"/><Relationship Id="rId5964" Type="http://schemas.openxmlformats.org/officeDocument/2006/relationships/image" Target="media/image5954.png"/><Relationship Id="rId5965" Type="http://schemas.openxmlformats.org/officeDocument/2006/relationships/image" Target="media/image5955.png"/><Relationship Id="rId5966" Type="http://schemas.openxmlformats.org/officeDocument/2006/relationships/image" Target="media/image5956.png"/><Relationship Id="rId5967" Type="http://schemas.openxmlformats.org/officeDocument/2006/relationships/image" Target="media/image5957.png"/><Relationship Id="rId5968" Type="http://schemas.openxmlformats.org/officeDocument/2006/relationships/image" Target="media/image5958.png"/><Relationship Id="rId5969" Type="http://schemas.openxmlformats.org/officeDocument/2006/relationships/image" Target="media/image5959.png"/><Relationship Id="rId5970" Type="http://schemas.openxmlformats.org/officeDocument/2006/relationships/image" Target="media/image5960.png"/><Relationship Id="rId5971" Type="http://schemas.openxmlformats.org/officeDocument/2006/relationships/image" Target="media/image5961.png"/><Relationship Id="rId5972" Type="http://schemas.openxmlformats.org/officeDocument/2006/relationships/image" Target="media/image5962.png"/><Relationship Id="rId5973" Type="http://schemas.openxmlformats.org/officeDocument/2006/relationships/image" Target="media/image5963.png"/><Relationship Id="rId5974" Type="http://schemas.openxmlformats.org/officeDocument/2006/relationships/image" Target="media/image5964.png"/><Relationship Id="rId5975" Type="http://schemas.openxmlformats.org/officeDocument/2006/relationships/image" Target="media/image5965.png"/><Relationship Id="rId5976" Type="http://schemas.openxmlformats.org/officeDocument/2006/relationships/image" Target="media/image5966.png"/><Relationship Id="rId5977" Type="http://schemas.openxmlformats.org/officeDocument/2006/relationships/image" Target="media/image5967.png"/><Relationship Id="rId5978" Type="http://schemas.openxmlformats.org/officeDocument/2006/relationships/image" Target="media/image5968.png"/><Relationship Id="rId5979" Type="http://schemas.openxmlformats.org/officeDocument/2006/relationships/image" Target="media/image5969.png"/><Relationship Id="rId5980" Type="http://schemas.openxmlformats.org/officeDocument/2006/relationships/image" Target="media/image5970.png"/><Relationship Id="rId5981" Type="http://schemas.openxmlformats.org/officeDocument/2006/relationships/image" Target="media/image5971.png"/><Relationship Id="rId5982" Type="http://schemas.openxmlformats.org/officeDocument/2006/relationships/image" Target="media/image5972.png"/><Relationship Id="rId5983" Type="http://schemas.openxmlformats.org/officeDocument/2006/relationships/image" Target="media/image5973.png"/><Relationship Id="rId5984" Type="http://schemas.openxmlformats.org/officeDocument/2006/relationships/image" Target="media/image5974.png"/><Relationship Id="rId5985" Type="http://schemas.openxmlformats.org/officeDocument/2006/relationships/image" Target="media/image5975.png"/><Relationship Id="rId5986" Type="http://schemas.openxmlformats.org/officeDocument/2006/relationships/image" Target="media/image5976.png"/><Relationship Id="rId5987" Type="http://schemas.openxmlformats.org/officeDocument/2006/relationships/image" Target="media/image5977.png"/><Relationship Id="rId5988" Type="http://schemas.openxmlformats.org/officeDocument/2006/relationships/image" Target="media/image5978.png"/><Relationship Id="rId5989" Type="http://schemas.openxmlformats.org/officeDocument/2006/relationships/image" Target="media/image5979.png"/><Relationship Id="rId5990" Type="http://schemas.openxmlformats.org/officeDocument/2006/relationships/image" Target="media/image5980.png"/><Relationship Id="rId5991" Type="http://schemas.openxmlformats.org/officeDocument/2006/relationships/image" Target="media/image5981.png"/><Relationship Id="rId5992" Type="http://schemas.openxmlformats.org/officeDocument/2006/relationships/image" Target="media/image5982.png"/><Relationship Id="rId5993" Type="http://schemas.openxmlformats.org/officeDocument/2006/relationships/image" Target="media/image5983.png"/><Relationship Id="rId5994" Type="http://schemas.openxmlformats.org/officeDocument/2006/relationships/image" Target="media/image5984.png"/><Relationship Id="rId5995" Type="http://schemas.openxmlformats.org/officeDocument/2006/relationships/image" Target="media/image5985.png"/><Relationship Id="rId5996" Type="http://schemas.openxmlformats.org/officeDocument/2006/relationships/image" Target="media/image5986.png"/><Relationship Id="rId5997" Type="http://schemas.openxmlformats.org/officeDocument/2006/relationships/image" Target="media/image5987.png"/><Relationship Id="rId5998" Type="http://schemas.openxmlformats.org/officeDocument/2006/relationships/image" Target="media/image5988.png"/><Relationship Id="rId5999" Type="http://schemas.openxmlformats.org/officeDocument/2006/relationships/image" Target="media/image5989.png"/><Relationship Id="rId6000" Type="http://schemas.openxmlformats.org/officeDocument/2006/relationships/image" Target="media/image5990.png"/><Relationship Id="rId6001" Type="http://schemas.openxmlformats.org/officeDocument/2006/relationships/image" Target="media/image5991.png"/><Relationship Id="rId6002" Type="http://schemas.openxmlformats.org/officeDocument/2006/relationships/image" Target="media/image5992.png"/><Relationship Id="rId6003" Type="http://schemas.openxmlformats.org/officeDocument/2006/relationships/image" Target="media/image5993.png"/><Relationship Id="rId6004" Type="http://schemas.openxmlformats.org/officeDocument/2006/relationships/image" Target="media/image5994.png"/><Relationship Id="rId6005" Type="http://schemas.openxmlformats.org/officeDocument/2006/relationships/image" Target="media/image5995.png"/><Relationship Id="rId6006" Type="http://schemas.openxmlformats.org/officeDocument/2006/relationships/image" Target="media/image5996.png"/><Relationship Id="rId6007" Type="http://schemas.openxmlformats.org/officeDocument/2006/relationships/image" Target="media/image5997.png"/><Relationship Id="rId6008" Type="http://schemas.openxmlformats.org/officeDocument/2006/relationships/image" Target="media/image5998.png"/><Relationship Id="rId6009" Type="http://schemas.openxmlformats.org/officeDocument/2006/relationships/image" Target="media/image5999.png"/><Relationship Id="rId6010" Type="http://schemas.openxmlformats.org/officeDocument/2006/relationships/image" Target="media/image6000.png"/><Relationship Id="rId6011" Type="http://schemas.openxmlformats.org/officeDocument/2006/relationships/image" Target="media/image6001.png"/><Relationship Id="rId6012" Type="http://schemas.openxmlformats.org/officeDocument/2006/relationships/image" Target="media/image6002.png"/><Relationship Id="rId6013" Type="http://schemas.openxmlformats.org/officeDocument/2006/relationships/image" Target="media/image6003.png"/><Relationship Id="rId6014" Type="http://schemas.openxmlformats.org/officeDocument/2006/relationships/image" Target="media/image6004.png"/><Relationship Id="rId6015" Type="http://schemas.openxmlformats.org/officeDocument/2006/relationships/image" Target="media/image6005.png"/><Relationship Id="rId6016" Type="http://schemas.openxmlformats.org/officeDocument/2006/relationships/image" Target="media/image6006.png"/><Relationship Id="rId6017" Type="http://schemas.openxmlformats.org/officeDocument/2006/relationships/image" Target="media/image6007.png"/><Relationship Id="rId6018" Type="http://schemas.openxmlformats.org/officeDocument/2006/relationships/image" Target="media/image6008.png"/><Relationship Id="rId6019" Type="http://schemas.openxmlformats.org/officeDocument/2006/relationships/image" Target="media/image6009.png"/><Relationship Id="rId6020" Type="http://schemas.openxmlformats.org/officeDocument/2006/relationships/image" Target="media/image6010.png"/><Relationship Id="rId6021" Type="http://schemas.openxmlformats.org/officeDocument/2006/relationships/image" Target="media/image6011.png"/><Relationship Id="rId6022" Type="http://schemas.openxmlformats.org/officeDocument/2006/relationships/image" Target="media/image6012.png"/><Relationship Id="rId6023" Type="http://schemas.openxmlformats.org/officeDocument/2006/relationships/image" Target="media/image6013.png"/><Relationship Id="rId6024" Type="http://schemas.openxmlformats.org/officeDocument/2006/relationships/image" Target="media/image6014.png"/><Relationship Id="rId6025" Type="http://schemas.openxmlformats.org/officeDocument/2006/relationships/image" Target="media/image6015.png"/><Relationship Id="rId6026" Type="http://schemas.openxmlformats.org/officeDocument/2006/relationships/image" Target="media/image6016.png"/><Relationship Id="rId6027" Type="http://schemas.openxmlformats.org/officeDocument/2006/relationships/image" Target="media/image6017.png"/><Relationship Id="rId6028" Type="http://schemas.openxmlformats.org/officeDocument/2006/relationships/image" Target="media/image6018.png"/><Relationship Id="rId6029" Type="http://schemas.openxmlformats.org/officeDocument/2006/relationships/image" Target="media/image6019.png"/><Relationship Id="rId6030" Type="http://schemas.openxmlformats.org/officeDocument/2006/relationships/image" Target="media/image6020.png"/><Relationship Id="rId6031" Type="http://schemas.openxmlformats.org/officeDocument/2006/relationships/image" Target="media/image6021.png"/><Relationship Id="rId6032" Type="http://schemas.openxmlformats.org/officeDocument/2006/relationships/image" Target="media/image6022.png"/><Relationship Id="rId6033" Type="http://schemas.openxmlformats.org/officeDocument/2006/relationships/image" Target="media/image6023.png"/><Relationship Id="rId6034" Type="http://schemas.openxmlformats.org/officeDocument/2006/relationships/image" Target="media/image6024.png"/><Relationship Id="rId6035" Type="http://schemas.openxmlformats.org/officeDocument/2006/relationships/image" Target="media/image6025.png"/><Relationship Id="rId6036" Type="http://schemas.openxmlformats.org/officeDocument/2006/relationships/image" Target="media/image6026.png"/><Relationship Id="rId6037" Type="http://schemas.openxmlformats.org/officeDocument/2006/relationships/image" Target="media/image6027.png"/><Relationship Id="rId6038" Type="http://schemas.openxmlformats.org/officeDocument/2006/relationships/image" Target="media/image6028.png"/><Relationship Id="rId6039" Type="http://schemas.openxmlformats.org/officeDocument/2006/relationships/image" Target="media/image6029.png"/><Relationship Id="rId6040" Type="http://schemas.openxmlformats.org/officeDocument/2006/relationships/image" Target="media/image6030.png"/><Relationship Id="rId6041" Type="http://schemas.openxmlformats.org/officeDocument/2006/relationships/image" Target="media/image6031.png"/><Relationship Id="rId6042" Type="http://schemas.openxmlformats.org/officeDocument/2006/relationships/image" Target="media/image6032.png"/><Relationship Id="rId6043" Type="http://schemas.openxmlformats.org/officeDocument/2006/relationships/image" Target="media/image6033.png"/><Relationship Id="rId6044" Type="http://schemas.openxmlformats.org/officeDocument/2006/relationships/image" Target="media/image6034.png"/><Relationship Id="rId6045" Type="http://schemas.openxmlformats.org/officeDocument/2006/relationships/image" Target="media/image6035.png"/><Relationship Id="rId6046" Type="http://schemas.openxmlformats.org/officeDocument/2006/relationships/image" Target="media/image6036.png"/><Relationship Id="rId6047" Type="http://schemas.openxmlformats.org/officeDocument/2006/relationships/image" Target="media/image6037.png"/><Relationship Id="rId6048" Type="http://schemas.openxmlformats.org/officeDocument/2006/relationships/image" Target="media/image6038.png"/><Relationship Id="rId6049" Type="http://schemas.openxmlformats.org/officeDocument/2006/relationships/image" Target="media/image6039.png"/><Relationship Id="rId6050" Type="http://schemas.openxmlformats.org/officeDocument/2006/relationships/image" Target="media/image6040.png"/><Relationship Id="rId6051" Type="http://schemas.openxmlformats.org/officeDocument/2006/relationships/image" Target="media/image6041.png"/><Relationship Id="rId6052" Type="http://schemas.openxmlformats.org/officeDocument/2006/relationships/image" Target="media/image6042.png"/><Relationship Id="rId6053" Type="http://schemas.openxmlformats.org/officeDocument/2006/relationships/image" Target="media/image6043.png"/><Relationship Id="rId6054" Type="http://schemas.openxmlformats.org/officeDocument/2006/relationships/image" Target="media/image6044.png"/><Relationship Id="rId6055" Type="http://schemas.openxmlformats.org/officeDocument/2006/relationships/image" Target="media/image6045.png"/><Relationship Id="rId6056" Type="http://schemas.openxmlformats.org/officeDocument/2006/relationships/image" Target="media/image6046.png"/><Relationship Id="rId6057" Type="http://schemas.openxmlformats.org/officeDocument/2006/relationships/image" Target="media/image6047.png"/><Relationship Id="rId6058" Type="http://schemas.openxmlformats.org/officeDocument/2006/relationships/image" Target="media/image6048.png"/><Relationship Id="rId6059" Type="http://schemas.openxmlformats.org/officeDocument/2006/relationships/image" Target="media/image6049.png"/><Relationship Id="rId6060" Type="http://schemas.openxmlformats.org/officeDocument/2006/relationships/image" Target="media/image6050.png"/><Relationship Id="rId6061" Type="http://schemas.openxmlformats.org/officeDocument/2006/relationships/image" Target="media/image6051.png"/><Relationship Id="rId6062" Type="http://schemas.openxmlformats.org/officeDocument/2006/relationships/image" Target="media/image6052.png"/><Relationship Id="rId6063" Type="http://schemas.openxmlformats.org/officeDocument/2006/relationships/image" Target="media/image6053.png"/><Relationship Id="rId6064" Type="http://schemas.openxmlformats.org/officeDocument/2006/relationships/image" Target="media/image6054.png"/><Relationship Id="rId6065" Type="http://schemas.openxmlformats.org/officeDocument/2006/relationships/image" Target="media/image6055.png"/><Relationship Id="rId6066" Type="http://schemas.openxmlformats.org/officeDocument/2006/relationships/image" Target="media/image6056.png"/><Relationship Id="rId6067" Type="http://schemas.openxmlformats.org/officeDocument/2006/relationships/image" Target="media/image6057.png"/><Relationship Id="rId6068" Type="http://schemas.openxmlformats.org/officeDocument/2006/relationships/image" Target="media/image6058.png"/><Relationship Id="rId6069" Type="http://schemas.openxmlformats.org/officeDocument/2006/relationships/image" Target="media/image6059.png"/><Relationship Id="rId6070" Type="http://schemas.openxmlformats.org/officeDocument/2006/relationships/image" Target="media/image6060.png"/><Relationship Id="rId6071" Type="http://schemas.openxmlformats.org/officeDocument/2006/relationships/image" Target="media/image6061.png"/><Relationship Id="rId6072" Type="http://schemas.openxmlformats.org/officeDocument/2006/relationships/image" Target="media/image6062.png"/><Relationship Id="rId6073" Type="http://schemas.openxmlformats.org/officeDocument/2006/relationships/image" Target="media/image6063.png"/><Relationship Id="rId6074" Type="http://schemas.openxmlformats.org/officeDocument/2006/relationships/image" Target="media/image6064.png"/><Relationship Id="rId6075" Type="http://schemas.openxmlformats.org/officeDocument/2006/relationships/image" Target="media/image6065.png"/><Relationship Id="rId6076" Type="http://schemas.openxmlformats.org/officeDocument/2006/relationships/image" Target="media/image6066.png"/><Relationship Id="rId6077" Type="http://schemas.openxmlformats.org/officeDocument/2006/relationships/image" Target="media/image6067.png"/><Relationship Id="rId6078" Type="http://schemas.openxmlformats.org/officeDocument/2006/relationships/image" Target="media/image6068.png"/><Relationship Id="rId6079" Type="http://schemas.openxmlformats.org/officeDocument/2006/relationships/image" Target="media/image6069.png"/><Relationship Id="rId6080" Type="http://schemas.openxmlformats.org/officeDocument/2006/relationships/image" Target="media/image6070.png"/><Relationship Id="rId6081" Type="http://schemas.openxmlformats.org/officeDocument/2006/relationships/image" Target="media/image6071.png"/><Relationship Id="rId6082" Type="http://schemas.openxmlformats.org/officeDocument/2006/relationships/image" Target="media/image6072.png"/><Relationship Id="rId6083" Type="http://schemas.openxmlformats.org/officeDocument/2006/relationships/image" Target="media/image6073.png"/><Relationship Id="rId6084" Type="http://schemas.openxmlformats.org/officeDocument/2006/relationships/image" Target="media/image6074.png"/><Relationship Id="rId6085" Type="http://schemas.openxmlformats.org/officeDocument/2006/relationships/image" Target="media/image6075.png"/><Relationship Id="rId6086" Type="http://schemas.openxmlformats.org/officeDocument/2006/relationships/image" Target="media/image6076.png"/><Relationship Id="rId6087" Type="http://schemas.openxmlformats.org/officeDocument/2006/relationships/image" Target="media/image6077.png"/><Relationship Id="rId6088" Type="http://schemas.openxmlformats.org/officeDocument/2006/relationships/image" Target="media/image6078.png"/><Relationship Id="rId6089" Type="http://schemas.openxmlformats.org/officeDocument/2006/relationships/image" Target="media/image6079.png"/><Relationship Id="rId6090" Type="http://schemas.openxmlformats.org/officeDocument/2006/relationships/image" Target="media/image6080.png"/><Relationship Id="rId6091" Type="http://schemas.openxmlformats.org/officeDocument/2006/relationships/image" Target="media/image6081.png"/><Relationship Id="rId6092" Type="http://schemas.openxmlformats.org/officeDocument/2006/relationships/image" Target="media/image6082.png"/><Relationship Id="rId6093" Type="http://schemas.openxmlformats.org/officeDocument/2006/relationships/image" Target="media/image6083.png"/><Relationship Id="rId6094" Type="http://schemas.openxmlformats.org/officeDocument/2006/relationships/image" Target="media/image6084.png"/><Relationship Id="rId6095" Type="http://schemas.openxmlformats.org/officeDocument/2006/relationships/image" Target="media/image6085.png"/><Relationship Id="rId6096" Type="http://schemas.openxmlformats.org/officeDocument/2006/relationships/image" Target="media/image6086.png"/><Relationship Id="rId6097" Type="http://schemas.openxmlformats.org/officeDocument/2006/relationships/image" Target="media/image6087.png"/><Relationship Id="rId6098" Type="http://schemas.openxmlformats.org/officeDocument/2006/relationships/image" Target="media/image6088.png"/><Relationship Id="rId6099" Type="http://schemas.openxmlformats.org/officeDocument/2006/relationships/image" Target="media/image6089.png"/><Relationship Id="rId6100" Type="http://schemas.openxmlformats.org/officeDocument/2006/relationships/image" Target="media/image6090.png"/><Relationship Id="rId6101" Type="http://schemas.openxmlformats.org/officeDocument/2006/relationships/image" Target="media/image6091.png"/><Relationship Id="rId6102" Type="http://schemas.openxmlformats.org/officeDocument/2006/relationships/image" Target="media/image6092.png"/><Relationship Id="rId6103" Type="http://schemas.openxmlformats.org/officeDocument/2006/relationships/image" Target="media/image6093.png"/><Relationship Id="rId6104" Type="http://schemas.openxmlformats.org/officeDocument/2006/relationships/image" Target="media/image6094.png"/><Relationship Id="rId6105" Type="http://schemas.openxmlformats.org/officeDocument/2006/relationships/image" Target="media/image6095.png"/><Relationship Id="rId6106" Type="http://schemas.openxmlformats.org/officeDocument/2006/relationships/image" Target="media/image6096.png"/><Relationship Id="rId6107" Type="http://schemas.openxmlformats.org/officeDocument/2006/relationships/image" Target="media/image6097.png"/><Relationship Id="rId6108" Type="http://schemas.openxmlformats.org/officeDocument/2006/relationships/image" Target="media/image6098.png"/><Relationship Id="rId6109" Type="http://schemas.openxmlformats.org/officeDocument/2006/relationships/image" Target="media/image6099.png"/><Relationship Id="rId6110" Type="http://schemas.openxmlformats.org/officeDocument/2006/relationships/image" Target="media/image6100.png"/><Relationship Id="rId6111" Type="http://schemas.openxmlformats.org/officeDocument/2006/relationships/image" Target="media/image6101.png"/><Relationship Id="rId6112" Type="http://schemas.openxmlformats.org/officeDocument/2006/relationships/image" Target="media/image6102.png"/><Relationship Id="rId6113" Type="http://schemas.openxmlformats.org/officeDocument/2006/relationships/image" Target="media/image6103.png"/><Relationship Id="rId6114" Type="http://schemas.openxmlformats.org/officeDocument/2006/relationships/image" Target="media/image6104.png"/><Relationship Id="rId6115" Type="http://schemas.openxmlformats.org/officeDocument/2006/relationships/image" Target="media/image6105.png"/><Relationship Id="rId6116" Type="http://schemas.openxmlformats.org/officeDocument/2006/relationships/image" Target="media/image6106.png"/><Relationship Id="rId6117" Type="http://schemas.openxmlformats.org/officeDocument/2006/relationships/image" Target="media/image6107.png"/><Relationship Id="rId6118" Type="http://schemas.openxmlformats.org/officeDocument/2006/relationships/image" Target="media/image6108.png"/><Relationship Id="rId6119" Type="http://schemas.openxmlformats.org/officeDocument/2006/relationships/image" Target="media/image6109.png"/><Relationship Id="rId6120" Type="http://schemas.openxmlformats.org/officeDocument/2006/relationships/image" Target="media/image6110.png"/><Relationship Id="rId6121" Type="http://schemas.openxmlformats.org/officeDocument/2006/relationships/image" Target="media/image6111.png"/><Relationship Id="rId6122" Type="http://schemas.openxmlformats.org/officeDocument/2006/relationships/image" Target="media/image6112.png"/><Relationship Id="rId6123" Type="http://schemas.openxmlformats.org/officeDocument/2006/relationships/image" Target="media/image6113.png"/><Relationship Id="rId6124" Type="http://schemas.openxmlformats.org/officeDocument/2006/relationships/image" Target="media/image6114.png"/><Relationship Id="rId6125" Type="http://schemas.openxmlformats.org/officeDocument/2006/relationships/image" Target="media/image6115.png"/><Relationship Id="rId6126" Type="http://schemas.openxmlformats.org/officeDocument/2006/relationships/image" Target="media/image6116.png"/><Relationship Id="rId6127" Type="http://schemas.openxmlformats.org/officeDocument/2006/relationships/image" Target="media/image6117.png"/><Relationship Id="rId6128" Type="http://schemas.openxmlformats.org/officeDocument/2006/relationships/image" Target="media/image6118.png"/><Relationship Id="rId6129" Type="http://schemas.openxmlformats.org/officeDocument/2006/relationships/image" Target="media/image6119.png"/><Relationship Id="rId6130" Type="http://schemas.openxmlformats.org/officeDocument/2006/relationships/image" Target="media/image6120.png"/><Relationship Id="rId6131" Type="http://schemas.openxmlformats.org/officeDocument/2006/relationships/image" Target="media/image6121.png"/><Relationship Id="rId6132" Type="http://schemas.openxmlformats.org/officeDocument/2006/relationships/image" Target="media/image6122.png"/><Relationship Id="rId6133" Type="http://schemas.openxmlformats.org/officeDocument/2006/relationships/image" Target="media/image6123.png"/><Relationship Id="rId6134" Type="http://schemas.openxmlformats.org/officeDocument/2006/relationships/image" Target="media/image6124.png"/><Relationship Id="rId6135" Type="http://schemas.openxmlformats.org/officeDocument/2006/relationships/image" Target="media/image6125.png"/><Relationship Id="rId6136" Type="http://schemas.openxmlformats.org/officeDocument/2006/relationships/image" Target="media/image6126.png"/><Relationship Id="rId6137" Type="http://schemas.openxmlformats.org/officeDocument/2006/relationships/image" Target="media/image6127.png"/><Relationship Id="rId6138" Type="http://schemas.openxmlformats.org/officeDocument/2006/relationships/image" Target="media/image6128.png"/><Relationship Id="rId6139" Type="http://schemas.openxmlformats.org/officeDocument/2006/relationships/image" Target="media/image6129.png"/><Relationship Id="rId6140" Type="http://schemas.openxmlformats.org/officeDocument/2006/relationships/image" Target="media/image6130.png"/><Relationship Id="rId6141" Type="http://schemas.openxmlformats.org/officeDocument/2006/relationships/image" Target="media/image6131.png"/><Relationship Id="rId6142" Type="http://schemas.openxmlformats.org/officeDocument/2006/relationships/image" Target="media/image6132.png"/><Relationship Id="rId6143" Type="http://schemas.openxmlformats.org/officeDocument/2006/relationships/image" Target="media/image6133.png"/><Relationship Id="rId6144" Type="http://schemas.openxmlformats.org/officeDocument/2006/relationships/image" Target="media/image6134.png"/><Relationship Id="rId6145" Type="http://schemas.openxmlformats.org/officeDocument/2006/relationships/image" Target="media/image6135.png"/><Relationship Id="rId6146" Type="http://schemas.openxmlformats.org/officeDocument/2006/relationships/image" Target="media/image6136.png"/><Relationship Id="rId6147" Type="http://schemas.openxmlformats.org/officeDocument/2006/relationships/image" Target="media/image6137.png"/><Relationship Id="rId6148" Type="http://schemas.openxmlformats.org/officeDocument/2006/relationships/image" Target="media/image6138.png"/><Relationship Id="rId6149" Type="http://schemas.openxmlformats.org/officeDocument/2006/relationships/image" Target="media/image6139.png"/><Relationship Id="rId6150" Type="http://schemas.openxmlformats.org/officeDocument/2006/relationships/image" Target="media/image6140.png"/><Relationship Id="rId6151" Type="http://schemas.openxmlformats.org/officeDocument/2006/relationships/image" Target="media/image6141.png"/><Relationship Id="rId6152" Type="http://schemas.openxmlformats.org/officeDocument/2006/relationships/image" Target="media/image6142.png"/><Relationship Id="rId6153" Type="http://schemas.openxmlformats.org/officeDocument/2006/relationships/image" Target="media/image6143.png"/><Relationship Id="rId6154" Type="http://schemas.openxmlformats.org/officeDocument/2006/relationships/image" Target="media/image6144.png"/><Relationship Id="rId6155" Type="http://schemas.openxmlformats.org/officeDocument/2006/relationships/image" Target="media/image6145.png"/><Relationship Id="rId6156" Type="http://schemas.openxmlformats.org/officeDocument/2006/relationships/image" Target="media/image6146.png"/><Relationship Id="rId6157" Type="http://schemas.openxmlformats.org/officeDocument/2006/relationships/image" Target="media/image6147.png"/><Relationship Id="rId6158" Type="http://schemas.openxmlformats.org/officeDocument/2006/relationships/image" Target="media/image6148.png"/><Relationship Id="rId6159" Type="http://schemas.openxmlformats.org/officeDocument/2006/relationships/image" Target="media/image6149.png"/><Relationship Id="rId6160" Type="http://schemas.openxmlformats.org/officeDocument/2006/relationships/image" Target="media/image6150.png"/><Relationship Id="rId6161" Type="http://schemas.openxmlformats.org/officeDocument/2006/relationships/image" Target="media/image6151.png"/><Relationship Id="rId6162" Type="http://schemas.openxmlformats.org/officeDocument/2006/relationships/image" Target="media/image6152.png"/><Relationship Id="rId6163" Type="http://schemas.openxmlformats.org/officeDocument/2006/relationships/image" Target="media/image6153.png"/><Relationship Id="rId6164" Type="http://schemas.openxmlformats.org/officeDocument/2006/relationships/image" Target="media/image6154.png"/><Relationship Id="rId6165" Type="http://schemas.openxmlformats.org/officeDocument/2006/relationships/image" Target="media/image6155.png"/><Relationship Id="rId6166" Type="http://schemas.openxmlformats.org/officeDocument/2006/relationships/image" Target="media/image6156.png"/><Relationship Id="rId6167" Type="http://schemas.openxmlformats.org/officeDocument/2006/relationships/image" Target="media/image6157.png"/><Relationship Id="rId6168" Type="http://schemas.openxmlformats.org/officeDocument/2006/relationships/image" Target="media/image6158.png"/><Relationship Id="rId6169" Type="http://schemas.openxmlformats.org/officeDocument/2006/relationships/image" Target="media/image6159.png"/><Relationship Id="rId6170" Type="http://schemas.openxmlformats.org/officeDocument/2006/relationships/image" Target="media/image6160.png"/><Relationship Id="rId6171" Type="http://schemas.openxmlformats.org/officeDocument/2006/relationships/image" Target="media/image6161.png"/><Relationship Id="rId6172" Type="http://schemas.openxmlformats.org/officeDocument/2006/relationships/image" Target="media/image6162.png"/><Relationship Id="rId6173" Type="http://schemas.openxmlformats.org/officeDocument/2006/relationships/image" Target="media/image6163.png"/><Relationship Id="rId6174" Type="http://schemas.openxmlformats.org/officeDocument/2006/relationships/image" Target="media/image6164.png"/><Relationship Id="rId6175" Type="http://schemas.openxmlformats.org/officeDocument/2006/relationships/image" Target="media/image6165.png"/><Relationship Id="rId6176" Type="http://schemas.openxmlformats.org/officeDocument/2006/relationships/image" Target="media/image6166.png"/><Relationship Id="rId6177" Type="http://schemas.openxmlformats.org/officeDocument/2006/relationships/image" Target="media/image6167.png"/><Relationship Id="rId6178" Type="http://schemas.openxmlformats.org/officeDocument/2006/relationships/image" Target="media/image6168.png"/><Relationship Id="rId6179" Type="http://schemas.openxmlformats.org/officeDocument/2006/relationships/image" Target="media/image6169.png"/><Relationship Id="rId6180" Type="http://schemas.openxmlformats.org/officeDocument/2006/relationships/image" Target="media/image6170.png"/><Relationship Id="rId6181" Type="http://schemas.openxmlformats.org/officeDocument/2006/relationships/image" Target="media/image6171.png"/><Relationship Id="rId6182" Type="http://schemas.openxmlformats.org/officeDocument/2006/relationships/image" Target="media/image6172.png"/><Relationship Id="rId6183" Type="http://schemas.openxmlformats.org/officeDocument/2006/relationships/image" Target="media/image6173.png"/><Relationship Id="rId6184" Type="http://schemas.openxmlformats.org/officeDocument/2006/relationships/image" Target="media/image6174.png"/><Relationship Id="rId6185" Type="http://schemas.openxmlformats.org/officeDocument/2006/relationships/image" Target="media/image6175.png"/><Relationship Id="rId6186" Type="http://schemas.openxmlformats.org/officeDocument/2006/relationships/image" Target="media/image6176.png"/><Relationship Id="rId6187" Type="http://schemas.openxmlformats.org/officeDocument/2006/relationships/image" Target="media/image6177.png"/><Relationship Id="rId6188" Type="http://schemas.openxmlformats.org/officeDocument/2006/relationships/image" Target="media/image6178.png"/><Relationship Id="rId6189" Type="http://schemas.openxmlformats.org/officeDocument/2006/relationships/image" Target="media/image6179.png"/><Relationship Id="rId6190" Type="http://schemas.openxmlformats.org/officeDocument/2006/relationships/image" Target="media/image6180.png"/><Relationship Id="rId6191" Type="http://schemas.openxmlformats.org/officeDocument/2006/relationships/image" Target="media/image6181.png"/><Relationship Id="rId6192" Type="http://schemas.openxmlformats.org/officeDocument/2006/relationships/image" Target="media/image6182.png"/><Relationship Id="rId6193" Type="http://schemas.openxmlformats.org/officeDocument/2006/relationships/image" Target="media/image6183.png"/><Relationship Id="rId6194" Type="http://schemas.openxmlformats.org/officeDocument/2006/relationships/image" Target="media/image6184.png"/><Relationship Id="rId6195" Type="http://schemas.openxmlformats.org/officeDocument/2006/relationships/image" Target="media/image6185.png"/><Relationship Id="rId6196" Type="http://schemas.openxmlformats.org/officeDocument/2006/relationships/image" Target="media/image6186.png"/><Relationship Id="rId6197" Type="http://schemas.openxmlformats.org/officeDocument/2006/relationships/image" Target="media/image6187.png"/><Relationship Id="rId6198" Type="http://schemas.openxmlformats.org/officeDocument/2006/relationships/image" Target="media/image6188.png"/><Relationship Id="rId6199" Type="http://schemas.openxmlformats.org/officeDocument/2006/relationships/image" Target="media/image6189.png"/><Relationship Id="rId6200" Type="http://schemas.openxmlformats.org/officeDocument/2006/relationships/image" Target="media/image6190.png"/><Relationship Id="rId6201" Type="http://schemas.openxmlformats.org/officeDocument/2006/relationships/image" Target="media/image6191.png"/><Relationship Id="rId6202" Type="http://schemas.openxmlformats.org/officeDocument/2006/relationships/image" Target="media/image6192.png"/><Relationship Id="rId6203" Type="http://schemas.openxmlformats.org/officeDocument/2006/relationships/image" Target="media/image6193.png"/><Relationship Id="rId6204" Type="http://schemas.openxmlformats.org/officeDocument/2006/relationships/image" Target="media/image6194.png"/><Relationship Id="rId6205" Type="http://schemas.openxmlformats.org/officeDocument/2006/relationships/image" Target="media/image6195.png"/><Relationship Id="rId6206" Type="http://schemas.openxmlformats.org/officeDocument/2006/relationships/image" Target="media/image6196.png"/><Relationship Id="rId6207" Type="http://schemas.openxmlformats.org/officeDocument/2006/relationships/image" Target="media/image6197.png"/><Relationship Id="rId6208" Type="http://schemas.openxmlformats.org/officeDocument/2006/relationships/image" Target="media/image6198.png"/><Relationship Id="rId6209" Type="http://schemas.openxmlformats.org/officeDocument/2006/relationships/image" Target="media/image6199.png"/><Relationship Id="rId6210" Type="http://schemas.openxmlformats.org/officeDocument/2006/relationships/image" Target="media/image6200.png"/><Relationship Id="rId6211" Type="http://schemas.openxmlformats.org/officeDocument/2006/relationships/image" Target="media/image6201.png"/><Relationship Id="rId6212" Type="http://schemas.openxmlformats.org/officeDocument/2006/relationships/image" Target="media/image6202.png"/><Relationship Id="rId6213" Type="http://schemas.openxmlformats.org/officeDocument/2006/relationships/image" Target="media/image6203.png"/><Relationship Id="rId6214" Type="http://schemas.openxmlformats.org/officeDocument/2006/relationships/image" Target="media/image6204.png"/><Relationship Id="rId6215" Type="http://schemas.openxmlformats.org/officeDocument/2006/relationships/image" Target="media/image6205.png"/><Relationship Id="rId6216" Type="http://schemas.openxmlformats.org/officeDocument/2006/relationships/image" Target="media/image6206.png"/><Relationship Id="rId6217" Type="http://schemas.openxmlformats.org/officeDocument/2006/relationships/image" Target="media/image6207.png"/><Relationship Id="rId6218" Type="http://schemas.openxmlformats.org/officeDocument/2006/relationships/image" Target="media/image6208.png"/><Relationship Id="rId6219" Type="http://schemas.openxmlformats.org/officeDocument/2006/relationships/image" Target="media/image6209.png"/><Relationship Id="rId6220" Type="http://schemas.openxmlformats.org/officeDocument/2006/relationships/image" Target="media/image6210.png"/><Relationship Id="rId6221" Type="http://schemas.openxmlformats.org/officeDocument/2006/relationships/image" Target="media/image6211.png"/><Relationship Id="rId6222" Type="http://schemas.openxmlformats.org/officeDocument/2006/relationships/image" Target="media/image6212.png"/><Relationship Id="rId6223" Type="http://schemas.openxmlformats.org/officeDocument/2006/relationships/image" Target="media/image6213.png"/><Relationship Id="rId6224" Type="http://schemas.openxmlformats.org/officeDocument/2006/relationships/image" Target="media/image6214.png"/><Relationship Id="rId6225" Type="http://schemas.openxmlformats.org/officeDocument/2006/relationships/image" Target="media/image6215.png"/><Relationship Id="rId6226" Type="http://schemas.openxmlformats.org/officeDocument/2006/relationships/image" Target="media/image6216.png"/><Relationship Id="rId6227" Type="http://schemas.openxmlformats.org/officeDocument/2006/relationships/image" Target="media/image6217.png"/><Relationship Id="rId6228" Type="http://schemas.openxmlformats.org/officeDocument/2006/relationships/image" Target="media/image6218.png"/><Relationship Id="rId6229" Type="http://schemas.openxmlformats.org/officeDocument/2006/relationships/image" Target="media/image6219.png"/><Relationship Id="rId6230" Type="http://schemas.openxmlformats.org/officeDocument/2006/relationships/image" Target="media/image6220.png"/><Relationship Id="rId6231" Type="http://schemas.openxmlformats.org/officeDocument/2006/relationships/image" Target="media/image6221.png"/><Relationship Id="rId6232" Type="http://schemas.openxmlformats.org/officeDocument/2006/relationships/image" Target="media/image6222.png"/><Relationship Id="rId6233" Type="http://schemas.openxmlformats.org/officeDocument/2006/relationships/image" Target="media/image6223.png"/><Relationship Id="rId6234" Type="http://schemas.openxmlformats.org/officeDocument/2006/relationships/image" Target="media/image6224.png"/><Relationship Id="rId6235" Type="http://schemas.openxmlformats.org/officeDocument/2006/relationships/image" Target="media/image6225.png"/><Relationship Id="rId6236" Type="http://schemas.openxmlformats.org/officeDocument/2006/relationships/image" Target="media/image6226.png"/><Relationship Id="rId6237" Type="http://schemas.openxmlformats.org/officeDocument/2006/relationships/image" Target="media/image6227.png"/><Relationship Id="rId6238" Type="http://schemas.openxmlformats.org/officeDocument/2006/relationships/image" Target="media/image6228.png"/><Relationship Id="rId6239" Type="http://schemas.openxmlformats.org/officeDocument/2006/relationships/image" Target="media/image6229.png"/><Relationship Id="rId6240" Type="http://schemas.openxmlformats.org/officeDocument/2006/relationships/image" Target="media/image6230.png"/><Relationship Id="rId6241" Type="http://schemas.openxmlformats.org/officeDocument/2006/relationships/image" Target="media/image6231.png"/><Relationship Id="rId6242" Type="http://schemas.openxmlformats.org/officeDocument/2006/relationships/image" Target="media/image6232.png"/><Relationship Id="rId6243" Type="http://schemas.openxmlformats.org/officeDocument/2006/relationships/image" Target="media/image6233.png"/><Relationship Id="rId6244" Type="http://schemas.openxmlformats.org/officeDocument/2006/relationships/image" Target="media/image6234.png"/><Relationship Id="rId6245" Type="http://schemas.openxmlformats.org/officeDocument/2006/relationships/image" Target="media/image6235.png"/><Relationship Id="rId6246" Type="http://schemas.openxmlformats.org/officeDocument/2006/relationships/image" Target="media/image6236.png"/><Relationship Id="rId6247" Type="http://schemas.openxmlformats.org/officeDocument/2006/relationships/image" Target="media/image6237.png"/><Relationship Id="rId6248" Type="http://schemas.openxmlformats.org/officeDocument/2006/relationships/image" Target="media/image6238.png"/><Relationship Id="rId6249" Type="http://schemas.openxmlformats.org/officeDocument/2006/relationships/image" Target="media/image6239.png"/><Relationship Id="rId6250" Type="http://schemas.openxmlformats.org/officeDocument/2006/relationships/image" Target="media/image6240.png"/><Relationship Id="rId6251" Type="http://schemas.openxmlformats.org/officeDocument/2006/relationships/image" Target="media/image6241.png"/><Relationship Id="rId6252" Type="http://schemas.openxmlformats.org/officeDocument/2006/relationships/image" Target="media/image6242.png"/><Relationship Id="rId6253" Type="http://schemas.openxmlformats.org/officeDocument/2006/relationships/image" Target="media/image6243.png"/><Relationship Id="rId6254" Type="http://schemas.openxmlformats.org/officeDocument/2006/relationships/image" Target="media/image6244.png"/><Relationship Id="rId6255" Type="http://schemas.openxmlformats.org/officeDocument/2006/relationships/image" Target="media/image6245.png"/><Relationship Id="rId6256" Type="http://schemas.openxmlformats.org/officeDocument/2006/relationships/image" Target="media/image6246.png"/><Relationship Id="rId6257" Type="http://schemas.openxmlformats.org/officeDocument/2006/relationships/image" Target="media/image6247.png"/><Relationship Id="rId6258" Type="http://schemas.openxmlformats.org/officeDocument/2006/relationships/image" Target="media/image6248.png"/><Relationship Id="rId6259" Type="http://schemas.openxmlformats.org/officeDocument/2006/relationships/image" Target="media/image6249.png"/><Relationship Id="rId6260" Type="http://schemas.openxmlformats.org/officeDocument/2006/relationships/image" Target="media/image6250.png"/><Relationship Id="rId6261" Type="http://schemas.openxmlformats.org/officeDocument/2006/relationships/image" Target="media/image6251.png"/><Relationship Id="rId6262" Type="http://schemas.openxmlformats.org/officeDocument/2006/relationships/image" Target="media/image6252.png"/><Relationship Id="rId6263" Type="http://schemas.openxmlformats.org/officeDocument/2006/relationships/image" Target="media/image6253.png"/><Relationship Id="rId6264" Type="http://schemas.openxmlformats.org/officeDocument/2006/relationships/image" Target="media/image6254.png"/><Relationship Id="rId6265" Type="http://schemas.openxmlformats.org/officeDocument/2006/relationships/image" Target="media/image6255.png"/><Relationship Id="rId6266" Type="http://schemas.openxmlformats.org/officeDocument/2006/relationships/image" Target="media/image6256.png"/><Relationship Id="rId6267" Type="http://schemas.openxmlformats.org/officeDocument/2006/relationships/image" Target="media/image6257.png"/><Relationship Id="rId6268" Type="http://schemas.openxmlformats.org/officeDocument/2006/relationships/image" Target="media/image6258.png"/><Relationship Id="rId6269" Type="http://schemas.openxmlformats.org/officeDocument/2006/relationships/image" Target="media/image6259.png"/><Relationship Id="rId6270" Type="http://schemas.openxmlformats.org/officeDocument/2006/relationships/image" Target="media/image6260.png"/><Relationship Id="rId6271" Type="http://schemas.openxmlformats.org/officeDocument/2006/relationships/image" Target="media/image6261.png"/><Relationship Id="rId6272" Type="http://schemas.openxmlformats.org/officeDocument/2006/relationships/image" Target="media/image6262.png"/><Relationship Id="rId6273" Type="http://schemas.openxmlformats.org/officeDocument/2006/relationships/image" Target="media/image6263.png"/><Relationship Id="rId6274" Type="http://schemas.openxmlformats.org/officeDocument/2006/relationships/image" Target="media/image6264.png"/><Relationship Id="rId6275" Type="http://schemas.openxmlformats.org/officeDocument/2006/relationships/image" Target="media/image6265.png"/><Relationship Id="rId6276" Type="http://schemas.openxmlformats.org/officeDocument/2006/relationships/image" Target="media/image6266.png"/><Relationship Id="rId6277" Type="http://schemas.openxmlformats.org/officeDocument/2006/relationships/image" Target="media/image6267.png"/><Relationship Id="rId6278" Type="http://schemas.openxmlformats.org/officeDocument/2006/relationships/image" Target="media/image6268.png"/><Relationship Id="rId6279" Type="http://schemas.openxmlformats.org/officeDocument/2006/relationships/image" Target="media/image6269.png"/><Relationship Id="rId6280" Type="http://schemas.openxmlformats.org/officeDocument/2006/relationships/image" Target="media/image6270.png"/><Relationship Id="rId6281" Type="http://schemas.openxmlformats.org/officeDocument/2006/relationships/image" Target="media/image6271.png"/><Relationship Id="rId6282" Type="http://schemas.openxmlformats.org/officeDocument/2006/relationships/image" Target="media/image6272.png"/><Relationship Id="rId6283" Type="http://schemas.openxmlformats.org/officeDocument/2006/relationships/image" Target="media/image6273.png"/><Relationship Id="rId6284" Type="http://schemas.openxmlformats.org/officeDocument/2006/relationships/image" Target="media/image6274.png"/><Relationship Id="rId6285" Type="http://schemas.openxmlformats.org/officeDocument/2006/relationships/image" Target="media/image6275.png"/><Relationship Id="rId6286" Type="http://schemas.openxmlformats.org/officeDocument/2006/relationships/image" Target="media/image6276.png"/><Relationship Id="rId6287" Type="http://schemas.openxmlformats.org/officeDocument/2006/relationships/image" Target="media/image6277.png"/><Relationship Id="rId6288" Type="http://schemas.openxmlformats.org/officeDocument/2006/relationships/image" Target="media/image6278.png"/><Relationship Id="rId6289" Type="http://schemas.openxmlformats.org/officeDocument/2006/relationships/image" Target="media/image6279.png"/><Relationship Id="rId6290" Type="http://schemas.openxmlformats.org/officeDocument/2006/relationships/image" Target="media/image6280.png"/><Relationship Id="rId6291" Type="http://schemas.openxmlformats.org/officeDocument/2006/relationships/image" Target="media/image6281.png"/><Relationship Id="rId6292" Type="http://schemas.openxmlformats.org/officeDocument/2006/relationships/image" Target="media/image6282.png"/><Relationship Id="rId6293" Type="http://schemas.openxmlformats.org/officeDocument/2006/relationships/image" Target="media/image6283.png"/><Relationship Id="rId6294" Type="http://schemas.openxmlformats.org/officeDocument/2006/relationships/image" Target="media/image6284.png"/><Relationship Id="rId6295" Type="http://schemas.openxmlformats.org/officeDocument/2006/relationships/image" Target="media/image6285.png"/><Relationship Id="rId6296" Type="http://schemas.openxmlformats.org/officeDocument/2006/relationships/image" Target="media/image6286.png"/><Relationship Id="rId6297" Type="http://schemas.openxmlformats.org/officeDocument/2006/relationships/image" Target="media/image6287.png"/><Relationship Id="rId6298" Type="http://schemas.openxmlformats.org/officeDocument/2006/relationships/image" Target="media/image6288.png"/><Relationship Id="rId6299" Type="http://schemas.openxmlformats.org/officeDocument/2006/relationships/image" Target="media/image6289.png"/><Relationship Id="rId6300" Type="http://schemas.openxmlformats.org/officeDocument/2006/relationships/image" Target="media/image6290.png"/><Relationship Id="rId6301" Type="http://schemas.openxmlformats.org/officeDocument/2006/relationships/image" Target="media/image6291.png"/><Relationship Id="rId6302" Type="http://schemas.openxmlformats.org/officeDocument/2006/relationships/image" Target="media/image6292.png"/><Relationship Id="rId6303" Type="http://schemas.openxmlformats.org/officeDocument/2006/relationships/image" Target="media/image6293.png"/><Relationship Id="rId6304" Type="http://schemas.openxmlformats.org/officeDocument/2006/relationships/image" Target="media/image6294.png"/><Relationship Id="rId6305" Type="http://schemas.openxmlformats.org/officeDocument/2006/relationships/image" Target="media/image6295.png"/><Relationship Id="rId6306" Type="http://schemas.openxmlformats.org/officeDocument/2006/relationships/image" Target="media/image6296.png"/><Relationship Id="rId6307" Type="http://schemas.openxmlformats.org/officeDocument/2006/relationships/image" Target="media/image6297.png"/><Relationship Id="rId6308" Type="http://schemas.openxmlformats.org/officeDocument/2006/relationships/image" Target="media/image6298.png"/><Relationship Id="rId6309" Type="http://schemas.openxmlformats.org/officeDocument/2006/relationships/image" Target="media/image6299.png"/><Relationship Id="rId6310" Type="http://schemas.openxmlformats.org/officeDocument/2006/relationships/image" Target="media/image6300.png"/><Relationship Id="rId6311" Type="http://schemas.openxmlformats.org/officeDocument/2006/relationships/image" Target="media/image6301.png"/><Relationship Id="rId6312" Type="http://schemas.openxmlformats.org/officeDocument/2006/relationships/image" Target="media/image6302.png"/><Relationship Id="rId6313" Type="http://schemas.openxmlformats.org/officeDocument/2006/relationships/image" Target="media/image6303.png"/><Relationship Id="rId6314" Type="http://schemas.openxmlformats.org/officeDocument/2006/relationships/image" Target="media/image6304.png"/><Relationship Id="rId6315" Type="http://schemas.openxmlformats.org/officeDocument/2006/relationships/image" Target="media/image6305.png"/><Relationship Id="rId6316" Type="http://schemas.openxmlformats.org/officeDocument/2006/relationships/image" Target="media/image6306.png"/><Relationship Id="rId6317" Type="http://schemas.openxmlformats.org/officeDocument/2006/relationships/image" Target="media/image6307.png"/><Relationship Id="rId6318" Type="http://schemas.openxmlformats.org/officeDocument/2006/relationships/image" Target="media/image6308.png"/><Relationship Id="rId6319" Type="http://schemas.openxmlformats.org/officeDocument/2006/relationships/image" Target="media/image6309.png"/><Relationship Id="rId6320" Type="http://schemas.openxmlformats.org/officeDocument/2006/relationships/image" Target="media/image6310.png"/><Relationship Id="rId6321" Type="http://schemas.openxmlformats.org/officeDocument/2006/relationships/image" Target="media/image6311.png"/><Relationship Id="rId6322" Type="http://schemas.openxmlformats.org/officeDocument/2006/relationships/image" Target="media/image6312.png"/><Relationship Id="rId6323" Type="http://schemas.openxmlformats.org/officeDocument/2006/relationships/image" Target="media/image6313.png"/><Relationship Id="rId6324" Type="http://schemas.openxmlformats.org/officeDocument/2006/relationships/image" Target="media/image6314.png"/><Relationship Id="rId6325" Type="http://schemas.openxmlformats.org/officeDocument/2006/relationships/image" Target="media/image6315.png"/><Relationship Id="rId6326" Type="http://schemas.openxmlformats.org/officeDocument/2006/relationships/image" Target="media/image6316.png"/><Relationship Id="rId6327" Type="http://schemas.openxmlformats.org/officeDocument/2006/relationships/image" Target="media/image6317.png"/><Relationship Id="rId6328" Type="http://schemas.openxmlformats.org/officeDocument/2006/relationships/image" Target="media/image6318.png"/><Relationship Id="rId6329" Type="http://schemas.openxmlformats.org/officeDocument/2006/relationships/image" Target="media/image6319.png"/><Relationship Id="rId6330" Type="http://schemas.openxmlformats.org/officeDocument/2006/relationships/image" Target="media/image6320.png"/><Relationship Id="rId6331" Type="http://schemas.openxmlformats.org/officeDocument/2006/relationships/image" Target="media/image6321.png"/><Relationship Id="rId6332" Type="http://schemas.openxmlformats.org/officeDocument/2006/relationships/image" Target="media/image6322.png"/><Relationship Id="rId6333" Type="http://schemas.openxmlformats.org/officeDocument/2006/relationships/image" Target="media/image6323.png"/><Relationship Id="rId6334" Type="http://schemas.openxmlformats.org/officeDocument/2006/relationships/image" Target="media/image6324.png"/><Relationship Id="rId6335" Type="http://schemas.openxmlformats.org/officeDocument/2006/relationships/image" Target="media/image6325.png"/><Relationship Id="rId6336" Type="http://schemas.openxmlformats.org/officeDocument/2006/relationships/image" Target="media/image6326.png"/><Relationship Id="rId6337" Type="http://schemas.openxmlformats.org/officeDocument/2006/relationships/image" Target="media/image6327.png"/><Relationship Id="rId6338" Type="http://schemas.openxmlformats.org/officeDocument/2006/relationships/image" Target="media/image6328.png"/><Relationship Id="rId6339" Type="http://schemas.openxmlformats.org/officeDocument/2006/relationships/image" Target="media/image6329.png"/><Relationship Id="rId6340" Type="http://schemas.openxmlformats.org/officeDocument/2006/relationships/image" Target="media/image6330.png"/><Relationship Id="rId6341" Type="http://schemas.openxmlformats.org/officeDocument/2006/relationships/image" Target="media/image6331.png"/><Relationship Id="rId6342" Type="http://schemas.openxmlformats.org/officeDocument/2006/relationships/image" Target="media/image6332.png"/><Relationship Id="rId6343" Type="http://schemas.openxmlformats.org/officeDocument/2006/relationships/image" Target="media/image6333.png"/><Relationship Id="rId6344" Type="http://schemas.openxmlformats.org/officeDocument/2006/relationships/image" Target="media/image6334.png"/><Relationship Id="rId6345" Type="http://schemas.openxmlformats.org/officeDocument/2006/relationships/image" Target="media/image6335.png"/><Relationship Id="rId6346" Type="http://schemas.openxmlformats.org/officeDocument/2006/relationships/image" Target="media/image6336.png"/><Relationship Id="rId6347" Type="http://schemas.openxmlformats.org/officeDocument/2006/relationships/image" Target="media/image6337.png"/><Relationship Id="rId6348" Type="http://schemas.openxmlformats.org/officeDocument/2006/relationships/image" Target="media/image6338.png"/><Relationship Id="rId6349" Type="http://schemas.openxmlformats.org/officeDocument/2006/relationships/image" Target="media/image6339.png"/><Relationship Id="rId6350" Type="http://schemas.openxmlformats.org/officeDocument/2006/relationships/image" Target="media/image6340.png"/><Relationship Id="rId6351" Type="http://schemas.openxmlformats.org/officeDocument/2006/relationships/image" Target="media/image6341.png"/><Relationship Id="rId6352" Type="http://schemas.openxmlformats.org/officeDocument/2006/relationships/image" Target="media/image6342.png"/><Relationship Id="rId6353" Type="http://schemas.openxmlformats.org/officeDocument/2006/relationships/image" Target="media/image6343.png"/><Relationship Id="rId6354" Type="http://schemas.openxmlformats.org/officeDocument/2006/relationships/image" Target="media/image6344.png"/><Relationship Id="rId6355" Type="http://schemas.openxmlformats.org/officeDocument/2006/relationships/image" Target="media/image6345.png"/><Relationship Id="rId6356" Type="http://schemas.openxmlformats.org/officeDocument/2006/relationships/image" Target="media/image6346.png"/><Relationship Id="rId6357" Type="http://schemas.openxmlformats.org/officeDocument/2006/relationships/image" Target="media/image6347.png"/><Relationship Id="rId6358" Type="http://schemas.openxmlformats.org/officeDocument/2006/relationships/image" Target="media/image6348.png"/><Relationship Id="rId6359" Type="http://schemas.openxmlformats.org/officeDocument/2006/relationships/image" Target="media/image6349.png"/><Relationship Id="rId6360" Type="http://schemas.openxmlformats.org/officeDocument/2006/relationships/image" Target="media/image6350.png"/><Relationship Id="rId6361" Type="http://schemas.openxmlformats.org/officeDocument/2006/relationships/image" Target="media/image6351.png"/><Relationship Id="rId6362" Type="http://schemas.openxmlformats.org/officeDocument/2006/relationships/image" Target="media/image6352.png"/><Relationship Id="rId6363" Type="http://schemas.openxmlformats.org/officeDocument/2006/relationships/image" Target="media/image6353.png"/><Relationship Id="rId6364" Type="http://schemas.openxmlformats.org/officeDocument/2006/relationships/image" Target="media/image6354.png"/><Relationship Id="rId6365" Type="http://schemas.openxmlformats.org/officeDocument/2006/relationships/image" Target="media/image6355.png"/><Relationship Id="rId6366" Type="http://schemas.openxmlformats.org/officeDocument/2006/relationships/image" Target="media/image6356.png"/><Relationship Id="rId6367" Type="http://schemas.openxmlformats.org/officeDocument/2006/relationships/image" Target="media/image6357.png"/><Relationship Id="rId6368" Type="http://schemas.openxmlformats.org/officeDocument/2006/relationships/image" Target="media/image6358.png"/><Relationship Id="rId6369" Type="http://schemas.openxmlformats.org/officeDocument/2006/relationships/image" Target="media/image6359.png"/><Relationship Id="rId6370" Type="http://schemas.openxmlformats.org/officeDocument/2006/relationships/image" Target="media/image6360.png"/><Relationship Id="rId6371" Type="http://schemas.openxmlformats.org/officeDocument/2006/relationships/image" Target="media/image6361.png"/><Relationship Id="rId6372" Type="http://schemas.openxmlformats.org/officeDocument/2006/relationships/image" Target="media/image6362.png"/><Relationship Id="rId6373" Type="http://schemas.openxmlformats.org/officeDocument/2006/relationships/image" Target="media/image6363.png"/><Relationship Id="rId6374" Type="http://schemas.openxmlformats.org/officeDocument/2006/relationships/image" Target="media/image6364.png"/><Relationship Id="rId6375" Type="http://schemas.openxmlformats.org/officeDocument/2006/relationships/image" Target="media/image6365.png"/><Relationship Id="rId6376" Type="http://schemas.openxmlformats.org/officeDocument/2006/relationships/image" Target="media/image6366.png"/><Relationship Id="rId6377" Type="http://schemas.openxmlformats.org/officeDocument/2006/relationships/image" Target="media/image6367.png"/><Relationship Id="rId6378" Type="http://schemas.openxmlformats.org/officeDocument/2006/relationships/image" Target="media/image6368.png"/><Relationship Id="rId6379" Type="http://schemas.openxmlformats.org/officeDocument/2006/relationships/image" Target="media/image6369.png"/><Relationship Id="rId6380" Type="http://schemas.openxmlformats.org/officeDocument/2006/relationships/image" Target="media/image6370.png"/><Relationship Id="rId6381" Type="http://schemas.openxmlformats.org/officeDocument/2006/relationships/image" Target="media/image6371.png"/><Relationship Id="rId6382" Type="http://schemas.openxmlformats.org/officeDocument/2006/relationships/image" Target="media/image6372.png"/><Relationship Id="rId6383" Type="http://schemas.openxmlformats.org/officeDocument/2006/relationships/image" Target="media/image6373.png"/><Relationship Id="rId6384" Type="http://schemas.openxmlformats.org/officeDocument/2006/relationships/image" Target="media/image6374.png"/><Relationship Id="rId6385" Type="http://schemas.openxmlformats.org/officeDocument/2006/relationships/image" Target="media/image6375.png"/><Relationship Id="rId6386" Type="http://schemas.openxmlformats.org/officeDocument/2006/relationships/image" Target="media/image6376.png"/><Relationship Id="rId6387" Type="http://schemas.openxmlformats.org/officeDocument/2006/relationships/image" Target="media/image6377.png"/><Relationship Id="rId6388" Type="http://schemas.openxmlformats.org/officeDocument/2006/relationships/image" Target="media/image6378.png"/><Relationship Id="rId6389" Type="http://schemas.openxmlformats.org/officeDocument/2006/relationships/image" Target="media/image6379.png"/><Relationship Id="rId6390" Type="http://schemas.openxmlformats.org/officeDocument/2006/relationships/image" Target="media/image6380.png"/><Relationship Id="rId6391" Type="http://schemas.openxmlformats.org/officeDocument/2006/relationships/image" Target="media/image6381.png"/><Relationship Id="rId6392" Type="http://schemas.openxmlformats.org/officeDocument/2006/relationships/image" Target="media/image6382.png"/><Relationship Id="rId6393" Type="http://schemas.openxmlformats.org/officeDocument/2006/relationships/image" Target="media/image6383.png"/><Relationship Id="rId6394" Type="http://schemas.openxmlformats.org/officeDocument/2006/relationships/image" Target="media/image6384.png"/><Relationship Id="rId6395" Type="http://schemas.openxmlformats.org/officeDocument/2006/relationships/image" Target="media/image6385.png"/><Relationship Id="rId6396" Type="http://schemas.openxmlformats.org/officeDocument/2006/relationships/image" Target="media/image6386.png"/><Relationship Id="rId6397" Type="http://schemas.openxmlformats.org/officeDocument/2006/relationships/image" Target="media/image6387.png"/><Relationship Id="rId6398" Type="http://schemas.openxmlformats.org/officeDocument/2006/relationships/image" Target="media/image6388.png"/><Relationship Id="rId6399" Type="http://schemas.openxmlformats.org/officeDocument/2006/relationships/image" Target="media/image6389.png"/><Relationship Id="rId6400" Type="http://schemas.openxmlformats.org/officeDocument/2006/relationships/image" Target="media/image6390.png"/><Relationship Id="rId6401" Type="http://schemas.openxmlformats.org/officeDocument/2006/relationships/image" Target="media/image6391.png"/><Relationship Id="rId6402" Type="http://schemas.openxmlformats.org/officeDocument/2006/relationships/image" Target="media/image6392.png"/><Relationship Id="rId6403" Type="http://schemas.openxmlformats.org/officeDocument/2006/relationships/image" Target="media/image6393.png"/><Relationship Id="rId6404" Type="http://schemas.openxmlformats.org/officeDocument/2006/relationships/image" Target="media/image6394.png"/><Relationship Id="rId6405" Type="http://schemas.openxmlformats.org/officeDocument/2006/relationships/image" Target="media/image6395.png"/><Relationship Id="rId6406" Type="http://schemas.openxmlformats.org/officeDocument/2006/relationships/image" Target="media/image6396.png"/><Relationship Id="rId6407" Type="http://schemas.openxmlformats.org/officeDocument/2006/relationships/image" Target="media/image6397.png"/><Relationship Id="rId6408" Type="http://schemas.openxmlformats.org/officeDocument/2006/relationships/image" Target="media/image6398.png"/><Relationship Id="rId6409" Type="http://schemas.openxmlformats.org/officeDocument/2006/relationships/image" Target="media/image6399.png"/><Relationship Id="rId6410" Type="http://schemas.openxmlformats.org/officeDocument/2006/relationships/image" Target="media/image6400.png"/><Relationship Id="rId6411" Type="http://schemas.openxmlformats.org/officeDocument/2006/relationships/image" Target="media/image6401.png"/><Relationship Id="rId6412" Type="http://schemas.openxmlformats.org/officeDocument/2006/relationships/image" Target="media/image6402.png"/><Relationship Id="rId6413" Type="http://schemas.openxmlformats.org/officeDocument/2006/relationships/image" Target="media/image6403.png"/><Relationship Id="rId6414" Type="http://schemas.openxmlformats.org/officeDocument/2006/relationships/image" Target="media/image6404.png"/><Relationship Id="rId6415" Type="http://schemas.openxmlformats.org/officeDocument/2006/relationships/image" Target="media/image6405.png"/><Relationship Id="rId6416" Type="http://schemas.openxmlformats.org/officeDocument/2006/relationships/image" Target="media/image6406.png"/><Relationship Id="rId6417" Type="http://schemas.openxmlformats.org/officeDocument/2006/relationships/image" Target="media/image6407.png"/><Relationship Id="rId6418" Type="http://schemas.openxmlformats.org/officeDocument/2006/relationships/image" Target="media/image6408.png"/><Relationship Id="rId6419" Type="http://schemas.openxmlformats.org/officeDocument/2006/relationships/image" Target="media/image6409.png"/><Relationship Id="rId6420" Type="http://schemas.openxmlformats.org/officeDocument/2006/relationships/image" Target="media/image6410.png"/><Relationship Id="rId6421" Type="http://schemas.openxmlformats.org/officeDocument/2006/relationships/image" Target="media/image6411.png"/><Relationship Id="rId6422" Type="http://schemas.openxmlformats.org/officeDocument/2006/relationships/image" Target="media/image6412.png"/><Relationship Id="rId6423" Type="http://schemas.openxmlformats.org/officeDocument/2006/relationships/image" Target="media/image6413.png"/><Relationship Id="rId6424" Type="http://schemas.openxmlformats.org/officeDocument/2006/relationships/image" Target="media/image6414.png"/><Relationship Id="rId6425" Type="http://schemas.openxmlformats.org/officeDocument/2006/relationships/image" Target="media/image6415.png"/><Relationship Id="rId6426" Type="http://schemas.openxmlformats.org/officeDocument/2006/relationships/image" Target="media/image6416.png"/><Relationship Id="rId6427" Type="http://schemas.openxmlformats.org/officeDocument/2006/relationships/image" Target="media/image6417.png"/><Relationship Id="rId6428" Type="http://schemas.openxmlformats.org/officeDocument/2006/relationships/image" Target="media/image6418.png"/><Relationship Id="rId6429" Type="http://schemas.openxmlformats.org/officeDocument/2006/relationships/image" Target="media/image6419.png"/><Relationship Id="rId6430" Type="http://schemas.openxmlformats.org/officeDocument/2006/relationships/image" Target="media/image6420.png"/><Relationship Id="rId6431" Type="http://schemas.openxmlformats.org/officeDocument/2006/relationships/image" Target="media/image6421.png"/><Relationship Id="rId6432" Type="http://schemas.openxmlformats.org/officeDocument/2006/relationships/image" Target="media/image6422.png"/><Relationship Id="rId6433" Type="http://schemas.openxmlformats.org/officeDocument/2006/relationships/image" Target="media/image6423.png"/><Relationship Id="rId6434" Type="http://schemas.openxmlformats.org/officeDocument/2006/relationships/image" Target="media/image6424.png"/><Relationship Id="rId6435" Type="http://schemas.openxmlformats.org/officeDocument/2006/relationships/image" Target="media/image6425.png"/><Relationship Id="rId6436" Type="http://schemas.openxmlformats.org/officeDocument/2006/relationships/image" Target="media/image6426.png"/><Relationship Id="rId6437" Type="http://schemas.openxmlformats.org/officeDocument/2006/relationships/image" Target="media/image6427.png"/><Relationship Id="rId6438" Type="http://schemas.openxmlformats.org/officeDocument/2006/relationships/image" Target="media/image6428.png"/><Relationship Id="rId6439" Type="http://schemas.openxmlformats.org/officeDocument/2006/relationships/image" Target="media/image6429.png"/><Relationship Id="rId6440" Type="http://schemas.openxmlformats.org/officeDocument/2006/relationships/image" Target="media/image6430.png"/><Relationship Id="rId6441" Type="http://schemas.openxmlformats.org/officeDocument/2006/relationships/image" Target="media/image6431.png"/><Relationship Id="rId6442" Type="http://schemas.openxmlformats.org/officeDocument/2006/relationships/image" Target="media/image6432.png"/><Relationship Id="rId6443" Type="http://schemas.openxmlformats.org/officeDocument/2006/relationships/image" Target="media/image6433.png"/><Relationship Id="rId6444" Type="http://schemas.openxmlformats.org/officeDocument/2006/relationships/image" Target="media/image6434.png"/><Relationship Id="rId6445" Type="http://schemas.openxmlformats.org/officeDocument/2006/relationships/image" Target="media/image6435.png"/><Relationship Id="rId6446" Type="http://schemas.openxmlformats.org/officeDocument/2006/relationships/image" Target="media/image6436.png"/><Relationship Id="rId6447" Type="http://schemas.openxmlformats.org/officeDocument/2006/relationships/image" Target="media/image6437.png"/><Relationship Id="rId6448" Type="http://schemas.openxmlformats.org/officeDocument/2006/relationships/image" Target="media/image6438.png"/><Relationship Id="rId6449" Type="http://schemas.openxmlformats.org/officeDocument/2006/relationships/image" Target="media/image6439.png"/><Relationship Id="rId6450" Type="http://schemas.openxmlformats.org/officeDocument/2006/relationships/image" Target="media/image6440.png"/><Relationship Id="rId6451" Type="http://schemas.openxmlformats.org/officeDocument/2006/relationships/image" Target="media/image6441.png"/><Relationship Id="rId6452" Type="http://schemas.openxmlformats.org/officeDocument/2006/relationships/image" Target="media/image6442.png"/><Relationship Id="rId6453" Type="http://schemas.openxmlformats.org/officeDocument/2006/relationships/image" Target="media/image6443.png"/><Relationship Id="rId6454" Type="http://schemas.openxmlformats.org/officeDocument/2006/relationships/image" Target="media/image6444.png"/><Relationship Id="rId6455" Type="http://schemas.openxmlformats.org/officeDocument/2006/relationships/image" Target="media/image6445.png"/><Relationship Id="rId6456" Type="http://schemas.openxmlformats.org/officeDocument/2006/relationships/image" Target="media/image6446.png"/><Relationship Id="rId6457" Type="http://schemas.openxmlformats.org/officeDocument/2006/relationships/image" Target="media/image6447.png"/><Relationship Id="rId6458" Type="http://schemas.openxmlformats.org/officeDocument/2006/relationships/image" Target="media/image6448.png"/><Relationship Id="rId6459" Type="http://schemas.openxmlformats.org/officeDocument/2006/relationships/image" Target="media/image6449.png"/><Relationship Id="rId6460" Type="http://schemas.openxmlformats.org/officeDocument/2006/relationships/image" Target="media/image6450.png"/><Relationship Id="rId6461" Type="http://schemas.openxmlformats.org/officeDocument/2006/relationships/image" Target="media/image6451.png"/><Relationship Id="rId6462" Type="http://schemas.openxmlformats.org/officeDocument/2006/relationships/image" Target="media/image6452.png"/><Relationship Id="rId6463" Type="http://schemas.openxmlformats.org/officeDocument/2006/relationships/image" Target="media/image6453.png"/><Relationship Id="rId6464" Type="http://schemas.openxmlformats.org/officeDocument/2006/relationships/image" Target="media/image6454.png"/><Relationship Id="rId6465" Type="http://schemas.openxmlformats.org/officeDocument/2006/relationships/image" Target="media/image6455.png"/><Relationship Id="rId6466" Type="http://schemas.openxmlformats.org/officeDocument/2006/relationships/image" Target="media/image6456.png"/><Relationship Id="rId6467" Type="http://schemas.openxmlformats.org/officeDocument/2006/relationships/image" Target="media/image6457.png"/><Relationship Id="rId6468" Type="http://schemas.openxmlformats.org/officeDocument/2006/relationships/image" Target="media/image6458.png"/><Relationship Id="rId6469" Type="http://schemas.openxmlformats.org/officeDocument/2006/relationships/image" Target="media/image6459.png"/><Relationship Id="rId6470" Type="http://schemas.openxmlformats.org/officeDocument/2006/relationships/image" Target="media/image6460.png"/><Relationship Id="rId6471" Type="http://schemas.openxmlformats.org/officeDocument/2006/relationships/image" Target="media/image6461.png"/><Relationship Id="rId6472" Type="http://schemas.openxmlformats.org/officeDocument/2006/relationships/image" Target="media/image6462.png"/><Relationship Id="rId6473" Type="http://schemas.openxmlformats.org/officeDocument/2006/relationships/image" Target="media/image6463.png"/><Relationship Id="rId6474" Type="http://schemas.openxmlformats.org/officeDocument/2006/relationships/image" Target="media/image6464.png"/><Relationship Id="rId6475" Type="http://schemas.openxmlformats.org/officeDocument/2006/relationships/image" Target="media/image6465.png"/><Relationship Id="rId6476" Type="http://schemas.openxmlformats.org/officeDocument/2006/relationships/image" Target="media/image6466.png"/><Relationship Id="rId6477" Type="http://schemas.openxmlformats.org/officeDocument/2006/relationships/image" Target="media/image6467.png"/><Relationship Id="rId6478" Type="http://schemas.openxmlformats.org/officeDocument/2006/relationships/image" Target="media/image6468.png"/><Relationship Id="rId6479" Type="http://schemas.openxmlformats.org/officeDocument/2006/relationships/image" Target="media/image6469.png"/><Relationship Id="rId6480" Type="http://schemas.openxmlformats.org/officeDocument/2006/relationships/image" Target="media/image6470.png"/><Relationship Id="rId6481" Type="http://schemas.openxmlformats.org/officeDocument/2006/relationships/image" Target="media/image6471.png"/><Relationship Id="rId6482" Type="http://schemas.openxmlformats.org/officeDocument/2006/relationships/image" Target="media/image6472.png"/><Relationship Id="rId6483" Type="http://schemas.openxmlformats.org/officeDocument/2006/relationships/image" Target="media/image6473.png"/><Relationship Id="rId6484" Type="http://schemas.openxmlformats.org/officeDocument/2006/relationships/image" Target="media/image6474.png"/><Relationship Id="rId6485" Type="http://schemas.openxmlformats.org/officeDocument/2006/relationships/image" Target="media/image6475.png"/><Relationship Id="rId6486" Type="http://schemas.openxmlformats.org/officeDocument/2006/relationships/image" Target="media/image6476.png"/><Relationship Id="rId6487" Type="http://schemas.openxmlformats.org/officeDocument/2006/relationships/image" Target="media/image6477.png"/><Relationship Id="rId6488" Type="http://schemas.openxmlformats.org/officeDocument/2006/relationships/image" Target="media/image6478.png"/><Relationship Id="rId6489" Type="http://schemas.openxmlformats.org/officeDocument/2006/relationships/image" Target="media/image6479.png"/><Relationship Id="rId6490" Type="http://schemas.openxmlformats.org/officeDocument/2006/relationships/image" Target="media/image6480.png"/><Relationship Id="rId6491" Type="http://schemas.openxmlformats.org/officeDocument/2006/relationships/image" Target="media/image6481.png"/><Relationship Id="rId6492" Type="http://schemas.openxmlformats.org/officeDocument/2006/relationships/image" Target="media/image6482.png"/><Relationship Id="rId6493" Type="http://schemas.openxmlformats.org/officeDocument/2006/relationships/image" Target="media/image6483.png"/><Relationship Id="rId6494" Type="http://schemas.openxmlformats.org/officeDocument/2006/relationships/image" Target="media/image6484.png"/><Relationship Id="rId6495" Type="http://schemas.openxmlformats.org/officeDocument/2006/relationships/image" Target="media/image6485.png"/><Relationship Id="rId6496" Type="http://schemas.openxmlformats.org/officeDocument/2006/relationships/image" Target="media/image6486.png"/><Relationship Id="rId6497" Type="http://schemas.openxmlformats.org/officeDocument/2006/relationships/image" Target="media/image6487.png"/><Relationship Id="rId6498" Type="http://schemas.openxmlformats.org/officeDocument/2006/relationships/image" Target="media/image6488.png"/><Relationship Id="rId6499" Type="http://schemas.openxmlformats.org/officeDocument/2006/relationships/image" Target="media/image6489.png"/><Relationship Id="rId6500" Type="http://schemas.openxmlformats.org/officeDocument/2006/relationships/image" Target="media/image6490.png"/><Relationship Id="rId6501" Type="http://schemas.openxmlformats.org/officeDocument/2006/relationships/image" Target="media/image6491.png"/><Relationship Id="rId6502" Type="http://schemas.openxmlformats.org/officeDocument/2006/relationships/image" Target="media/image6492.png"/><Relationship Id="rId6503" Type="http://schemas.openxmlformats.org/officeDocument/2006/relationships/image" Target="media/image6493.png"/><Relationship Id="rId6504" Type="http://schemas.openxmlformats.org/officeDocument/2006/relationships/image" Target="media/image6494.png"/><Relationship Id="rId6505" Type="http://schemas.openxmlformats.org/officeDocument/2006/relationships/image" Target="media/image6495.png"/><Relationship Id="rId6506" Type="http://schemas.openxmlformats.org/officeDocument/2006/relationships/image" Target="media/image6496.png"/><Relationship Id="rId6507" Type="http://schemas.openxmlformats.org/officeDocument/2006/relationships/image" Target="media/image6497.png"/><Relationship Id="rId6508" Type="http://schemas.openxmlformats.org/officeDocument/2006/relationships/image" Target="media/image6498.png"/><Relationship Id="rId6509" Type="http://schemas.openxmlformats.org/officeDocument/2006/relationships/image" Target="media/image6499.png"/><Relationship Id="rId6510" Type="http://schemas.openxmlformats.org/officeDocument/2006/relationships/image" Target="media/image6500.png"/><Relationship Id="rId6511" Type="http://schemas.openxmlformats.org/officeDocument/2006/relationships/image" Target="media/image6501.png"/><Relationship Id="rId6512" Type="http://schemas.openxmlformats.org/officeDocument/2006/relationships/image" Target="media/image6502.png"/><Relationship Id="rId6513" Type="http://schemas.openxmlformats.org/officeDocument/2006/relationships/image" Target="media/image6503.png"/><Relationship Id="rId6514" Type="http://schemas.openxmlformats.org/officeDocument/2006/relationships/image" Target="media/image6504.png"/><Relationship Id="rId6515" Type="http://schemas.openxmlformats.org/officeDocument/2006/relationships/image" Target="media/image6505.png"/><Relationship Id="rId6516" Type="http://schemas.openxmlformats.org/officeDocument/2006/relationships/image" Target="media/image6506.png"/><Relationship Id="rId6517" Type="http://schemas.openxmlformats.org/officeDocument/2006/relationships/image" Target="media/image6507.png"/><Relationship Id="rId6518" Type="http://schemas.openxmlformats.org/officeDocument/2006/relationships/image" Target="media/image6508.png"/><Relationship Id="rId6519" Type="http://schemas.openxmlformats.org/officeDocument/2006/relationships/image" Target="media/image6509.png"/><Relationship Id="rId6520" Type="http://schemas.openxmlformats.org/officeDocument/2006/relationships/image" Target="media/image6510.png"/><Relationship Id="rId6521" Type="http://schemas.openxmlformats.org/officeDocument/2006/relationships/image" Target="media/image6511.png"/><Relationship Id="rId6522" Type="http://schemas.openxmlformats.org/officeDocument/2006/relationships/image" Target="media/image6512.png"/><Relationship Id="rId6523" Type="http://schemas.openxmlformats.org/officeDocument/2006/relationships/image" Target="media/image6513.png"/><Relationship Id="rId6524" Type="http://schemas.openxmlformats.org/officeDocument/2006/relationships/image" Target="media/image6514.png"/><Relationship Id="rId6525" Type="http://schemas.openxmlformats.org/officeDocument/2006/relationships/image" Target="media/image6515.png"/><Relationship Id="rId6526" Type="http://schemas.openxmlformats.org/officeDocument/2006/relationships/image" Target="media/image6516.png"/><Relationship Id="rId6527" Type="http://schemas.openxmlformats.org/officeDocument/2006/relationships/image" Target="media/image6517.png"/><Relationship Id="rId6528" Type="http://schemas.openxmlformats.org/officeDocument/2006/relationships/image" Target="media/image6518.png"/><Relationship Id="rId6529" Type="http://schemas.openxmlformats.org/officeDocument/2006/relationships/image" Target="media/image6519.png"/><Relationship Id="rId6530" Type="http://schemas.openxmlformats.org/officeDocument/2006/relationships/image" Target="media/image6520.png"/><Relationship Id="rId6531" Type="http://schemas.openxmlformats.org/officeDocument/2006/relationships/image" Target="media/image6521.png"/><Relationship Id="rId6532" Type="http://schemas.openxmlformats.org/officeDocument/2006/relationships/image" Target="media/image6522.png"/><Relationship Id="rId6533" Type="http://schemas.openxmlformats.org/officeDocument/2006/relationships/image" Target="media/image6523.png"/><Relationship Id="rId6534" Type="http://schemas.openxmlformats.org/officeDocument/2006/relationships/image" Target="media/image6524.png"/><Relationship Id="rId6535" Type="http://schemas.openxmlformats.org/officeDocument/2006/relationships/image" Target="media/image6525.png"/><Relationship Id="rId6536" Type="http://schemas.openxmlformats.org/officeDocument/2006/relationships/image" Target="media/image6526.png"/><Relationship Id="rId6537" Type="http://schemas.openxmlformats.org/officeDocument/2006/relationships/image" Target="media/image6527.png"/><Relationship Id="rId6538" Type="http://schemas.openxmlformats.org/officeDocument/2006/relationships/image" Target="media/image6528.png"/><Relationship Id="rId6539" Type="http://schemas.openxmlformats.org/officeDocument/2006/relationships/image" Target="media/image6529.png"/><Relationship Id="rId6540" Type="http://schemas.openxmlformats.org/officeDocument/2006/relationships/image" Target="media/image6530.png"/><Relationship Id="rId6541" Type="http://schemas.openxmlformats.org/officeDocument/2006/relationships/image" Target="media/image6531.png"/><Relationship Id="rId6542" Type="http://schemas.openxmlformats.org/officeDocument/2006/relationships/image" Target="media/image6532.png"/><Relationship Id="rId6543" Type="http://schemas.openxmlformats.org/officeDocument/2006/relationships/image" Target="media/image6533.png"/><Relationship Id="rId6544" Type="http://schemas.openxmlformats.org/officeDocument/2006/relationships/image" Target="media/image6534.png"/><Relationship Id="rId6545" Type="http://schemas.openxmlformats.org/officeDocument/2006/relationships/image" Target="media/image6535.png"/><Relationship Id="rId6546" Type="http://schemas.openxmlformats.org/officeDocument/2006/relationships/image" Target="media/image6536.png"/><Relationship Id="rId6547" Type="http://schemas.openxmlformats.org/officeDocument/2006/relationships/image" Target="media/image6537.png"/><Relationship Id="rId6548" Type="http://schemas.openxmlformats.org/officeDocument/2006/relationships/image" Target="media/image6538.png"/><Relationship Id="rId6549" Type="http://schemas.openxmlformats.org/officeDocument/2006/relationships/image" Target="media/image6539.png"/><Relationship Id="rId6550" Type="http://schemas.openxmlformats.org/officeDocument/2006/relationships/image" Target="media/image6540.png"/><Relationship Id="rId6551" Type="http://schemas.openxmlformats.org/officeDocument/2006/relationships/image" Target="media/image6541.png"/><Relationship Id="rId6552" Type="http://schemas.openxmlformats.org/officeDocument/2006/relationships/image" Target="media/image6542.png"/><Relationship Id="rId6553" Type="http://schemas.openxmlformats.org/officeDocument/2006/relationships/image" Target="media/image6543.png"/><Relationship Id="rId6554" Type="http://schemas.openxmlformats.org/officeDocument/2006/relationships/image" Target="media/image6544.png"/><Relationship Id="rId6555" Type="http://schemas.openxmlformats.org/officeDocument/2006/relationships/image" Target="media/image6545.png"/><Relationship Id="rId6556" Type="http://schemas.openxmlformats.org/officeDocument/2006/relationships/image" Target="media/image6546.png"/><Relationship Id="rId6557" Type="http://schemas.openxmlformats.org/officeDocument/2006/relationships/image" Target="media/image6547.png"/><Relationship Id="rId6558" Type="http://schemas.openxmlformats.org/officeDocument/2006/relationships/image" Target="media/image6548.png"/><Relationship Id="rId6559" Type="http://schemas.openxmlformats.org/officeDocument/2006/relationships/image" Target="media/image6549.png"/><Relationship Id="rId6560" Type="http://schemas.openxmlformats.org/officeDocument/2006/relationships/image" Target="media/image6550.png"/><Relationship Id="rId6561" Type="http://schemas.openxmlformats.org/officeDocument/2006/relationships/image" Target="media/image6551.png"/><Relationship Id="rId6562" Type="http://schemas.openxmlformats.org/officeDocument/2006/relationships/image" Target="media/image6552.png"/><Relationship Id="rId6563" Type="http://schemas.openxmlformats.org/officeDocument/2006/relationships/image" Target="media/image6553.png"/><Relationship Id="rId6564" Type="http://schemas.openxmlformats.org/officeDocument/2006/relationships/image" Target="media/image6554.png"/><Relationship Id="rId6565" Type="http://schemas.openxmlformats.org/officeDocument/2006/relationships/image" Target="media/image6555.png"/><Relationship Id="rId6566" Type="http://schemas.openxmlformats.org/officeDocument/2006/relationships/image" Target="media/image6556.png"/><Relationship Id="rId6567" Type="http://schemas.openxmlformats.org/officeDocument/2006/relationships/image" Target="media/image6557.png"/><Relationship Id="rId6568" Type="http://schemas.openxmlformats.org/officeDocument/2006/relationships/image" Target="media/image6558.png"/><Relationship Id="rId6569" Type="http://schemas.openxmlformats.org/officeDocument/2006/relationships/image" Target="media/image6559.png"/><Relationship Id="rId6570" Type="http://schemas.openxmlformats.org/officeDocument/2006/relationships/image" Target="media/image6560.png"/><Relationship Id="rId6571" Type="http://schemas.openxmlformats.org/officeDocument/2006/relationships/image" Target="media/image6561.png"/><Relationship Id="rId6572" Type="http://schemas.openxmlformats.org/officeDocument/2006/relationships/image" Target="media/image6562.png"/><Relationship Id="rId6573" Type="http://schemas.openxmlformats.org/officeDocument/2006/relationships/image" Target="media/image6563.png"/><Relationship Id="rId6574" Type="http://schemas.openxmlformats.org/officeDocument/2006/relationships/image" Target="media/image6564.png"/><Relationship Id="rId6575" Type="http://schemas.openxmlformats.org/officeDocument/2006/relationships/image" Target="media/image6565.png"/><Relationship Id="rId6576" Type="http://schemas.openxmlformats.org/officeDocument/2006/relationships/image" Target="media/image6566.png"/><Relationship Id="rId6577" Type="http://schemas.openxmlformats.org/officeDocument/2006/relationships/image" Target="media/image6567.png"/><Relationship Id="rId6578" Type="http://schemas.openxmlformats.org/officeDocument/2006/relationships/image" Target="media/image6568.png"/><Relationship Id="rId6579" Type="http://schemas.openxmlformats.org/officeDocument/2006/relationships/image" Target="media/image6569.png"/><Relationship Id="rId6580" Type="http://schemas.openxmlformats.org/officeDocument/2006/relationships/image" Target="media/image6570.png"/><Relationship Id="rId6581" Type="http://schemas.openxmlformats.org/officeDocument/2006/relationships/image" Target="media/image6571.png"/><Relationship Id="rId6582" Type="http://schemas.openxmlformats.org/officeDocument/2006/relationships/image" Target="media/image6572.png"/><Relationship Id="rId6583" Type="http://schemas.openxmlformats.org/officeDocument/2006/relationships/image" Target="media/image6573.png"/><Relationship Id="rId6584" Type="http://schemas.openxmlformats.org/officeDocument/2006/relationships/image" Target="media/image6574.png"/><Relationship Id="rId6585" Type="http://schemas.openxmlformats.org/officeDocument/2006/relationships/image" Target="media/image6575.png"/><Relationship Id="rId6586" Type="http://schemas.openxmlformats.org/officeDocument/2006/relationships/image" Target="media/image6576.png"/><Relationship Id="rId6587" Type="http://schemas.openxmlformats.org/officeDocument/2006/relationships/image" Target="media/image6577.png"/><Relationship Id="rId6588" Type="http://schemas.openxmlformats.org/officeDocument/2006/relationships/image" Target="media/image6578.png"/><Relationship Id="rId6589" Type="http://schemas.openxmlformats.org/officeDocument/2006/relationships/image" Target="media/image6579.png"/><Relationship Id="rId6590" Type="http://schemas.openxmlformats.org/officeDocument/2006/relationships/image" Target="media/image6580.png"/><Relationship Id="rId6591" Type="http://schemas.openxmlformats.org/officeDocument/2006/relationships/image" Target="media/image6581.png"/><Relationship Id="rId6592" Type="http://schemas.openxmlformats.org/officeDocument/2006/relationships/image" Target="media/image6582.png"/><Relationship Id="rId6593" Type="http://schemas.openxmlformats.org/officeDocument/2006/relationships/image" Target="media/image6583.png"/><Relationship Id="rId6594" Type="http://schemas.openxmlformats.org/officeDocument/2006/relationships/image" Target="media/image6584.png"/><Relationship Id="rId6595" Type="http://schemas.openxmlformats.org/officeDocument/2006/relationships/image" Target="media/image6585.png"/><Relationship Id="rId6596" Type="http://schemas.openxmlformats.org/officeDocument/2006/relationships/image" Target="media/image6586.png"/><Relationship Id="rId6597" Type="http://schemas.openxmlformats.org/officeDocument/2006/relationships/image" Target="media/image6587.png"/><Relationship Id="rId6598" Type="http://schemas.openxmlformats.org/officeDocument/2006/relationships/image" Target="media/image6588.png"/><Relationship Id="rId6599" Type="http://schemas.openxmlformats.org/officeDocument/2006/relationships/image" Target="media/image6589.png"/><Relationship Id="rId6600" Type="http://schemas.openxmlformats.org/officeDocument/2006/relationships/image" Target="media/image6590.png"/><Relationship Id="rId6601" Type="http://schemas.openxmlformats.org/officeDocument/2006/relationships/image" Target="media/image6591.png"/><Relationship Id="rId6602" Type="http://schemas.openxmlformats.org/officeDocument/2006/relationships/image" Target="media/image6592.png"/><Relationship Id="rId6603" Type="http://schemas.openxmlformats.org/officeDocument/2006/relationships/image" Target="media/image6593.png"/><Relationship Id="rId6604" Type="http://schemas.openxmlformats.org/officeDocument/2006/relationships/image" Target="media/image6594.png"/><Relationship Id="rId6605" Type="http://schemas.openxmlformats.org/officeDocument/2006/relationships/image" Target="media/image6595.png"/><Relationship Id="rId6606" Type="http://schemas.openxmlformats.org/officeDocument/2006/relationships/image" Target="media/image6596.png"/><Relationship Id="rId6607" Type="http://schemas.openxmlformats.org/officeDocument/2006/relationships/image" Target="media/image6597.png"/><Relationship Id="rId6608" Type="http://schemas.openxmlformats.org/officeDocument/2006/relationships/image" Target="media/image6598.png"/><Relationship Id="rId6609" Type="http://schemas.openxmlformats.org/officeDocument/2006/relationships/image" Target="media/image6599.png"/><Relationship Id="rId6610" Type="http://schemas.openxmlformats.org/officeDocument/2006/relationships/image" Target="media/image6600.png"/><Relationship Id="rId6611" Type="http://schemas.openxmlformats.org/officeDocument/2006/relationships/image" Target="media/image6601.png"/><Relationship Id="rId6612" Type="http://schemas.openxmlformats.org/officeDocument/2006/relationships/image" Target="media/image6602.png"/><Relationship Id="rId6613" Type="http://schemas.openxmlformats.org/officeDocument/2006/relationships/image" Target="media/image6603.png"/><Relationship Id="rId6614" Type="http://schemas.openxmlformats.org/officeDocument/2006/relationships/image" Target="media/image6604.png"/><Relationship Id="rId6615" Type="http://schemas.openxmlformats.org/officeDocument/2006/relationships/image" Target="media/image6605.png"/><Relationship Id="rId6616" Type="http://schemas.openxmlformats.org/officeDocument/2006/relationships/image" Target="media/image6606.png"/><Relationship Id="rId6617" Type="http://schemas.openxmlformats.org/officeDocument/2006/relationships/image" Target="media/image6607.png"/><Relationship Id="rId6618" Type="http://schemas.openxmlformats.org/officeDocument/2006/relationships/image" Target="media/image6608.png"/><Relationship Id="rId6619" Type="http://schemas.openxmlformats.org/officeDocument/2006/relationships/image" Target="media/image6609.png"/><Relationship Id="rId6620" Type="http://schemas.openxmlformats.org/officeDocument/2006/relationships/image" Target="media/image6610.png"/><Relationship Id="rId6621" Type="http://schemas.openxmlformats.org/officeDocument/2006/relationships/image" Target="media/image6611.png"/><Relationship Id="rId6622" Type="http://schemas.openxmlformats.org/officeDocument/2006/relationships/image" Target="media/image6612.png"/><Relationship Id="rId6623" Type="http://schemas.openxmlformats.org/officeDocument/2006/relationships/image" Target="media/image6613.png"/><Relationship Id="rId6624" Type="http://schemas.openxmlformats.org/officeDocument/2006/relationships/image" Target="media/image6614.png"/><Relationship Id="rId6625" Type="http://schemas.openxmlformats.org/officeDocument/2006/relationships/image" Target="media/image6615.png"/><Relationship Id="rId6626" Type="http://schemas.openxmlformats.org/officeDocument/2006/relationships/image" Target="media/image6616.png"/><Relationship Id="rId6627" Type="http://schemas.openxmlformats.org/officeDocument/2006/relationships/image" Target="media/image6617.png"/><Relationship Id="rId6628" Type="http://schemas.openxmlformats.org/officeDocument/2006/relationships/image" Target="media/image6618.png"/><Relationship Id="rId6629" Type="http://schemas.openxmlformats.org/officeDocument/2006/relationships/image" Target="media/image6619.png"/><Relationship Id="rId6630" Type="http://schemas.openxmlformats.org/officeDocument/2006/relationships/image" Target="media/image6620.png"/><Relationship Id="rId6631" Type="http://schemas.openxmlformats.org/officeDocument/2006/relationships/image" Target="media/image6621.png"/><Relationship Id="rId6632" Type="http://schemas.openxmlformats.org/officeDocument/2006/relationships/image" Target="media/image6622.png"/><Relationship Id="rId6633" Type="http://schemas.openxmlformats.org/officeDocument/2006/relationships/image" Target="media/image6623.png"/><Relationship Id="rId6634" Type="http://schemas.openxmlformats.org/officeDocument/2006/relationships/image" Target="media/image6624.png"/><Relationship Id="rId6635" Type="http://schemas.openxmlformats.org/officeDocument/2006/relationships/image" Target="media/image6625.png"/><Relationship Id="rId6636" Type="http://schemas.openxmlformats.org/officeDocument/2006/relationships/image" Target="media/image6626.png"/><Relationship Id="rId6637" Type="http://schemas.openxmlformats.org/officeDocument/2006/relationships/image" Target="media/image6627.png"/><Relationship Id="rId6638" Type="http://schemas.openxmlformats.org/officeDocument/2006/relationships/image" Target="media/image6628.png"/><Relationship Id="rId6639" Type="http://schemas.openxmlformats.org/officeDocument/2006/relationships/image" Target="media/image6629.png"/><Relationship Id="rId6640" Type="http://schemas.openxmlformats.org/officeDocument/2006/relationships/image" Target="media/image6630.png"/><Relationship Id="rId6641" Type="http://schemas.openxmlformats.org/officeDocument/2006/relationships/image" Target="media/image6631.png"/><Relationship Id="rId6642" Type="http://schemas.openxmlformats.org/officeDocument/2006/relationships/image" Target="media/image6632.png"/><Relationship Id="rId6643" Type="http://schemas.openxmlformats.org/officeDocument/2006/relationships/image" Target="media/image6633.png"/><Relationship Id="rId6644" Type="http://schemas.openxmlformats.org/officeDocument/2006/relationships/image" Target="media/image6634.png"/><Relationship Id="rId6645" Type="http://schemas.openxmlformats.org/officeDocument/2006/relationships/image" Target="media/image6635.png"/><Relationship Id="rId6646" Type="http://schemas.openxmlformats.org/officeDocument/2006/relationships/image" Target="media/image6636.png"/><Relationship Id="rId6647" Type="http://schemas.openxmlformats.org/officeDocument/2006/relationships/image" Target="media/image6637.png"/><Relationship Id="rId6648" Type="http://schemas.openxmlformats.org/officeDocument/2006/relationships/image" Target="media/image6638.png"/><Relationship Id="rId6649" Type="http://schemas.openxmlformats.org/officeDocument/2006/relationships/image" Target="media/image6639.png"/><Relationship Id="rId6650" Type="http://schemas.openxmlformats.org/officeDocument/2006/relationships/image" Target="media/image6640.png"/><Relationship Id="rId6651" Type="http://schemas.openxmlformats.org/officeDocument/2006/relationships/image" Target="media/image6641.png"/><Relationship Id="rId6652" Type="http://schemas.openxmlformats.org/officeDocument/2006/relationships/image" Target="media/image6642.png"/><Relationship Id="rId6653" Type="http://schemas.openxmlformats.org/officeDocument/2006/relationships/image" Target="media/image6643.png"/><Relationship Id="rId6654" Type="http://schemas.openxmlformats.org/officeDocument/2006/relationships/image" Target="media/image6644.png"/><Relationship Id="rId6655" Type="http://schemas.openxmlformats.org/officeDocument/2006/relationships/image" Target="media/image6645.png"/><Relationship Id="rId6656" Type="http://schemas.openxmlformats.org/officeDocument/2006/relationships/image" Target="media/image6646.png"/><Relationship Id="rId6657" Type="http://schemas.openxmlformats.org/officeDocument/2006/relationships/image" Target="media/image6647.png"/><Relationship Id="rId6658" Type="http://schemas.openxmlformats.org/officeDocument/2006/relationships/image" Target="media/image6648.png"/><Relationship Id="rId6659" Type="http://schemas.openxmlformats.org/officeDocument/2006/relationships/image" Target="media/image6649.png"/><Relationship Id="rId6660" Type="http://schemas.openxmlformats.org/officeDocument/2006/relationships/image" Target="media/image6650.png"/><Relationship Id="rId6661" Type="http://schemas.openxmlformats.org/officeDocument/2006/relationships/image" Target="media/image6651.png"/><Relationship Id="rId6662" Type="http://schemas.openxmlformats.org/officeDocument/2006/relationships/image" Target="media/image6652.png"/><Relationship Id="rId6663" Type="http://schemas.openxmlformats.org/officeDocument/2006/relationships/image" Target="media/image6653.png"/><Relationship Id="rId6664" Type="http://schemas.openxmlformats.org/officeDocument/2006/relationships/image" Target="media/image6654.png"/><Relationship Id="rId6665" Type="http://schemas.openxmlformats.org/officeDocument/2006/relationships/image" Target="media/image6655.png"/><Relationship Id="rId6666" Type="http://schemas.openxmlformats.org/officeDocument/2006/relationships/image" Target="media/image6656.png"/><Relationship Id="rId6667" Type="http://schemas.openxmlformats.org/officeDocument/2006/relationships/image" Target="media/image6657.png"/><Relationship Id="rId6668" Type="http://schemas.openxmlformats.org/officeDocument/2006/relationships/image" Target="media/image6658.png"/><Relationship Id="rId6669" Type="http://schemas.openxmlformats.org/officeDocument/2006/relationships/image" Target="media/image6659.png"/><Relationship Id="rId6670" Type="http://schemas.openxmlformats.org/officeDocument/2006/relationships/image" Target="media/image6660.png"/><Relationship Id="rId6671" Type="http://schemas.openxmlformats.org/officeDocument/2006/relationships/image" Target="media/image6661.png"/><Relationship Id="rId6672" Type="http://schemas.openxmlformats.org/officeDocument/2006/relationships/image" Target="media/image6662.png"/><Relationship Id="rId6673" Type="http://schemas.openxmlformats.org/officeDocument/2006/relationships/image" Target="media/image6663.png"/><Relationship Id="rId6674" Type="http://schemas.openxmlformats.org/officeDocument/2006/relationships/image" Target="media/image6664.png"/><Relationship Id="rId6675" Type="http://schemas.openxmlformats.org/officeDocument/2006/relationships/image" Target="media/image6665.png"/><Relationship Id="rId6676" Type="http://schemas.openxmlformats.org/officeDocument/2006/relationships/image" Target="media/image6666.png"/><Relationship Id="rId6677" Type="http://schemas.openxmlformats.org/officeDocument/2006/relationships/image" Target="media/image6667.png"/><Relationship Id="rId6678" Type="http://schemas.openxmlformats.org/officeDocument/2006/relationships/image" Target="media/image6668.png"/><Relationship Id="rId6679" Type="http://schemas.openxmlformats.org/officeDocument/2006/relationships/image" Target="media/image6669.png"/><Relationship Id="rId6680" Type="http://schemas.openxmlformats.org/officeDocument/2006/relationships/image" Target="media/image6670.png"/><Relationship Id="rId6681" Type="http://schemas.openxmlformats.org/officeDocument/2006/relationships/image" Target="media/image6671.png"/><Relationship Id="rId6682" Type="http://schemas.openxmlformats.org/officeDocument/2006/relationships/image" Target="media/image6672.png"/><Relationship Id="rId6683" Type="http://schemas.openxmlformats.org/officeDocument/2006/relationships/image" Target="media/image6673.png"/><Relationship Id="rId6684" Type="http://schemas.openxmlformats.org/officeDocument/2006/relationships/image" Target="media/image6674.png"/><Relationship Id="rId6685" Type="http://schemas.openxmlformats.org/officeDocument/2006/relationships/image" Target="media/image6675.png"/><Relationship Id="rId6686" Type="http://schemas.openxmlformats.org/officeDocument/2006/relationships/image" Target="media/image6676.png"/><Relationship Id="rId6687" Type="http://schemas.openxmlformats.org/officeDocument/2006/relationships/image" Target="media/image6677.png"/><Relationship Id="rId6688" Type="http://schemas.openxmlformats.org/officeDocument/2006/relationships/image" Target="media/image6678.png"/><Relationship Id="rId6689" Type="http://schemas.openxmlformats.org/officeDocument/2006/relationships/image" Target="media/image6679.png"/><Relationship Id="rId6690" Type="http://schemas.openxmlformats.org/officeDocument/2006/relationships/image" Target="media/image6680.png"/><Relationship Id="rId6691" Type="http://schemas.openxmlformats.org/officeDocument/2006/relationships/image" Target="media/image6681.png"/><Relationship Id="rId6692" Type="http://schemas.openxmlformats.org/officeDocument/2006/relationships/image" Target="media/image6682.png"/><Relationship Id="rId6693" Type="http://schemas.openxmlformats.org/officeDocument/2006/relationships/image" Target="media/image6683.png"/><Relationship Id="rId6694" Type="http://schemas.openxmlformats.org/officeDocument/2006/relationships/image" Target="media/image6684.png"/><Relationship Id="rId6695" Type="http://schemas.openxmlformats.org/officeDocument/2006/relationships/image" Target="media/image6685.png"/><Relationship Id="rId6696" Type="http://schemas.openxmlformats.org/officeDocument/2006/relationships/image" Target="media/image6686.png"/><Relationship Id="rId6697" Type="http://schemas.openxmlformats.org/officeDocument/2006/relationships/image" Target="media/image6687.png"/><Relationship Id="rId6698" Type="http://schemas.openxmlformats.org/officeDocument/2006/relationships/image" Target="media/image6688.png"/><Relationship Id="rId6699" Type="http://schemas.openxmlformats.org/officeDocument/2006/relationships/image" Target="media/image6689.png"/><Relationship Id="rId6700" Type="http://schemas.openxmlformats.org/officeDocument/2006/relationships/image" Target="media/image6690.png"/><Relationship Id="rId6701" Type="http://schemas.openxmlformats.org/officeDocument/2006/relationships/image" Target="media/image6691.png"/><Relationship Id="rId6702" Type="http://schemas.openxmlformats.org/officeDocument/2006/relationships/image" Target="media/image6692.png"/><Relationship Id="rId6703" Type="http://schemas.openxmlformats.org/officeDocument/2006/relationships/image" Target="media/image6693.png"/><Relationship Id="rId6704" Type="http://schemas.openxmlformats.org/officeDocument/2006/relationships/image" Target="media/image6694.png"/><Relationship Id="rId6705" Type="http://schemas.openxmlformats.org/officeDocument/2006/relationships/image" Target="media/image6695.png"/><Relationship Id="rId6706" Type="http://schemas.openxmlformats.org/officeDocument/2006/relationships/image" Target="media/image6696.png"/><Relationship Id="rId6707" Type="http://schemas.openxmlformats.org/officeDocument/2006/relationships/image" Target="media/image6697.png"/><Relationship Id="rId6708" Type="http://schemas.openxmlformats.org/officeDocument/2006/relationships/image" Target="media/image6698.png"/><Relationship Id="rId6709" Type="http://schemas.openxmlformats.org/officeDocument/2006/relationships/image" Target="media/image6699.png"/><Relationship Id="rId6710" Type="http://schemas.openxmlformats.org/officeDocument/2006/relationships/image" Target="media/image6700.png"/><Relationship Id="rId6711" Type="http://schemas.openxmlformats.org/officeDocument/2006/relationships/image" Target="media/image6701.png"/><Relationship Id="rId6712" Type="http://schemas.openxmlformats.org/officeDocument/2006/relationships/image" Target="media/image6702.png"/><Relationship Id="rId6713" Type="http://schemas.openxmlformats.org/officeDocument/2006/relationships/image" Target="media/image6703.png"/><Relationship Id="rId6714" Type="http://schemas.openxmlformats.org/officeDocument/2006/relationships/image" Target="media/image6704.png"/><Relationship Id="rId6715" Type="http://schemas.openxmlformats.org/officeDocument/2006/relationships/image" Target="media/image6705.png"/><Relationship Id="rId6716" Type="http://schemas.openxmlformats.org/officeDocument/2006/relationships/image" Target="media/image6706.png"/><Relationship Id="rId6717" Type="http://schemas.openxmlformats.org/officeDocument/2006/relationships/image" Target="media/image6707.png"/><Relationship Id="rId6718" Type="http://schemas.openxmlformats.org/officeDocument/2006/relationships/image" Target="media/image6708.png"/><Relationship Id="rId6719" Type="http://schemas.openxmlformats.org/officeDocument/2006/relationships/image" Target="media/image6709.png"/><Relationship Id="rId6720" Type="http://schemas.openxmlformats.org/officeDocument/2006/relationships/image" Target="media/image6710.png"/><Relationship Id="rId6721" Type="http://schemas.openxmlformats.org/officeDocument/2006/relationships/image" Target="media/image6711.png"/><Relationship Id="rId6722" Type="http://schemas.openxmlformats.org/officeDocument/2006/relationships/image" Target="media/image6712.png"/><Relationship Id="rId6723" Type="http://schemas.openxmlformats.org/officeDocument/2006/relationships/image" Target="media/image6713.png"/><Relationship Id="rId6724" Type="http://schemas.openxmlformats.org/officeDocument/2006/relationships/image" Target="media/image6714.png"/><Relationship Id="rId6725" Type="http://schemas.openxmlformats.org/officeDocument/2006/relationships/image" Target="media/image6715.png"/><Relationship Id="rId6726" Type="http://schemas.openxmlformats.org/officeDocument/2006/relationships/image" Target="media/image6716.png"/><Relationship Id="rId6727" Type="http://schemas.openxmlformats.org/officeDocument/2006/relationships/image" Target="media/image6717.png"/><Relationship Id="rId6728" Type="http://schemas.openxmlformats.org/officeDocument/2006/relationships/image" Target="media/image6718.png"/><Relationship Id="rId6729" Type="http://schemas.openxmlformats.org/officeDocument/2006/relationships/image" Target="media/image6719.png"/><Relationship Id="rId6730" Type="http://schemas.openxmlformats.org/officeDocument/2006/relationships/image" Target="media/image6720.png"/><Relationship Id="rId6731" Type="http://schemas.openxmlformats.org/officeDocument/2006/relationships/image" Target="media/image6721.png"/><Relationship Id="rId6732" Type="http://schemas.openxmlformats.org/officeDocument/2006/relationships/image" Target="media/image6722.png"/><Relationship Id="rId6733" Type="http://schemas.openxmlformats.org/officeDocument/2006/relationships/image" Target="media/image6723.png"/><Relationship Id="rId6734" Type="http://schemas.openxmlformats.org/officeDocument/2006/relationships/image" Target="media/image6724.png"/><Relationship Id="rId6735" Type="http://schemas.openxmlformats.org/officeDocument/2006/relationships/image" Target="media/image6725.png"/><Relationship Id="rId6736" Type="http://schemas.openxmlformats.org/officeDocument/2006/relationships/image" Target="media/image6726.png"/><Relationship Id="rId6737" Type="http://schemas.openxmlformats.org/officeDocument/2006/relationships/image" Target="media/image6727.png"/><Relationship Id="rId6738" Type="http://schemas.openxmlformats.org/officeDocument/2006/relationships/image" Target="media/image6728.png"/><Relationship Id="rId6739" Type="http://schemas.openxmlformats.org/officeDocument/2006/relationships/image" Target="media/image6729.png"/><Relationship Id="rId6740" Type="http://schemas.openxmlformats.org/officeDocument/2006/relationships/image" Target="media/image6730.png"/><Relationship Id="rId6741" Type="http://schemas.openxmlformats.org/officeDocument/2006/relationships/image" Target="media/image6731.png"/><Relationship Id="rId6742" Type="http://schemas.openxmlformats.org/officeDocument/2006/relationships/image" Target="media/image6732.png"/><Relationship Id="rId6743" Type="http://schemas.openxmlformats.org/officeDocument/2006/relationships/image" Target="media/image6733.png"/><Relationship Id="rId6744" Type="http://schemas.openxmlformats.org/officeDocument/2006/relationships/image" Target="media/image6734.png"/><Relationship Id="rId6745" Type="http://schemas.openxmlformats.org/officeDocument/2006/relationships/image" Target="media/image6735.png"/><Relationship Id="rId6746" Type="http://schemas.openxmlformats.org/officeDocument/2006/relationships/image" Target="media/image6736.png"/><Relationship Id="rId6747" Type="http://schemas.openxmlformats.org/officeDocument/2006/relationships/image" Target="media/image6737.png"/><Relationship Id="rId6748" Type="http://schemas.openxmlformats.org/officeDocument/2006/relationships/image" Target="media/image6738.png"/><Relationship Id="rId6749" Type="http://schemas.openxmlformats.org/officeDocument/2006/relationships/image" Target="media/image6739.png"/><Relationship Id="rId6750" Type="http://schemas.openxmlformats.org/officeDocument/2006/relationships/image" Target="media/image6740.png"/><Relationship Id="rId6751" Type="http://schemas.openxmlformats.org/officeDocument/2006/relationships/image" Target="media/image6741.png"/><Relationship Id="rId6752" Type="http://schemas.openxmlformats.org/officeDocument/2006/relationships/image" Target="media/image6742.png"/><Relationship Id="rId6753" Type="http://schemas.openxmlformats.org/officeDocument/2006/relationships/image" Target="media/image6743.png"/><Relationship Id="rId6754" Type="http://schemas.openxmlformats.org/officeDocument/2006/relationships/image" Target="media/image6744.png"/><Relationship Id="rId6755" Type="http://schemas.openxmlformats.org/officeDocument/2006/relationships/image" Target="media/image6745.png"/><Relationship Id="rId6756" Type="http://schemas.openxmlformats.org/officeDocument/2006/relationships/image" Target="media/image6746.png"/><Relationship Id="rId6757" Type="http://schemas.openxmlformats.org/officeDocument/2006/relationships/image" Target="media/image6747.png"/><Relationship Id="rId6758" Type="http://schemas.openxmlformats.org/officeDocument/2006/relationships/image" Target="media/image6748.png"/><Relationship Id="rId6759" Type="http://schemas.openxmlformats.org/officeDocument/2006/relationships/image" Target="media/image6749.png"/><Relationship Id="rId6760" Type="http://schemas.openxmlformats.org/officeDocument/2006/relationships/image" Target="media/image6750.png"/><Relationship Id="rId6761" Type="http://schemas.openxmlformats.org/officeDocument/2006/relationships/image" Target="media/image6751.png"/><Relationship Id="rId6762" Type="http://schemas.openxmlformats.org/officeDocument/2006/relationships/image" Target="media/image6752.png"/><Relationship Id="rId6763" Type="http://schemas.openxmlformats.org/officeDocument/2006/relationships/image" Target="media/image6753.png"/><Relationship Id="rId6764" Type="http://schemas.openxmlformats.org/officeDocument/2006/relationships/image" Target="media/image6754.png"/><Relationship Id="rId6765" Type="http://schemas.openxmlformats.org/officeDocument/2006/relationships/image" Target="media/image6755.png"/><Relationship Id="rId6766" Type="http://schemas.openxmlformats.org/officeDocument/2006/relationships/image" Target="media/image6756.png"/><Relationship Id="rId6767" Type="http://schemas.openxmlformats.org/officeDocument/2006/relationships/image" Target="media/image6757.png"/><Relationship Id="rId6768" Type="http://schemas.openxmlformats.org/officeDocument/2006/relationships/image" Target="media/image6758.png"/><Relationship Id="rId6769" Type="http://schemas.openxmlformats.org/officeDocument/2006/relationships/image" Target="media/image6759.png"/><Relationship Id="rId6770" Type="http://schemas.openxmlformats.org/officeDocument/2006/relationships/image" Target="media/image6760.png"/><Relationship Id="rId6771" Type="http://schemas.openxmlformats.org/officeDocument/2006/relationships/image" Target="media/image6761.png"/><Relationship Id="rId6772" Type="http://schemas.openxmlformats.org/officeDocument/2006/relationships/image" Target="media/image6762.png"/><Relationship Id="rId6773" Type="http://schemas.openxmlformats.org/officeDocument/2006/relationships/image" Target="media/image6763.png"/><Relationship Id="rId6774" Type="http://schemas.openxmlformats.org/officeDocument/2006/relationships/image" Target="media/image6764.png"/><Relationship Id="rId6775" Type="http://schemas.openxmlformats.org/officeDocument/2006/relationships/image" Target="media/image6765.png"/><Relationship Id="rId6776" Type="http://schemas.openxmlformats.org/officeDocument/2006/relationships/image" Target="media/image6766.png"/><Relationship Id="rId6777" Type="http://schemas.openxmlformats.org/officeDocument/2006/relationships/image" Target="media/image6767.png"/><Relationship Id="rId6778" Type="http://schemas.openxmlformats.org/officeDocument/2006/relationships/image" Target="media/image6768.png"/><Relationship Id="rId6779" Type="http://schemas.openxmlformats.org/officeDocument/2006/relationships/image" Target="media/image6769.png"/><Relationship Id="rId6780" Type="http://schemas.openxmlformats.org/officeDocument/2006/relationships/image" Target="media/image6770.png"/><Relationship Id="rId6781" Type="http://schemas.openxmlformats.org/officeDocument/2006/relationships/image" Target="media/image6771.png"/><Relationship Id="rId6782" Type="http://schemas.openxmlformats.org/officeDocument/2006/relationships/image" Target="media/image6772.png"/><Relationship Id="rId6783" Type="http://schemas.openxmlformats.org/officeDocument/2006/relationships/image" Target="media/image6773.png"/><Relationship Id="rId6784" Type="http://schemas.openxmlformats.org/officeDocument/2006/relationships/image" Target="media/image6774.png"/><Relationship Id="rId6785" Type="http://schemas.openxmlformats.org/officeDocument/2006/relationships/image" Target="media/image6775.png"/><Relationship Id="rId6786" Type="http://schemas.openxmlformats.org/officeDocument/2006/relationships/image" Target="media/image6776.png"/><Relationship Id="rId6787" Type="http://schemas.openxmlformats.org/officeDocument/2006/relationships/image" Target="media/image6777.png"/><Relationship Id="rId6788" Type="http://schemas.openxmlformats.org/officeDocument/2006/relationships/image" Target="media/image6778.png"/><Relationship Id="rId6789" Type="http://schemas.openxmlformats.org/officeDocument/2006/relationships/image" Target="media/image6779.png"/><Relationship Id="rId6790" Type="http://schemas.openxmlformats.org/officeDocument/2006/relationships/image" Target="media/image6780.png"/><Relationship Id="rId6791" Type="http://schemas.openxmlformats.org/officeDocument/2006/relationships/image" Target="media/image6781.png"/><Relationship Id="rId6792" Type="http://schemas.openxmlformats.org/officeDocument/2006/relationships/image" Target="media/image6782.png"/><Relationship Id="rId6793" Type="http://schemas.openxmlformats.org/officeDocument/2006/relationships/image" Target="media/image6783.png"/><Relationship Id="rId6794" Type="http://schemas.openxmlformats.org/officeDocument/2006/relationships/image" Target="media/image6784.png"/><Relationship Id="rId6795" Type="http://schemas.openxmlformats.org/officeDocument/2006/relationships/image" Target="media/image6785.png"/><Relationship Id="rId6796" Type="http://schemas.openxmlformats.org/officeDocument/2006/relationships/image" Target="media/image6786.png"/><Relationship Id="rId6797" Type="http://schemas.openxmlformats.org/officeDocument/2006/relationships/image" Target="media/image6787.png"/><Relationship Id="rId6798" Type="http://schemas.openxmlformats.org/officeDocument/2006/relationships/image" Target="media/image6788.png"/><Relationship Id="rId6799" Type="http://schemas.openxmlformats.org/officeDocument/2006/relationships/image" Target="media/image6789.png"/><Relationship Id="rId6800" Type="http://schemas.openxmlformats.org/officeDocument/2006/relationships/image" Target="media/image6790.png"/><Relationship Id="rId6801" Type="http://schemas.openxmlformats.org/officeDocument/2006/relationships/image" Target="media/image6791.png"/><Relationship Id="rId6802" Type="http://schemas.openxmlformats.org/officeDocument/2006/relationships/image" Target="media/image6792.png"/><Relationship Id="rId6803" Type="http://schemas.openxmlformats.org/officeDocument/2006/relationships/image" Target="media/image6793.png"/><Relationship Id="rId6804" Type="http://schemas.openxmlformats.org/officeDocument/2006/relationships/image" Target="media/image6794.png"/><Relationship Id="rId6805" Type="http://schemas.openxmlformats.org/officeDocument/2006/relationships/image" Target="media/image6795.png"/><Relationship Id="rId6806" Type="http://schemas.openxmlformats.org/officeDocument/2006/relationships/image" Target="media/image6796.png"/><Relationship Id="rId6807" Type="http://schemas.openxmlformats.org/officeDocument/2006/relationships/image" Target="media/image6797.png"/><Relationship Id="rId6808" Type="http://schemas.openxmlformats.org/officeDocument/2006/relationships/image" Target="media/image6798.png"/><Relationship Id="rId6809" Type="http://schemas.openxmlformats.org/officeDocument/2006/relationships/image" Target="media/image6799.png"/><Relationship Id="rId6810" Type="http://schemas.openxmlformats.org/officeDocument/2006/relationships/image" Target="media/image6800.png"/><Relationship Id="rId6811" Type="http://schemas.openxmlformats.org/officeDocument/2006/relationships/image" Target="media/image6801.png"/><Relationship Id="rId6812" Type="http://schemas.openxmlformats.org/officeDocument/2006/relationships/image" Target="media/image6802.png"/><Relationship Id="rId6813" Type="http://schemas.openxmlformats.org/officeDocument/2006/relationships/image" Target="media/image6803.png"/><Relationship Id="rId6814" Type="http://schemas.openxmlformats.org/officeDocument/2006/relationships/image" Target="media/image6804.png"/><Relationship Id="rId6815" Type="http://schemas.openxmlformats.org/officeDocument/2006/relationships/image" Target="media/image6805.png"/><Relationship Id="rId6816" Type="http://schemas.openxmlformats.org/officeDocument/2006/relationships/image" Target="media/image6806.png"/><Relationship Id="rId6817" Type="http://schemas.openxmlformats.org/officeDocument/2006/relationships/image" Target="media/image6807.png"/><Relationship Id="rId6818" Type="http://schemas.openxmlformats.org/officeDocument/2006/relationships/image" Target="media/image6808.png"/><Relationship Id="rId6819" Type="http://schemas.openxmlformats.org/officeDocument/2006/relationships/image" Target="media/image6809.png"/><Relationship Id="rId6820" Type="http://schemas.openxmlformats.org/officeDocument/2006/relationships/image" Target="media/image6810.png"/><Relationship Id="rId6821" Type="http://schemas.openxmlformats.org/officeDocument/2006/relationships/image" Target="media/image6811.png"/><Relationship Id="rId6822" Type="http://schemas.openxmlformats.org/officeDocument/2006/relationships/image" Target="media/image6812.png"/><Relationship Id="rId6823" Type="http://schemas.openxmlformats.org/officeDocument/2006/relationships/image" Target="media/image6813.png"/><Relationship Id="rId6824" Type="http://schemas.openxmlformats.org/officeDocument/2006/relationships/image" Target="media/image6814.png"/><Relationship Id="rId6825" Type="http://schemas.openxmlformats.org/officeDocument/2006/relationships/image" Target="media/image6815.png"/><Relationship Id="rId6826" Type="http://schemas.openxmlformats.org/officeDocument/2006/relationships/image" Target="media/image6816.png"/><Relationship Id="rId6827" Type="http://schemas.openxmlformats.org/officeDocument/2006/relationships/image" Target="media/image6817.png"/><Relationship Id="rId6828" Type="http://schemas.openxmlformats.org/officeDocument/2006/relationships/image" Target="media/image6818.png"/><Relationship Id="rId6829" Type="http://schemas.openxmlformats.org/officeDocument/2006/relationships/image" Target="media/image6819.png"/><Relationship Id="rId6830" Type="http://schemas.openxmlformats.org/officeDocument/2006/relationships/image" Target="media/image6820.png"/><Relationship Id="rId6831" Type="http://schemas.openxmlformats.org/officeDocument/2006/relationships/image" Target="media/image6821.png"/><Relationship Id="rId6832" Type="http://schemas.openxmlformats.org/officeDocument/2006/relationships/image" Target="media/image6822.png"/><Relationship Id="rId6833" Type="http://schemas.openxmlformats.org/officeDocument/2006/relationships/image" Target="media/image6823.png"/><Relationship Id="rId6834" Type="http://schemas.openxmlformats.org/officeDocument/2006/relationships/image" Target="media/image6824.png"/><Relationship Id="rId6835" Type="http://schemas.openxmlformats.org/officeDocument/2006/relationships/image" Target="media/image6825.png"/><Relationship Id="rId6836" Type="http://schemas.openxmlformats.org/officeDocument/2006/relationships/image" Target="media/image6826.png"/><Relationship Id="rId6837" Type="http://schemas.openxmlformats.org/officeDocument/2006/relationships/image" Target="media/image6827.png"/><Relationship Id="rId6838" Type="http://schemas.openxmlformats.org/officeDocument/2006/relationships/image" Target="media/image6828.png"/><Relationship Id="rId6839" Type="http://schemas.openxmlformats.org/officeDocument/2006/relationships/image" Target="media/image6829.png"/><Relationship Id="rId6840" Type="http://schemas.openxmlformats.org/officeDocument/2006/relationships/image" Target="media/image6830.png"/><Relationship Id="rId6841" Type="http://schemas.openxmlformats.org/officeDocument/2006/relationships/image" Target="media/image6831.png"/><Relationship Id="rId6842" Type="http://schemas.openxmlformats.org/officeDocument/2006/relationships/image" Target="media/image6832.png"/><Relationship Id="rId6843" Type="http://schemas.openxmlformats.org/officeDocument/2006/relationships/image" Target="media/image6833.png"/><Relationship Id="rId6844" Type="http://schemas.openxmlformats.org/officeDocument/2006/relationships/image" Target="media/image6834.png"/><Relationship Id="rId6845" Type="http://schemas.openxmlformats.org/officeDocument/2006/relationships/image" Target="media/image6835.png"/><Relationship Id="rId6846" Type="http://schemas.openxmlformats.org/officeDocument/2006/relationships/image" Target="media/image6836.png"/><Relationship Id="rId6847" Type="http://schemas.openxmlformats.org/officeDocument/2006/relationships/image" Target="media/image6837.png"/><Relationship Id="rId6848" Type="http://schemas.openxmlformats.org/officeDocument/2006/relationships/image" Target="media/image6838.png"/><Relationship Id="rId6849" Type="http://schemas.openxmlformats.org/officeDocument/2006/relationships/image" Target="media/image6839.png"/><Relationship Id="rId6850" Type="http://schemas.openxmlformats.org/officeDocument/2006/relationships/image" Target="media/image6840.png"/><Relationship Id="rId6851" Type="http://schemas.openxmlformats.org/officeDocument/2006/relationships/image" Target="media/image6841.png"/><Relationship Id="rId6852" Type="http://schemas.openxmlformats.org/officeDocument/2006/relationships/image" Target="media/image6842.png"/><Relationship Id="rId6853" Type="http://schemas.openxmlformats.org/officeDocument/2006/relationships/image" Target="media/image6843.png"/><Relationship Id="rId6854" Type="http://schemas.openxmlformats.org/officeDocument/2006/relationships/image" Target="media/image6844.png"/><Relationship Id="rId6855" Type="http://schemas.openxmlformats.org/officeDocument/2006/relationships/image" Target="media/image6845.png"/><Relationship Id="rId6856" Type="http://schemas.openxmlformats.org/officeDocument/2006/relationships/image" Target="media/image6846.png"/><Relationship Id="rId6857" Type="http://schemas.openxmlformats.org/officeDocument/2006/relationships/image" Target="media/image6847.png"/><Relationship Id="rId6858" Type="http://schemas.openxmlformats.org/officeDocument/2006/relationships/image" Target="media/image6848.png"/><Relationship Id="rId6859" Type="http://schemas.openxmlformats.org/officeDocument/2006/relationships/image" Target="media/image6849.png"/><Relationship Id="rId6860" Type="http://schemas.openxmlformats.org/officeDocument/2006/relationships/image" Target="media/image6850.png"/><Relationship Id="rId6861" Type="http://schemas.openxmlformats.org/officeDocument/2006/relationships/image" Target="media/image6851.png"/><Relationship Id="rId6862" Type="http://schemas.openxmlformats.org/officeDocument/2006/relationships/image" Target="media/image6852.png"/><Relationship Id="rId6863" Type="http://schemas.openxmlformats.org/officeDocument/2006/relationships/image" Target="media/image6853.png"/><Relationship Id="rId6864" Type="http://schemas.openxmlformats.org/officeDocument/2006/relationships/image" Target="media/image6854.png"/><Relationship Id="rId6865" Type="http://schemas.openxmlformats.org/officeDocument/2006/relationships/image" Target="media/image6855.png"/><Relationship Id="rId6866" Type="http://schemas.openxmlformats.org/officeDocument/2006/relationships/image" Target="media/image6856.png"/><Relationship Id="rId6867" Type="http://schemas.openxmlformats.org/officeDocument/2006/relationships/image" Target="media/image6857.png"/><Relationship Id="rId6868" Type="http://schemas.openxmlformats.org/officeDocument/2006/relationships/image" Target="media/image6858.png"/><Relationship Id="rId6869" Type="http://schemas.openxmlformats.org/officeDocument/2006/relationships/image" Target="media/image6859.png"/><Relationship Id="rId6870" Type="http://schemas.openxmlformats.org/officeDocument/2006/relationships/image" Target="media/image6860.png"/><Relationship Id="rId6871" Type="http://schemas.openxmlformats.org/officeDocument/2006/relationships/image" Target="media/image6861.png"/><Relationship Id="rId6872" Type="http://schemas.openxmlformats.org/officeDocument/2006/relationships/image" Target="media/image6862.png"/><Relationship Id="rId6873" Type="http://schemas.openxmlformats.org/officeDocument/2006/relationships/image" Target="media/image6863.png"/><Relationship Id="rId6874" Type="http://schemas.openxmlformats.org/officeDocument/2006/relationships/image" Target="media/image6864.png"/><Relationship Id="rId6875" Type="http://schemas.openxmlformats.org/officeDocument/2006/relationships/image" Target="media/image6865.png"/><Relationship Id="rId6876" Type="http://schemas.openxmlformats.org/officeDocument/2006/relationships/image" Target="media/image6866.png"/><Relationship Id="rId6877" Type="http://schemas.openxmlformats.org/officeDocument/2006/relationships/image" Target="media/image6867.png"/><Relationship Id="rId6878" Type="http://schemas.openxmlformats.org/officeDocument/2006/relationships/image" Target="media/image6868.png"/><Relationship Id="rId6879" Type="http://schemas.openxmlformats.org/officeDocument/2006/relationships/image" Target="media/image6869.png"/><Relationship Id="rId6880" Type="http://schemas.openxmlformats.org/officeDocument/2006/relationships/image" Target="media/image6870.png"/><Relationship Id="rId6881" Type="http://schemas.openxmlformats.org/officeDocument/2006/relationships/image" Target="media/image6871.png"/><Relationship Id="rId6882" Type="http://schemas.openxmlformats.org/officeDocument/2006/relationships/image" Target="media/image6872.png"/><Relationship Id="rId6883" Type="http://schemas.openxmlformats.org/officeDocument/2006/relationships/image" Target="media/image6873.png"/><Relationship Id="rId6884" Type="http://schemas.openxmlformats.org/officeDocument/2006/relationships/image" Target="media/image6874.png"/><Relationship Id="rId6885" Type="http://schemas.openxmlformats.org/officeDocument/2006/relationships/image" Target="media/image6875.png"/><Relationship Id="rId6886" Type="http://schemas.openxmlformats.org/officeDocument/2006/relationships/image" Target="media/image6876.png"/><Relationship Id="rId6887" Type="http://schemas.openxmlformats.org/officeDocument/2006/relationships/image" Target="media/image6877.png"/><Relationship Id="rId6888" Type="http://schemas.openxmlformats.org/officeDocument/2006/relationships/image" Target="media/image6878.png"/><Relationship Id="rId6889" Type="http://schemas.openxmlformats.org/officeDocument/2006/relationships/image" Target="media/image6879.png"/><Relationship Id="rId6890" Type="http://schemas.openxmlformats.org/officeDocument/2006/relationships/image" Target="media/image6880.png"/><Relationship Id="rId6891" Type="http://schemas.openxmlformats.org/officeDocument/2006/relationships/image" Target="media/image6881.png"/><Relationship Id="rId6892" Type="http://schemas.openxmlformats.org/officeDocument/2006/relationships/image" Target="media/image6882.png"/><Relationship Id="rId6893" Type="http://schemas.openxmlformats.org/officeDocument/2006/relationships/image" Target="media/image6883.png"/><Relationship Id="rId6894" Type="http://schemas.openxmlformats.org/officeDocument/2006/relationships/image" Target="media/image6884.png"/><Relationship Id="rId6895" Type="http://schemas.openxmlformats.org/officeDocument/2006/relationships/image" Target="media/image6885.png"/><Relationship Id="rId6896" Type="http://schemas.openxmlformats.org/officeDocument/2006/relationships/image" Target="media/image6886.png"/><Relationship Id="rId6897" Type="http://schemas.openxmlformats.org/officeDocument/2006/relationships/image" Target="media/image6887.png"/><Relationship Id="rId6898" Type="http://schemas.openxmlformats.org/officeDocument/2006/relationships/image" Target="media/image6888.png"/><Relationship Id="rId6899" Type="http://schemas.openxmlformats.org/officeDocument/2006/relationships/image" Target="media/image6889.png"/><Relationship Id="rId6900" Type="http://schemas.openxmlformats.org/officeDocument/2006/relationships/image" Target="media/image6890.png"/><Relationship Id="rId6901" Type="http://schemas.openxmlformats.org/officeDocument/2006/relationships/image" Target="media/image6891.png"/><Relationship Id="rId6902" Type="http://schemas.openxmlformats.org/officeDocument/2006/relationships/image" Target="media/image6892.png"/><Relationship Id="rId6903" Type="http://schemas.openxmlformats.org/officeDocument/2006/relationships/image" Target="media/image6893.png"/><Relationship Id="rId6904" Type="http://schemas.openxmlformats.org/officeDocument/2006/relationships/image" Target="media/image6894.png"/><Relationship Id="rId6905" Type="http://schemas.openxmlformats.org/officeDocument/2006/relationships/image" Target="media/image6895.png"/><Relationship Id="rId6906" Type="http://schemas.openxmlformats.org/officeDocument/2006/relationships/image" Target="media/image6896.png"/><Relationship Id="rId6907" Type="http://schemas.openxmlformats.org/officeDocument/2006/relationships/image" Target="media/image6897.png"/><Relationship Id="rId6908" Type="http://schemas.openxmlformats.org/officeDocument/2006/relationships/image" Target="media/image6898.png"/><Relationship Id="rId6909" Type="http://schemas.openxmlformats.org/officeDocument/2006/relationships/image" Target="media/image6899.png"/><Relationship Id="rId6910" Type="http://schemas.openxmlformats.org/officeDocument/2006/relationships/image" Target="media/image6900.png"/><Relationship Id="rId6911" Type="http://schemas.openxmlformats.org/officeDocument/2006/relationships/image" Target="media/image6901.png"/><Relationship Id="rId6912" Type="http://schemas.openxmlformats.org/officeDocument/2006/relationships/image" Target="media/image6902.png"/><Relationship Id="rId6913" Type="http://schemas.openxmlformats.org/officeDocument/2006/relationships/image" Target="media/image6903.png"/><Relationship Id="rId6914" Type="http://schemas.openxmlformats.org/officeDocument/2006/relationships/image" Target="media/image6904.png"/><Relationship Id="rId6915" Type="http://schemas.openxmlformats.org/officeDocument/2006/relationships/image" Target="media/image6905.png"/><Relationship Id="rId6916" Type="http://schemas.openxmlformats.org/officeDocument/2006/relationships/image" Target="media/image6906.png"/><Relationship Id="rId6917" Type="http://schemas.openxmlformats.org/officeDocument/2006/relationships/image" Target="media/image6907.png"/><Relationship Id="rId6918" Type="http://schemas.openxmlformats.org/officeDocument/2006/relationships/image" Target="media/image6908.png"/><Relationship Id="rId6919" Type="http://schemas.openxmlformats.org/officeDocument/2006/relationships/image" Target="media/image6909.png"/><Relationship Id="rId6920" Type="http://schemas.openxmlformats.org/officeDocument/2006/relationships/image" Target="media/image6910.png"/><Relationship Id="rId6921" Type="http://schemas.openxmlformats.org/officeDocument/2006/relationships/image" Target="media/image6911.png"/><Relationship Id="rId6922" Type="http://schemas.openxmlformats.org/officeDocument/2006/relationships/image" Target="media/image6912.png"/><Relationship Id="rId6923" Type="http://schemas.openxmlformats.org/officeDocument/2006/relationships/image" Target="media/image6913.png"/><Relationship Id="rId6924" Type="http://schemas.openxmlformats.org/officeDocument/2006/relationships/image" Target="media/image6914.png"/><Relationship Id="rId6925" Type="http://schemas.openxmlformats.org/officeDocument/2006/relationships/image" Target="media/image6915.png"/><Relationship Id="rId6926" Type="http://schemas.openxmlformats.org/officeDocument/2006/relationships/image" Target="media/image6916.png"/><Relationship Id="rId6927" Type="http://schemas.openxmlformats.org/officeDocument/2006/relationships/image" Target="media/image6917.png"/><Relationship Id="rId6928" Type="http://schemas.openxmlformats.org/officeDocument/2006/relationships/image" Target="media/image6918.png"/><Relationship Id="rId6929" Type="http://schemas.openxmlformats.org/officeDocument/2006/relationships/image" Target="media/image6919.png"/><Relationship Id="rId6930" Type="http://schemas.openxmlformats.org/officeDocument/2006/relationships/image" Target="media/image6920.png"/><Relationship Id="rId6931" Type="http://schemas.openxmlformats.org/officeDocument/2006/relationships/image" Target="media/image6921.png"/><Relationship Id="rId6932" Type="http://schemas.openxmlformats.org/officeDocument/2006/relationships/image" Target="media/image6922.png"/><Relationship Id="rId6933" Type="http://schemas.openxmlformats.org/officeDocument/2006/relationships/image" Target="media/image6923.png"/><Relationship Id="rId6934" Type="http://schemas.openxmlformats.org/officeDocument/2006/relationships/image" Target="media/image6924.png"/><Relationship Id="rId6935" Type="http://schemas.openxmlformats.org/officeDocument/2006/relationships/image" Target="media/image6925.png"/><Relationship Id="rId6936" Type="http://schemas.openxmlformats.org/officeDocument/2006/relationships/image" Target="media/image6926.png"/><Relationship Id="rId6937" Type="http://schemas.openxmlformats.org/officeDocument/2006/relationships/image" Target="media/image6927.png"/><Relationship Id="rId6938" Type="http://schemas.openxmlformats.org/officeDocument/2006/relationships/image" Target="media/image6928.png"/><Relationship Id="rId6939" Type="http://schemas.openxmlformats.org/officeDocument/2006/relationships/image" Target="media/image6929.png"/><Relationship Id="rId6940" Type="http://schemas.openxmlformats.org/officeDocument/2006/relationships/image" Target="media/image6930.png"/><Relationship Id="rId6941" Type="http://schemas.openxmlformats.org/officeDocument/2006/relationships/image" Target="media/image6931.png"/><Relationship Id="rId6942" Type="http://schemas.openxmlformats.org/officeDocument/2006/relationships/image" Target="media/image6932.png"/><Relationship Id="rId6943" Type="http://schemas.openxmlformats.org/officeDocument/2006/relationships/image" Target="media/image6933.png"/><Relationship Id="rId6944" Type="http://schemas.openxmlformats.org/officeDocument/2006/relationships/image" Target="media/image6934.png"/><Relationship Id="rId6945" Type="http://schemas.openxmlformats.org/officeDocument/2006/relationships/image" Target="media/image6935.png"/><Relationship Id="rId6946" Type="http://schemas.openxmlformats.org/officeDocument/2006/relationships/image" Target="media/image6936.png"/><Relationship Id="rId6947" Type="http://schemas.openxmlformats.org/officeDocument/2006/relationships/image" Target="media/image6937.png"/><Relationship Id="rId6948" Type="http://schemas.openxmlformats.org/officeDocument/2006/relationships/image" Target="media/image6938.png"/><Relationship Id="rId6949" Type="http://schemas.openxmlformats.org/officeDocument/2006/relationships/image" Target="media/image6939.png"/><Relationship Id="rId6950" Type="http://schemas.openxmlformats.org/officeDocument/2006/relationships/image" Target="media/image6940.png"/><Relationship Id="rId6951" Type="http://schemas.openxmlformats.org/officeDocument/2006/relationships/image" Target="media/image6941.png"/><Relationship Id="rId6952" Type="http://schemas.openxmlformats.org/officeDocument/2006/relationships/image" Target="media/image6942.png"/><Relationship Id="rId6953" Type="http://schemas.openxmlformats.org/officeDocument/2006/relationships/image" Target="media/image6943.png"/><Relationship Id="rId6954" Type="http://schemas.openxmlformats.org/officeDocument/2006/relationships/image" Target="media/image6944.png"/><Relationship Id="rId6955" Type="http://schemas.openxmlformats.org/officeDocument/2006/relationships/image" Target="media/image6945.png"/><Relationship Id="rId6956" Type="http://schemas.openxmlformats.org/officeDocument/2006/relationships/image" Target="media/image6946.png"/><Relationship Id="rId6957" Type="http://schemas.openxmlformats.org/officeDocument/2006/relationships/image" Target="media/image6947.png"/><Relationship Id="rId6958" Type="http://schemas.openxmlformats.org/officeDocument/2006/relationships/image" Target="media/image6948.png"/><Relationship Id="rId6959" Type="http://schemas.openxmlformats.org/officeDocument/2006/relationships/image" Target="media/image6949.png"/><Relationship Id="rId6960" Type="http://schemas.openxmlformats.org/officeDocument/2006/relationships/image" Target="media/image6950.png"/><Relationship Id="rId6961" Type="http://schemas.openxmlformats.org/officeDocument/2006/relationships/image" Target="media/image6951.png"/><Relationship Id="rId6962" Type="http://schemas.openxmlformats.org/officeDocument/2006/relationships/image" Target="media/image6952.png"/><Relationship Id="rId6963" Type="http://schemas.openxmlformats.org/officeDocument/2006/relationships/image" Target="media/image6953.png"/><Relationship Id="rId6964" Type="http://schemas.openxmlformats.org/officeDocument/2006/relationships/image" Target="media/image6954.png"/><Relationship Id="rId77" Type="http://schemas.openxmlformats.org/officeDocument/2006/relationships/hyperlink" Target="http://www.sec.gov/Archives/edgar/data/1103982/000119312519038074/d706206dex42.htm" TargetMode="External"/><Relationship Id="rId78" Type="http://schemas.openxmlformats.org/officeDocument/2006/relationships/hyperlink" Target="http://www.sec.gov/Archives/edgar/data/1103982/000119312519054359/d682610dex101.htm" TargetMode="External"/><Relationship Id="rId79" Type="http://schemas.openxmlformats.org/officeDocument/2006/relationships/hyperlink" Target="http://www.sec.gov/Archives/edgar/data/1103982/000119312519054359/d68261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2019-12-28T13:10:30Z</dcterms:created>
  <dcterms:modified xsi:type="dcterms:W3CDTF">2019-12-28T13:10:30Z</dcterms:modified>
</cp:coreProperties>
</file>