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0001536137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00"/>
        <w:gridCol w:w="4605"/>
      </w:tblGrid>
      <w:tr>
        <w:trPr/>
        <w:tc>
          <w:tcPr>
            <w:tcW w:w="5600" w:type="dxa"/>
            <w:tcBorders/>
            <w:vAlign w:val="center"/>
          </w:tcPr>
          <w:p>
            <w:pPr>
              <w:pStyle w:val="TableContents"/>
              <w:bidi w:val="0"/>
              <w:spacing w:before="0" w:after="283"/>
              <w:jc w:val="left"/>
              <w:rPr/>
            </w:pPr>
            <w:r>
              <w:rPr/>
              <w:t>Name of Issuer</w:t>
            </w:r>
          </w:p>
        </w:tc>
        <w:tc>
          <w:tcPr>
            <w:tcW w:w="4605" w:type="dxa"/>
            <w:tcBorders/>
            <w:vAlign w:val="center"/>
          </w:tcPr>
          <w:p>
            <w:pPr>
              <w:pStyle w:val="TableContents"/>
              <w:bidi w:val="0"/>
              <w:spacing w:before="0" w:after="0"/>
              <w:jc w:val="left"/>
              <w:rPr/>
            </w:pPr>
            <w:r>
              <w:rPr/>
              <w:t>MONDELEZ INTERNATIONAL INC</w:t>
            </w:r>
          </w:p>
        </w:tc>
      </w:tr>
      <w:tr>
        <w:trPr/>
        <w:tc>
          <w:tcPr>
            <w:tcW w:w="5600" w:type="dxa"/>
            <w:tcBorders/>
            <w:vAlign w:val="center"/>
          </w:tcPr>
          <w:p>
            <w:pPr>
              <w:pStyle w:val="TableContents"/>
              <w:bidi w:val="0"/>
              <w:spacing w:before="0" w:after="283"/>
              <w:jc w:val="left"/>
              <w:rPr/>
            </w:pPr>
            <w:r>
              <w:rPr/>
              <w:t>SEC File Number</w:t>
            </w:r>
          </w:p>
        </w:tc>
        <w:tc>
          <w:tcPr>
            <w:tcW w:w="4605" w:type="dxa"/>
            <w:tcBorders/>
            <w:vAlign w:val="center"/>
          </w:tcPr>
          <w:p>
            <w:pPr>
              <w:pStyle w:val="TableContents"/>
              <w:bidi w:val="0"/>
              <w:spacing w:before="0" w:after="0"/>
              <w:jc w:val="left"/>
              <w:rPr/>
            </w:pPr>
            <w:r>
              <w:rPr/>
              <w:t>001-16483</w:t>
            </w:r>
          </w:p>
        </w:tc>
      </w:tr>
      <w:tr>
        <w:trPr/>
        <w:tc>
          <w:tcPr>
            <w:tcW w:w="5600" w:type="dxa"/>
            <w:tcBorders/>
            <w:vAlign w:val="center"/>
          </w:tcPr>
          <w:p>
            <w:pPr>
              <w:pStyle w:val="TableContents"/>
              <w:bidi w:val="0"/>
              <w:spacing w:before="0" w:after="283"/>
              <w:jc w:val="left"/>
              <w:rPr/>
            </w:pPr>
            <w:r>
              <w:rPr/>
              <w:t>Address of Issuer</w:t>
            </w:r>
          </w:p>
        </w:tc>
        <w:tc>
          <w:tcPr>
            <w:tcW w:w="4605" w:type="dxa"/>
            <w:tcBorders/>
            <w:vAlign w:val="center"/>
          </w:tcPr>
          <w:p>
            <w:pPr>
              <w:pStyle w:val="TableContents"/>
              <w:bidi w:val="0"/>
              <w:spacing w:before="0" w:after="0"/>
              <w:jc w:val="left"/>
              <w:rPr/>
            </w:pPr>
            <w:r>
              <w:rPr/>
              <w:t>905 West Fulton Market, Suite 200</w:t>
              <w:br/>
              <w:t>Chicago</w:t>
              <w:br/>
              <w:t xml:space="preserve">ILLINOIS </w:t>
              <w:br/>
              <w:t>60607</w:t>
            </w:r>
          </w:p>
        </w:tc>
      </w:tr>
      <w:tr>
        <w:trPr/>
        <w:tc>
          <w:tcPr>
            <w:tcW w:w="5600" w:type="dxa"/>
            <w:tcBorders/>
            <w:vAlign w:val="center"/>
          </w:tcPr>
          <w:p>
            <w:pPr>
              <w:pStyle w:val="TableContents"/>
              <w:bidi w:val="0"/>
              <w:spacing w:before="0" w:after="283"/>
              <w:jc w:val="left"/>
              <w:rPr/>
            </w:pPr>
            <w:r>
              <w:rPr/>
              <w:t>Phone</w:t>
            </w:r>
          </w:p>
        </w:tc>
        <w:tc>
          <w:tcPr>
            <w:tcW w:w="4605" w:type="dxa"/>
            <w:tcBorders/>
            <w:vAlign w:val="center"/>
          </w:tcPr>
          <w:p>
            <w:pPr>
              <w:pStyle w:val="TableContents"/>
              <w:bidi w:val="0"/>
              <w:spacing w:before="0" w:after="0"/>
              <w:jc w:val="left"/>
              <w:rPr/>
            </w:pPr>
            <w:r>
              <w:rPr/>
              <w:t>8479434000</w:t>
            </w:r>
          </w:p>
        </w:tc>
      </w:tr>
      <w:tr>
        <w:trPr/>
        <w:tc>
          <w:tcPr>
            <w:tcW w:w="5600" w:type="dxa"/>
            <w:tcBorders/>
            <w:vAlign w:val="center"/>
          </w:tcPr>
          <w:p>
            <w:pPr>
              <w:pStyle w:val="TableContents"/>
              <w:bidi w:val="0"/>
              <w:spacing w:before="0" w:after="283"/>
              <w:jc w:val="left"/>
              <w:rPr/>
            </w:pPr>
            <w:r>
              <w:rPr/>
              <w:t>Name of Person for Whose Account the Securities are To Be Sold</w:t>
            </w:r>
          </w:p>
        </w:tc>
        <w:tc>
          <w:tcPr>
            <w:tcW w:w="4605" w:type="dxa"/>
            <w:tcBorders/>
            <w:vAlign w:val="center"/>
          </w:tcPr>
          <w:p>
            <w:pPr>
              <w:pStyle w:val="TableContents"/>
              <w:bidi w:val="0"/>
              <w:spacing w:before="0" w:after="0"/>
              <w:jc w:val="left"/>
              <w:rPr/>
            </w:pPr>
            <w:r>
              <w:rPr/>
              <w:t>DIRK VAN DE PUT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00" w:type="dxa"/>
            <w:tcBorders/>
            <w:vAlign w:val="center"/>
          </w:tcPr>
          <w:p>
            <w:pPr>
              <w:pStyle w:val="TableContents"/>
              <w:bidi w:val="0"/>
              <w:spacing w:before="0" w:after="283"/>
              <w:jc w:val="left"/>
              <w:rPr/>
            </w:pPr>
            <w:r>
              <w:rPr/>
              <w:t>Relationship to Issuer</w:t>
            </w:r>
          </w:p>
        </w:tc>
        <w:tc>
          <w:tcPr>
            <w:tcW w:w="4605" w:type="dxa"/>
            <w:tcBorders/>
            <w:vAlign w:val="center"/>
          </w:tcPr>
          <w:p>
            <w:pPr>
              <w:pStyle w:val="TableContents"/>
              <w:bidi w:val="0"/>
              <w:spacing w:before="0" w:after="0"/>
              <w:jc w:val="left"/>
              <w:rPr/>
            </w:pPr>
            <w:r>
              <w:rPr/>
              <w:t>Director</w:t>
            </w:r>
          </w:p>
        </w:tc>
      </w:tr>
      <w:tr>
        <w:trPr/>
        <w:tc>
          <w:tcPr>
            <w:tcW w:w="5600" w:type="dxa"/>
            <w:tcBorders/>
            <w:vAlign w:val="center"/>
          </w:tcPr>
          <w:p>
            <w:pPr>
              <w:pStyle w:val="TableContents"/>
              <w:bidi w:val="0"/>
              <w:spacing w:before="0" w:after="283"/>
              <w:jc w:val="left"/>
              <w:rPr/>
            </w:pPr>
            <w:r>
              <w:rPr/>
              <w:t>Relationship to Issuer</w:t>
            </w:r>
          </w:p>
        </w:tc>
        <w:tc>
          <w:tcPr>
            <w:tcW w:w="460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133580</w:t>
            </w:r>
          </w:p>
        </w:tc>
        <w:tc>
          <w:tcPr>
            <w:tcW w:w="1457" w:type="dxa"/>
            <w:tcBorders/>
            <w:vAlign w:val="center"/>
          </w:tcPr>
          <w:p>
            <w:pPr>
              <w:pStyle w:val="TableContents"/>
              <w:bidi w:val="0"/>
              <w:spacing w:before="0" w:after="283"/>
              <w:jc w:val="left"/>
              <w:rPr/>
            </w:pPr>
            <w:r>
              <w:rPr/>
              <w:t>8370122.80</w:t>
            </w:r>
          </w:p>
        </w:tc>
        <w:tc>
          <w:tcPr>
            <w:tcW w:w="1547" w:type="dxa"/>
            <w:tcBorders/>
            <w:vAlign w:val="center"/>
          </w:tcPr>
          <w:p>
            <w:pPr>
              <w:pStyle w:val="TableContents"/>
              <w:bidi w:val="0"/>
              <w:spacing w:before="0" w:after="283"/>
              <w:jc w:val="left"/>
              <w:rPr/>
            </w:pPr>
            <w:r>
              <w:rPr/>
              <w:t>1276308057</w:t>
            </w:r>
          </w:p>
        </w:tc>
        <w:tc>
          <w:tcPr>
            <w:tcW w:w="1564" w:type="dxa"/>
            <w:tcBorders/>
            <w:vAlign w:val="center"/>
          </w:tcPr>
          <w:p>
            <w:pPr>
              <w:pStyle w:val="TableContents"/>
              <w:bidi w:val="0"/>
              <w:spacing w:before="0" w:after="283"/>
              <w:jc w:val="left"/>
              <w:rPr/>
            </w:pPr>
            <w:r>
              <w:rPr/>
              <w:t>08/19/2026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08/19/2026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133580</w:t>
            </w:r>
          </w:p>
        </w:tc>
        <w:tc>
          <w:tcPr>
            <w:tcW w:w="1078" w:type="dxa"/>
            <w:tcBorders/>
            <w:vAlign w:val="center"/>
          </w:tcPr>
          <w:p>
            <w:pPr>
              <w:pStyle w:val="TableContents"/>
              <w:bidi w:val="0"/>
              <w:spacing w:before="0" w:after="283"/>
              <w:jc w:val="left"/>
              <w:rPr/>
            </w:pPr>
            <w:r>
              <w:rPr/>
              <w:t>08/19/2026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08/19/2026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05/15/2026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Dirk Van de Put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3183</Characters>
  <CharactersWithSpaces>3762</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